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INSTRUCTIVO PARA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REALIZAR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ADICIONES Y CANCELACIONES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72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395"/>
        <w:tblGridChange w:id="0">
          <w:tblGrid>
            <w:gridCol w:w="228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jc w:val="left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Determinar los lineamientos necesarios para llevar a cabo adiciones y cancelaciones.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Aplica para personal encargado de adiciones y cancelaciones. Inicia con el ingreso a la plataforma SIGUM y culmina con la respectiva adición y/o cancelación.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Admisiones, registro y control académico.</w:t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="24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El instructivo para el proceso de adiciones y cancelaciones, lleva los siguientes pasos: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El Estudiante ingresa a la plataforma SIGUM por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Menú de Aplicaciones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seguido de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Estudiante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 perfil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seguido de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Procesos Académicos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Adiciones y cancelaciones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2971800"/>
                <wp:effectExtent b="0" l="0" r="0" t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3000375"/>
                <wp:effectExtent b="0" l="0" r="0" t="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000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2990850"/>
                <wp:effectExtent b="0" l="0" r="0" t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3152775"/>
                <wp:effectExtent b="0" l="0" r="0" t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Al ingresar se visualiza el mismo esquema de matrícula, es decir, en la parte superior las asignaturas a inscribir y en la parte inferior las asignaturas inscritas en color verde (las cuales inscribió en el momento de la matrícula).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3152775"/>
                <wp:effectExtent b="0" l="0" r="0" 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 se desea adicionar, en la parte superior se encuentran las asignaturas, se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selecciona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la que necesita, luego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valida inscripción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para quedar en color verde y si no desea más modificación sólo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registra liquidación.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4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114300" distT="114300" distL="114300" distR="114300">
                <wp:extent cx="5610225" cy="3152775"/>
                <wp:effectExtent b="0" l="0" r="0" 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="240" w:lineRule="auto"/>
            <w:ind w:left="7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 lo que desea es cancelar la asignatura,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selecciona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la que desea cancelar en la parte inferior donde están la asignaturas en verde, he inmediatamente quedan en el sumario de las asignaturas disponibles de la parte superior y si no desea más modificación sólo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registra liquidación.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40" w:lineRule="auto"/>
            <w:ind w:left="7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 sólo desea cambiar de horario una misma asignatura, elimina la asignatura correspondiente y en la parte superior se registrará la asignatura con todos los horarios disponibles, cuando selecciona el horario de preferencia, se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valida la inscripción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y se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registra liquidación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la cual no tendrá costo ya que sólo se modifica horario de una misma asignatura.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Para que la adición o cancelación se refleje en el horario del estudiante debe de cancelar el costo generado por el proceso.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Luego de pagada la adición o cancelación, se debe enviar el horario al correo electrónico registrado en SIGUM para constatar que el proceso está validado.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4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="24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="240" w:lineRule="auto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="240" w:lineRule="auto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ind w:left="0" w:firstLine="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1"/>
    </w:sdtPr>
    <w:sdtContent>
      <w:p w:rsidR="00000000" w:rsidDel="00000000" w:rsidP="00000000" w:rsidRDefault="00000000" w:rsidRPr="00000000" w14:paraId="0000007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12"/>
    </w:sdtPr>
    <w:sdtContent>
      <w:p w:rsidR="00000000" w:rsidDel="00000000" w:rsidP="00000000" w:rsidRDefault="00000000" w:rsidRPr="00000000" w14:paraId="0000007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4"/>
    </w:sdtPr>
    <w:sdtContent>
      <w:p w:rsidR="00000000" w:rsidDel="00000000" w:rsidP="00000000" w:rsidRDefault="00000000" w:rsidRPr="00000000" w14:paraId="0000007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6"/>
    </w:sdtPr>
    <w:sdtContent>
      <w:p w:rsidR="00000000" w:rsidDel="00000000" w:rsidP="00000000" w:rsidRDefault="00000000" w:rsidRPr="00000000" w14:paraId="0000007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8"/>
    </w:sdtPr>
    <w:sdtContent>
      <w:p w:rsidR="00000000" w:rsidDel="00000000" w:rsidP="00000000" w:rsidRDefault="00000000" w:rsidRPr="00000000" w14:paraId="00000059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94620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GESTIÓN DE RECURSOS DE APOYO ACADÉMICO</w:t>
              </w:r>
            </w:p>
          </w:sdtContent>
        </w:sdt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INSTRUCTIVO PARA REALIZAR ADICIONES Y CANCELACIONES</w:t>
              </w:r>
            </w:p>
          </w:sdtContent>
        </w:sdt>
      </w:tc>
      <w:tc>
        <w:tcPr>
          <w:vMerge w:val="restart"/>
        </w:tcPr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1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GRA-IT-001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10"/>
    </w:sdtPr>
    <w:sdtContent>
      <w:p w:rsidR="00000000" w:rsidDel="00000000" w:rsidP="00000000" w:rsidRDefault="00000000" w:rsidRPr="00000000" w14:paraId="0000006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3"/>
    </w:sdtPr>
    <w:sdtContent>
      <w:p w:rsidR="00000000" w:rsidDel="00000000" w:rsidP="00000000" w:rsidRDefault="00000000" w:rsidRPr="00000000" w14:paraId="0000007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5"/>
    </w:sdtPr>
    <w:sdtContent>
      <w:p w:rsidR="00000000" w:rsidDel="00000000" w:rsidP="00000000" w:rsidRDefault="00000000" w:rsidRPr="00000000" w14:paraId="0000007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iq3g84cOxf6LVAa0NixILqk9g==">AMUW2mWxn/rmk8XAkZdtn2TCnAC+wzTefvEptNI9B79i0FVPWp4jm5IcA+fU/dp+vuDSaBdSGcpKyog9A9u0bG6IvacTha2GD0NUcFRE6Wn2WNPvrFSzTlw=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