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b w:val="1"/>
              <w:i w:val="1"/>
            </w:rPr>
          </w:pP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1"/>
              <w:i w:val="1"/>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1"/>
              <w:i w:val="1"/>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Arial" w:cs="Arial" w:eastAsia="Arial" w:hAnsi="Arial"/>
              <w:b w:val="1"/>
              <w:i w:val="1"/>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1"/>
              <w:i w:val="1"/>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INSTRUCTIVO </w:t>
          </w:r>
        </w:p>
      </w:sdtContent>
    </w:sdt>
    <w:sdt>
      <w:sdtPr>
        <w:tag w:val="goog_rdk_6"/>
      </w:sdtPr>
      <w:sdtContent>
        <w:p w:rsidR="00000000" w:rsidDel="00000000" w:rsidP="00000000" w:rsidRDefault="00000000" w:rsidRPr="00000000" w14:paraId="00000007">
          <w:pPr>
            <w:jc w:val="center"/>
            <w:rPr>
              <w:rFonts w:ascii="Arial" w:cs="Arial" w:eastAsia="Arial" w:hAnsi="Arial"/>
              <w:b w:val="1"/>
              <w:i w:val="1"/>
            </w:rPr>
          </w:pPr>
          <w:r w:rsidDel="00000000" w:rsidR="00000000" w:rsidRPr="00000000">
            <w:rPr>
              <w:rFonts w:ascii="Arial" w:cs="Arial" w:eastAsia="Arial" w:hAnsi="Arial"/>
              <w:b w:val="1"/>
              <w:i w:val="1"/>
              <w:rtl w:val="0"/>
            </w:rPr>
            <w:t xml:space="preserve">SECRETARIA DIRECCION FINANCIERA</w:t>
          </w:r>
        </w:p>
      </w:sdtContent>
    </w:sdt>
    <w:sdt>
      <w:sdtPr>
        <w:tag w:val="goog_rdk_7"/>
      </w:sdtPr>
      <w:sdtContent>
        <w:p w:rsidR="00000000" w:rsidDel="00000000" w:rsidP="00000000" w:rsidRDefault="00000000" w:rsidRPr="00000000" w14:paraId="00000008">
          <w:pPr>
            <w:rPr>
              <w:rFonts w:ascii="Arial" w:cs="Arial" w:eastAsia="Arial" w:hAnsi="Arial"/>
              <w:sz w:val="18"/>
              <w:szCs w:val="18"/>
            </w:rPr>
          </w:pPr>
          <w:r w:rsidDel="00000000" w:rsidR="00000000" w:rsidRPr="00000000">
            <w:rPr>
              <w:rtl w:val="0"/>
            </w:rPr>
          </w:r>
        </w:p>
      </w:sdtContent>
    </w:sdt>
    <w:sdt>
      <w:sdtPr>
        <w:tag w:val="goog_rdk_8"/>
      </w:sdtPr>
      <w:sdtContent>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sdtContent>
    </w:sdt>
    <w:sdt>
      <w:sdtPr>
        <w:tag w:val="goog_rdk_9"/>
      </w:sdtPr>
      <w:sdtContent>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sdtContent>
    </w:sdt>
    <w:tbl>
      <w:tblPr>
        <w:tblStyle w:val="Table1"/>
        <w:tblW w:w="100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9"/>
        <w:gridCol w:w="7952"/>
        <w:tblGridChange w:id="0">
          <w:tblGrid>
            <w:gridCol w:w="2049"/>
            <w:gridCol w:w="7952"/>
          </w:tblGrid>
        </w:tblGridChange>
      </w:tblGrid>
      <w:tr>
        <w:trPr>
          <w:trHeight w:val="600" w:hRule="atLeast"/>
        </w:trPr>
        <w:tc>
          <w:tcPr>
            <w:shd w:fill="auto" w:val="clear"/>
          </w:tcPr>
          <w:sdt>
            <w:sdtPr>
              <w:tag w:val="goog_rdk_10"/>
            </w:sdtPr>
            <w:sdtContent>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sdtContent>
          </w:sdt>
        </w:tc>
        <w:tc>
          <w:tcPr>
            <w:shd w:fill="auto" w:val="clear"/>
          </w:tcPr>
          <w:sdt>
            <w:sdtPr>
              <w:tag w:val="goog_rdk_11"/>
            </w:sdtPr>
            <w:sdtContent>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sdtContent>
          </w:sdt>
        </w:tc>
      </w:tr>
      <w:tr>
        <w:trPr>
          <w:trHeight w:val="560" w:hRule="atLeast"/>
        </w:trPr>
        <w:tc>
          <w:tcPr>
            <w:shd w:fill="auto" w:val="clear"/>
          </w:tcPr>
          <w:sdt>
            <w:sdtPr>
              <w:tag w:val="goog_rdk_12"/>
            </w:sdtPr>
            <w:sdtContent>
              <w:p w:rsidR="00000000" w:rsidDel="00000000" w:rsidP="00000000" w:rsidRDefault="00000000" w:rsidRPr="00000000" w14:paraId="0000000D">
                <w:pPr>
                  <w:rPr>
                    <w:rFonts w:ascii="Arial" w:cs="Arial" w:eastAsia="Arial" w:hAnsi="Arial"/>
                    <w:sz w:val="18"/>
                    <w:szCs w:val="18"/>
                  </w:rPr>
                </w:pPr>
                <w:r w:rsidDel="00000000" w:rsidR="00000000" w:rsidRPr="00000000">
                  <w:rPr>
                    <w:rtl w:val="0"/>
                  </w:rPr>
                </w:r>
              </w:p>
            </w:sdtContent>
          </w:sdt>
        </w:tc>
        <w:tc>
          <w:tcPr>
            <w:shd w:fill="auto" w:val="clear"/>
          </w:tcPr>
          <w:sdt>
            <w:sdtPr>
              <w:tag w:val="goog_rdk_13"/>
            </w:sdtPr>
            <w:sdtContent>
              <w:p w:rsidR="00000000" w:rsidDel="00000000" w:rsidP="00000000" w:rsidRDefault="00000000" w:rsidRPr="00000000" w14:paraId="0000000E">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14"/>
            </w:sdtPr>
            <w:sdtContent>
              <w:p w:rsidR="00000000" w:rsidDel="00000000" w:rsidP="00000000" w:rsidRDefault="00000000" w:rsidRPr="00000000" w14:paraId="0000000F">
                <w:pPr>
                  <w:rPr>
                    <w:rFonts w:ascii="Arial" w:cs="Arial" w:eastAsia="Arial" w:hAnsi="Arial"/>
                    <w:sz w:val="18"/>
                    <w:szCs w:val="18"/>
                  </w:rPr>
                </w:pPr>
                <w:r w:rsidDel="00000000" w:rsidR="00000000" w:rsidRPr="00000000">
                  <w:rPr>
                    <w:rtl w:val="0"/>
                  </w:rPr>
                </w:r>
              </w:p>
            </w:sdtContent>
          </w:sdt>
        </w:tc>
        <w:tc>
          <w:tcPr>
            <w:shd w:fill="auto" w:val="clear"/>
          </w:tcPr>
          <w:sdt>
            <w:sdtPr>
              <w:tag w:val="goog_rdk_15"/>
            </w:sdtPr>
            <w:sdtContent>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sdtContent>
          </w:sdt>
        </w:tc>
      </w:tr>
      <w:tr>
        <w:trPr>
          <w:trHeight w:val="680" w:hRule="atLeast"/>
        </w:trPr>
        <w:tc>
          <w:tcPr>
            <w:shd w:fill="auto" w:val="clear"/>
          </w:tcPr>
          <w:sdt>
            <w:sdtPr>
              <w:tag w:val="goog_rdk_16"/>
            </w:sdtPr>
            <w:sdtContent>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sdtContent>
          </w:sdt>
        </w:tc>
        <w:tc>
          <w:tcPr>
            <w:shd w:fill="auto" w:val="clear"/>
          </w:tcPr>
          <w:sdt>
            <w:sdtPr>
              <w:tag w:val="goog_rdk_17"/>
            </w:sdtPr>
            <w:sdtContent>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sdtContent>
          </w:sdt>
        </w:tc>
      </w:tr>
      <w:tr>
        <w:trPr>
          <w:trHeight w:val="420" w:hRule="atLeast"/>
        </w:trPr>
        <w:tc>
          <w:tcPr>
            <w:shd w:fill="auto" w:val="clear"/>
          </w:tcPr>
          <w:sdt>
            <w:sdtPr>
              <w:tag w:val="goog_rdk_18"/>
            </w:sdtPr>
            <w:sdtContent>
              <w:p w:rsidR="00000000" w:rsidDel="00000000" w:rsidP="00000000" w:rsidRDefault="00000000" w:rsidRPr="00000000" w14:paraId="0000001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shd w:fill="auto" w:val="clear"/>
          </w:tcPr>
          <w:sdt>
            <w:sdtPr>
              <w:tag w:val="goog_rdk_19"/>
            </w:sdtPr>
            <w:sdtContent>
              <w:p w:rsidR="00000000" w:rsidDel="00000000" w:rsidP="00000000" w:rsidRDefault="00000000" w:rsidRPr="00000000" w14:paraId="0000001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sdtContent>
          </w:sdt>
        </w:tc>
      </w:tr>
    </w:tbl>
    <w:sdt>
      <w:sdtPr>
        <w:tag w:val="goog_rdk_20"/>
      </w:sdtPr>
      <w:sdtContent>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after="0" w:line="240" w:lineRule="auto"/>
            <w:rPr>
              <w:rFonts w:ascii="Arial" w:cs="Arial" w:eastAsia="Arial" w:hAnsi="Arial"/>
              <w:sz w:val="18"/>
              <w:szCs w:val="18"/>
            </w:rPr>
          </w:pPr>
          <w:r w:rsidDel="00000000" w:rsidR="00000000" w:rsidRPr="00000000">
            <w:rPr>
              <w:rtl w:val="0"/>
            </w:rPr>
          </w:r>
        </w:p>
      </w:sdtContent>
    </w:sdt>
    <w:tbl>
      <w:tblPr>
        <w:tblStyle w:val="Table2"/>
        <w:tblW w:w="754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265"/>
        <w:tblGridChange w:id="0">
          <w:tblGrid>
            <w:gridCol w:w="2280"/>
            <w:gridCol w:w="5265"/>
          </w:tblGrid>
        </w:tblGridChange>
      </w:tblGrid>
      <w:tr>
        <w:trPr>
          <w:trHeight w:val="420" w:hRule="atLeast"/>
        </w:trPr>
        <w:tc>
          <w:tcPr>
            <w:shd w:fill="auto" w:val="clear"/>
            <w:tcMar>
              <w:top w:w="100.0" w:type="dxa"/>
              <w:left w:w="100.0" w:type="dxa"/>
              <w:bottom w:w="100.0" w:type="dxa"/>
              <w:right w:w="100.0" w:type="dxa"/>
            </w:tcMar>
            <w:vAlign w:val="top"/>
          </w:tcPr>
          <w:sdt>
            <w:sdtPr>
              <w:tag w:val="goog_rdk_22"/>
            </w:sdtPr>
            <w:sdtContent>
              <w:p w:rsidR="00000000" w:rsidDel="00000000" w:rsidP="00000000" w:rsidRDefault="00000000" w:rsidRPr="00000000" w14:paraId="0000001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23"/>
            </w:sdtPr>
            <w:sdtContent>
              <w:p w:rsidR="00000000" w:rsidDel="00000000" w:rsidP="00000000" w:rsidRDefault="00000000" w:rsidRPr="00000000" w14:paraId="0000001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24"/>
            </w:sdtPr>
            <w:sdtContent>
              <w:p w:rsidR="00000000" w:rsidDel="00000000" w:rsidP="00000000" w:rsidRDefault="00000000" w:rsidRPr="00000000" w14:paraId="0000001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25"/>
            </w:sdtPr>
            <w:sdtContent>
              <w:p w:rsidR="00000000" w:rsidDel="00000000" w:rsidP="00000000" w:rsidRDefault="00000000" w:rsidRPr="00000000" w14:paraId="0000001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26"/>
            </w:sdtPr>
            <w:sdtContent>
              <w:p w:rsidR="00000000" w:rsidDel="00000000" w:rsidP="00000000" w:rsidRDefault="00000000" w:rsidRPr="00000000" w14:paraId="0000001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27"/>
            </w:sdtPr>
            <w:sdtContent>
              <w:p w:rsidR="00000000" w:rsidDel="00000000" w:rsidP="00000000" w:rsidRDefault="00000000" w:rsidRPr="00000000" w14:paraId="0000001C">
                <w:pPr>
                  <w:widowControl w:val="0"/>
                  <w:spacing w:after="0" w:line="240" w:lineRule="auto"/>
                  <w:rPr>
                    <w:rFonts w:ascii="Arial" w:cs="Arial" w:eastAsia="Arial" w:hAnsi="Arial"/>
                    <w:sz w:val="20"/>
                    <w:szCs w:val="20"/>
                  </w:rPr>
                </w:pPr>
                <w:r w:rsidDel="00000000" w:rsidR="00000000" w:rsidRPr="00000000">
                  <w:rPr>
                    <w:rtl w:val="0"/>
                  </w:rPr>
                </w:r>
              </w:p>
            </w:sdtContent>
          </w:sdt>
          <w:sdt>
            <w:sdtPr>
              <w:tag w:val="goog_rdk_28"/>
            </w:sdtPr>
            <w:sdtContent>
              <w:p w:rsidR="00000000" w:rsidDel="00000000" w:rsidP="00000000" w:rsidRDefault="00000000" w:rsidRPr="00000000" w14:paraId="0000001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w:t>
                </w:r>
              </w:p>
            </w:sdtContent>
          </w:sdt>
        </w:tc>
      </w:tr>
    </w:tbl>
    <w:sdt>
      <w:sdtPr>
        <w:tag w:val="goog_rdk_29"/>
      </w:sdtPr>
      <w:sdtContent>
        <w:p w:rsidR="00000000" w:rsidDel="00000000" w:rsidP="00000000" w:rsidRDefault="00000000" w:rsidRPr="00000000" w14:paraId="0000001E">
          <w:pPr>
            <w:rPr/>
          </w:pPr>
          <w:r w:rsidDel="00000000" w:rsidR="00000000" w:rsidRPr="00000000">
            <w:br w:type="page"/>
          </w:r>
          <w:r w:rsidDel="00000000" w:rsidR="00000000" w:rsidRPr="00000000">
            <w:rPr>
              <w:rtl w:val="0"/>
            </w:rPr>
          </w:r>
        </w:p>
      </w:sdtContent>
    </w:sdt>
    <w:sdt>
      <w:sdtPr>
        <w:tag w:val="goog_rdk_30"/>
      </w:sdtPr>
      <w:sdtContent>
        <w:p w:rsidR="00000000" w:rsidDel="00000000" w:rsidP="00000000" w:rsidRDefault="00000000" w:rsidRPr="00000000" w14:paraId="0000001F">
          <w:pPr>
            <w:rPr/>
          </w:pPr>
          <w:r w:rsidDel="00000000" w:rsidR="00000000" w:rsidRPr="00000000">
            <w:rPr>
              <w:rtl w:val="0"/>
            </w:rPr>
          </w:r>
        </w:p>
      </w:sdtContent>
    </w:sdt>
    <w:tbl>
      <w:tblPr>
        <w:tblStyle w:val="Table3"/>
        <w:tblW w:w="1134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7"/>
        <w:gridCol w:w="8019"/>
        <w:tblGridChange w:id="0">
          <w:tblGrid>
            <w:gridCol w:w="3327"/>
            <w:gridCol w:w="8019"/>
          </w:tblGrid>
        </w:tblGridChange>
      </w:tblGrid>
      <w:tr>
        <w:trPr>
          <w:trHeight w:val="820" w:hRule="atLeast"/>
        </w:trPr>
        <w:tc>
          <w:tcPr>
            <w:vMerge w:val="restart"/>
            <w:shd w:fill="f3f3f3" w:val="clear"/>
            <w:vAlign w:val="center"/>
          </w:tcPr>
          <w:sdt>
            <w:sdtPr>
              <w:tag w:val="goog_rdk_31"/>
            </w:sdtPr>
            <w:sdtContent>
              <w:p w:rsidR="00000000" w:rsidDel="00000000" w:rsidP="00000000" w:rsidRDefault="00000000" w:rsidRPr="00000000" w14:paraId="00000020">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sdtContent>
          </w:sdt>
        </w:tc>
        <w:tc>
          <w:tcPr>
            <w:vMerge w:val="restart"/>
            <w:vAlign w:val="center"/>
          </w:tcPr>
          <w:sdt>
            <w:sdtPr>
              <w:tag w:val="goog_rdk_32"/>
            </w:sdtPr>
            <w:sdtContent>
              <w:p w:rsidR="00000000" w:rsidDel="00000000" w:rsidP="00000000" w:rsidRDefault="00000000" w:rsidRPr="00000000" w14:paraId="00000021">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Determinar los lineamientos y pasos para realizar las tareas del puesto de secretaria dirección administrativa y financiera. </w:t>
                </w:r>
              </w:p>
            </w:sdtContent>
          </w:sdt>
          <w:sdt>
            <w:sdtPr>
              <w:tag w:val="goog_rdk_34"/>
            </w:sdtPr>
            <w:sdtContent>
              <w:p w:rsidR="00000000" w:rsidDel="00000000" w:rsidP="00000000" w:rsidRDefault="00000000" w:rsidRPr="00000000" w14:paraId="00000023">
                <w:pPr>
                  <w:spacing w:after="0" w:line="240" w:lineRule="auto"/>
                  <w:jc w:val="both"/>
                  <w:rPr>
                    <w:rFonts w:ascii="Arial" w:cs="Arial" w:eastAsia="Arial" w:hAnsi="Arial"/>
                    <w:sz w:val="18"/>
                    <w:szCs w:val="18"/>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jc w:val="both"/>
                  <w:rPr>
                    <w:rFonts w:ascii="Arial" w:cs="Arial" w:eastAsia="Arial" w:hAnsi="Arial"/>
                    <w:sz w:val="18"/>
                    <w:szCs w:val="18"/>
                  </w:rPr>
                </w:pPr>
                <w:r w:rsidDel="00000000" w:rsidR="00000000" w:rsidRPr="00000000">
                  <w:rPr>
                    <w:rtl w:val="0"/>
                  </w:rPr>
                </w:r>
              </w:p>
            </w:sdtContent>
          </w:sdt>
        </w:tc>
      </w:tr>
      <w:tr>
        <w:trPr>
          <w:trHeight w:val="400" w:hRule="atLeast"/>
        </w:trPr>
        <w:tc>
          <w:tcPr>
            <w:vMerge w:val="continue"/>
            <w:shd w:fill="f3f3f3" w:val="clear"/>
            <w:vAlign w:val="center"/>
          </w:tcPr>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38"/>
            </w:sdtPr>
            <w:sdtContent>
              <w:p w:rsidR="00000000" w:rsidDel="00000000" w:rsidP="00000000" w:rsidRDefault="00000000" w:rsidRPr="00000000" w14:paraId="00000027">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sdtContent>
          </w:sdt>
        </w:tc>
        <w:tc>
          <w:tcPr>
            <w:vAlign w:val="center"/>
          </w:tcPr>
          <w:sdt>
            <w:sdtPr>
              <w:tag w:val="goog_rdk_39"/>
            </w:sdtPr>
            <w:sdtContent>
              <w:p w:rsidR="00000000" w:rsidDel="00000000" w:rsidP="00000000" w:rsidRDefault="00000000" w:rsidRPr="00000000" w14:paraId="00000028">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instructivo aplica al personal  que realice tareas como secretaria de la Dirección Administrativa y Financiera.  </w:t>
                </w:r>
              </w:p>
            </w:sdtContent>
          </w:sdt>
        </w:tc>
      </w:tr>
      <w:tr>
        <w:trPr>
          <w:trHeight w:val="300" w:hRule="atLeast"/>
        </w:trPr>
        <w:tc>
          <w:tcPr>
            <w:shd w:fill="f3f3f3" w:val="clear"/>
            <w:vAlign w:val="center"/>
          </w:tcPr>
          <w:sdt>
            <w:sdtPr>
              <w:tag w:val="goog_rdk_40"/>
            </w:sdtPr>
            <w:sdtContent>
              <w:p w:rsidR="00000000" w:rsidDel="00000000" w:rsidP="00000000" w:rsidRDefault="00000000" w:rsidRPr="00000000" w14:paraId="00000029">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sdtContent>
          </w:sdt>
        </w:tc>
        <w:tc>
          <w:tcPr>
            <w:vAlign w:val="center"/>
          </w:tcPr>
          <w:sdt>
            <w:sdtPr>
              <w:tag w:val="goog_rdk_41"/>
            </w:sdtPr>
            <w:sdtContent>
              <w:p w:rsidR="00000000" w:rsidDel="00000000" w:rsidP="00000000" w:rsidRDefault="00000000" w:rsidRPr="00000000" w14:paraId="0000002A">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Secretaria Dirección administrativa y  Financiera</w:t>
                </w:r>
              </w:p>
            </w:sdtContent>
          </w:sdt>
        </w:tc>
      </w:tr>
    </w:tbl>
    <w:sdt>
      <w:sdtPr>
        <w:tag w:val="goog_rdk_42"/>
      </w:sdtPr>
      <w:sdtContent>
        <w:p w:rsidR="00000000" w:rsidDel="00000000" w:rsidP="00000000" w:rsidRDefault="00000000" w:rsidRPr="00000000" w14:paraId="0000002B">
          <w:pPr>
            <w:spacing w:after="0" w:line="240" w:lineRule="auto"/>
            <w:jc w:val="both"/>
            <w:rPr>
              <w:b w:val="1"/>
              <w:sz w:val="24"/>
              <w:szCs w:val="24"/>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240" w:lineRule="auto"/>
            <w:jc w:val="both"/>
            <w:rPr>
              <w:b w:val="1"/>
            </w:rPr>
          </w:pPr>
          <w:r w:rsidDel="00000000" w:rsidR="00000000" w:rsidRPr="00000000">
            <w:rPr>
              <w:rtl w:val="0"/>
            </w:rPr>
          </w:r>
        </w:p>
      </w:sdtContent>
    </w:sdt>
    <w:sdt>
      <w:sdtPr>
        <w:tag w:val="goog_rdk_44"/>
      </w:sdtPr>
      <w:sdtContent>
        <w:p w:rsidR="00000000" w:rsidDel="00000000" w:rsidP="00000000" w:rsidRDefault="00000000" w:rsidRPr="00000000" w14:paraId="0000002D">
          <w:pPr>
            <w:jc w:val="both"/>
            <w:rPr>
              <w:rFonts w:ascii="Arial" w:cs="Arial" w:eastAsia="Arial" w:hAnsi="Arial"/>
              <w:b w:val="1"/>
            </w:rPr>
          </w:pPr>
          <w:r w:rsidDel="00000000" w:rsidR="00000000" w:rsidRPr="00000000">
            <w:rPr>
              <w:rFonts w:ascii="Arial" w:cs="Arial" w:eastAsia="Arial" w:hAnsi="Arial"/>
              <w:b w:val="1"/>
              <w:rtl w:val="0"/>
            </w:rPr>
            <w:t xml:space="preserve">FUNCIONES A REALIZAR:</w:t>
          </w:r>
        </w:p>
      </w:sdtContent>
    </w:sdt>
    <w:sdt>
      <w:sdtPr>
        <w:tag w:val="goog_rdk_45"/>
      </w:sdtPr>
      <w:sdtContent>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al público personal, por correo electrónico o telefónicamente (estudiantes, docentes, padres de familia, etc)</w:t>
          </w:r>
        </w:p>
      </w:sdtContent>
    </w:sdt>
    <w:sdt>
      <w:sdtPr>
        <w:tag w:val="goog_rdk_46"/>
      </w:sdtPr>
      <w:sdtContent>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Recepción de documentos físicos y por la plataforma de SAIA</w:t>
          </w:r>
        </w:p>
      </w:sdtContent>
    </w:sdt>
    <w:sdt>
      <w:sdtPr>
        <w:tag w:val="goog_rdk_47"/>
      </w:sdtPr>
      <w:sdtContent>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certificados (Apertura Cuenta Bancaria, Pagos de Semestre, Valor del Semestre, Deuda)</w:t>
          </w:r>
        </w:p>
      </w:sdtContent>
    </w:sdt>
    <w:sdt>
      <w:sdtPr>
        <w:tag w:val="goog_rdk_48"/>
      </w:sdtPr>
      <w:sdtContent>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Asistencia a los requerimientos del jefe inmediato.</w:t>
          </w:r>
        </w:p>
      </w:sdtContent>
    </w:sdt>
    <w:sdt>
      <w:sdtPr>
        <w:tag w:val="goog_rdk_49"/>
      </w:sdtPr>
      <w:sdtContent>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Solicitud y </w:t>
          </w:r>
          <w:r w:rsidDel="00000000" w:rsidR="00000000" w:rsidRPr="00000000">
            <w:rPr>
              <w:rFonts w:ascii="Arial" w:cs="Arial" w:eastAsia="Arial" w:hAnsi="Arial"/>
              <w:rtl w:val="0"/>
            </w:rPr>
            <w:t xml:space="preserve">trámite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pago de pólizas</w:t>
          </w:r>
        </w:p>
      </w:sdtContent>
    </w:sdt>
    <w:sdt>
      <w:sdtPr>
        <w:tag w:val="goog_rdk_50"/>
      </w:sdtPr>
      <w:sdtContent>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Elaboración de órdenes de pago de Contratos de Prestación de Servicios</w:t>
          </w:r>
        </w:p>
      </w:sdtContent>
    </w:sdt>
    <w:sdt>
      <w:sdtPr>
        <w:tag w:val="goog_rdk_51"/>
      </w:sdtPr>
      <w:sdtContent>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Financiación de matrícula </w:t>
          </w:r>
        </w:p>
      </w:sdtContent>
    </w:sdt>
    <w:sdt>
      <w:sdtPr>
        <w:tag w:val="goog_rdk_52"/>
      </w:sdtPr>
      <w:sdtContent>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Grabación de Beneficios (Contratos de Beca)</w:t>
          </w:r>
        </w:p>
      </w:sdtContent>
    </w:sdt>
    <w:sdt>
      <w:sdtPr>
        <w:tag w:val="goog_rdk_53"/>
      </w:sdtPr>
      <w:sdtContent>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Seguimiento de contratos de prestación de servicios</w:t>
          </w:r>
        </w:p>
      </w:sdtContent>
    </w:sdt>
    <w:sdt>
      <w:sdtPr>
        <w:tag w:val="goog_rdk_54"/>
      </w:sdtPr>
      <w:sdtContent>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 Seguimiento de contratos de Beca, Contraprestación, Pasantías y Canjes</w:t>
          </w:r>
        </w:p>
      </w:sdtContent>
    </w:sdt>
    <w:sdt>
      <w:sdtPr>
        <w:tag w:val="goog_rdk_55"/>
      </w:sdtPr>
      <w:sdtContent>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de archivo</w:t>
          </w:r>
        </w:p>
      </w:sdtContent>
    </w:sdt>
    <w:sdt>
      <w:sdtPr>
        <w:tag w:val="goog_rdk_56"/>
      </w:sdtPr>
      <w:sdtContent>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b w:val="1"/>
              <w:rtl w:val="0"/>
            </w:rPr>
            <w:t xml:space="preserve">PROCESOS DE LAS FUNCIONES</w:t>
          </w:r>
          <w:r w:rsidDel="00000000" w:rsidR="00000000" w:rsidRPr="00000000">
            <w:rPr>
              <w:rFonts w:ascii="Arial" w:cs="Arial" w:eastAsia="Arial" w:hAnsi="Arial"/>
              <w:rtl w:val="0"/>
            </w:rPr>
            <w:t xml:space="preserve">: </w:t>
          </w:r>
        </w:p>
      </w:sdtContent>
    </w:sdt>
    <w:sdt>
      <w:sdtPr>
        <w:tag w:val="goog_rdk_57"/>
      </w:sdtPr>
      <w:sdtContent>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Principal Función es la Atención al público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atención al público que presta la dirección es personal, por correo electrónico y telefónicamente a todo tipo de requerimientos que correspondan a la parte financiera.</w:t>
          </w:r>
        </w:p>
      </w:sdtContent>
    </w:sdt>
    <w:sdt>
      <w:sdtPr>
        <w:tag w:val="goog_rdk_58"/>
      </w:sdtPr>
      <w:sdtContent>
        <w:p w:rsidR="00000000" w:rsidDel="00000000" w:rsidP="00000000" w:rsidRDefault="00000000" w:rsidRPr="00000000" w14:paraId="0000003B">
          <w:pPr>
            <w:jc w:val="both"/>
            <w:rPr>
              <w:rFonts w:ascii="Arial" w:cs="Arial" w:eastAsia="Arial" w:hAnsi="Arial"/>
            </w:rPr>
          </w:pPr>
          <w:r w:rsidDel="00000000" w:rsidR="00000000" w:rsidRPr="00000000">
            <w:rPr>
              <w:rtl w:val="0"/>
            </w:rPr>
          </w:r>
        </w:p>
      </w:sdtContent>
    </w:sdt>
    <w:sdt>
      <w:sdtPr>
        <w:tag w:val="goog_rdk_59"/>
      </w:sdtPr>
      <w:sdtContent>
        <w:p w:rsidR="00000000" w:rsidDel="00000000" w:rsidP="00000000" w:rsidRDefault="00000000" w:rsidRPr="00000000" w14:paraId="0000003C">
          <w:pPr>
            <w:jc w:val="both"/>
            <w:rPr>
              <w:rFonts w:ascii="Arial" w:cs="Arial" w:eastAsia="Arial" w:hAnsi="Arial"/>
              <w:b w:val="1"/>
            </w:rPr>
          </w:pPr>
          <w:r w:rsidDel="00000000" w:rsidR="00000000" w:rsidRPr="00000000">
            <w:rPr>
              <w:rFonts w:ascii="Arial" w:cs="Arial" w:eastAsia="Arial" w:hAnsi="Arial"/>
              <w:b w:val="1"/>
              <w:rtl w:val="0"/>
            </w:rPr>
            <w:t xml:space="preserve">ATENCIÓN A ESTUDIANTES:</w:t>
          </w:r>
        </w:p>
      </w:sdtContent>
    </w:sdt>
    <w:sdt>
      <w:sdtPr>
        <w:tag w:val="goog_rdk_60"/>
      </w:sdtPr>
      <w:sdtContent>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b w:val="1"/>
              <w:rtl w:val="0"/>
            </w:rPr>
            <w:t xml:space="preserve">Facturación y modificación de pedidos</w:t>
          </w:r>
          <w:r w:rsidDel="00000000" w:rsidR="00000000" w:rsidRPr="00000000">
            <w:rPr>
              <w:rFonts w:ascii="Arial" w:cs="Arial" w:eastAsia="Arial" w:hAnsi="Arial"/>
              <w:rtl w:val="0"/>
            </w:rPr>
            <w:t xml:space="preserve">; La facturación y modificación de pedidos se da en fechas de matrículas programadas a los pregrados durante los meses de junio,  julio, diciembre y enero, y para los posgrados durante todo el año académico,  el proceso se hace inicialmente por parte del estudiante al inscribir  materias en el sistema de información SIGUM, y dependiendo del caso, estos pedidos de matrícula allí generados se deben modificar en el sistema contable  APOTEOSYS,  las modificaciones pueden ser:  aplicación de beneficios (los que se manejan desde financiera a través del SIGUM) créditos Icetex, saldos a favor y financiación.</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a seguir y la ruta para ingresar es: Apoteosys/Usuario/Contraseña/SistemaAdministrativo/FacturacióndeServicios/</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Pedidos/MovimientodePedidos/ModificacióndePedidos: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4"/>
      </w:sdtPr>
      <w:sdtContent>
        <w:p w:rsidR="00000000" w:rsidDel="00000000" w:rsidP="00000000" w:rsidRDefault="00000000" w:rsidRPr="00000000" w14:paraId="00000041">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731520</wp:posOffset>
                </wp:positionH>
                <wp:positionV relativeFrom="paragraph">
                  <wp:posOffset>5080</wp:posOffset>
                </wp:positionV>
                <wp:extent cx="4356100" cy="2404110"/>
                <wp:effectExtent b="0" l="0" r="0" t="0"/>
                <wp:wrapSquare wrapText="bothSides" distB="0" distT="0" distL="0" distR="0"/>
                <wp:docPr id="17" name="image7.png"/>
                <a:graphic>
                  <a:graphicData uri="http://schemas.openxmlformats.org/drawingml/2006/picture">
                    <pic:pic>
                      <pic:nvPicPr>
                        <pic:cNvPr id="0" name="image7.png"/>
                        <pic:cNvPicPr preferRelativeResize="0"/>
                      </pic:nvPicPr>
                      <pic:blipFill>
                        <a:blip r:embed="rId7"/>
                        <a:srcRect b="11672" l="26602" r="26397" t="11987"/>
                        <a:stretch>
                          <a:fillRect/>
                        </a:stretch>
                      </pic:blipFill>
                      <pic:spPr>
                        <a:xfrm>
                          <a:off x="0" y="0"/>
                          <a:ext cx="4356100" cy="2404110"/>
                        </a:xfrm>
                        <a:prstGeom prst="rect"/>
                        <a:ln/>
                      </pic:spPr>
                    </pic:pic>
                  </a:graphicData>
                </a:graphic>
              </wp:anchor>
            </w:drawing>
          </w:r>
        </w:p>
      </w:sdtContent>
    </w:sdt>
    <w:sdt>
      <w:sdtPr>
        <w:tag w:val="goog_rdk_65"/>
      </w:sdtPr>
      <w:sdtContent>
        <w:p w:rsidR="00000000" w:rsidDel="00000000" w:rsidP="00000000" w:rsidRDefault="00000000" w:rsidRPr="00000000" w14:paraId="00000042">
          <w:pPr>
            <w:jc w:val="both"/>
            <w:rPr>
              <w:rFonts w:ascii="Arial" w:cs="Arial" w:eastAsia="Arial" w:hAnsi="Arial"/>
            </w:rPr>
          </w:pPr>
          <w:r w:rsidDel="00000000" w:rsidR="00000000" w:rsidRPr="00000000">
            <w:rPr>
              <w:rtl w:val="0"/>
            </w:rPr>
          </w:r>
        </w:p>
      </w:sdtContent>
    </w:sdt>
    <w:sdt>
      <w:sdtPr>
        <w:tag w:val="goog_rdk_66"/>
      </w:sdtPr>
      <w:sdtContent>
        <w:p w:rsidR="00000000" w:rsidDel="00000000" w:rsidP="00000000" w:rsidRDefault="00000000" w:rsidRPr="00000000" w14:paraId="00000043">
          <w:pPr>
            <w:jc w:val="both"/>
            <w:rPr>
              <w:rFonts w:ascii="Arial" w:cs="Arial" w:eastAsia="Arial" w:hAnsi="Arial"/>
            </w:rPr>
          </w:pPr>
          <w:r w:rsidDel="00000000" w:rsidR="00000000" w:rsidRPr="00000000">
            <w:rPr>
              <w:rtl w:val="0"/>
            </w:rPr>
          </w:r>
        </w:p>
      </w:sdtContent>
    </w:sdt>
    <w:sdt>
      <w:sdtPr>
        <w:tag w:val="goog_rdk_67"/>
      </w:sdtPr>
      <w:sdtContent>
        <w:p w:rsidR="00000000" w:rsidDel="00000000" w:rsidP="00000000" w:rsidRDefault="00000000" w:rsidRPr="00000000" w14:paraId="00000044">
          <w:pPr>
            <w:jc w:val="both"/>
            <w:rPr>
              <w:rFonts w:ascii="Arial" w:cs="Arial" w:eastAsia="Arial" w:hAnsi="Arial"/>
            </w:rPr>
          </w:pPr>
          <w:r w:rsidDel="00000000" w:rsidR="00000000" w:rsidRPr="00000000">
            <w:rPr>
              <w:rtl w:val="0"/>
            </w:rPr>
          </w:r>
        </w:p>
      </w:sdtContent>
    </w:sdt>
    <w:sdt>
      <w:sdtPr>
        <w:tag w:val="goog_rdk_68"/>
      </w:sdtPr>
      <w:sdtContent>
        <w:p w:rsidR="00000000" w:rsidDel="00000000" w:rsidP="00000000" w:rsidRDefault="00000000" w:rsidRPr="00000000" w14:paraId="00000045">
          <w:pPr>
            <w:jc w:val="both"/>
            <w:rPr>
              <w:rFonts w:ascii="Arial" w:cs="Arial" w:eastAsia="Arial" w:hAnsi="Arial"/>
            </w:rPr>
          </w:pPr>
          <w:r w:rsidDel="00000000" w:rsidR="00000000" w:rsidRPr="00000000">
            <w:rPr>
              <w:rtl w:val="0"/>
            </w:rPr>
          </w:r>
        </w:p>
      </w:sdtContent>
    </w:sdt>
    <w:sdt>
      <w:sdtPr>
        <w:tag w:val="goog_rdk_69"/>
      </w:sdtPr>
      <w:sdtContent>
        <w:p w:rsidR="00000000" w:rsidDel="00000000" w:rsidP="00000000" w:rsidRDefault="00000000" w:rsidRPr="00000000" w14:paraId="00000046">
          <w:pPr>
            <w:jc w:val="both"/>
            <w:rPr>
              <w:rFonts w:ascii="Arial" w:cs="Arial" w:eastAsia="Arial" w:hAnsi="Arial"/>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rPr>
          </w:pPr>
          <w:r w:rsidDel="00000000" w:rsidR="00000000" w:rsidRPr="00000000">
            <w:rPr>
              <w:rtl w:val="0"/>
            </w:rPr>
          </w:r>
        </w:p>
      </w:sdtContent>
    </w:sdt>
    <w:sdt>
      <w:sdtPr>
        <w:tag w:val="goog_rdk_72"/>
      </w:sdtPr>
      <w:sdtContent>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Se ingresa el número de pedido (PD01) con la fecha de elaboración, toda esta información se encuentra en la liquidación de matrícula que genera el estudiante al inscribir materias, las modificaciones que se  pueden realizar son, cambio de fechas, periodo de amortización, valor en el caso de los beneficios, saldos a favor o financiaciones.</w:t>
          </w:r>
        </w:p>
      </w:sdtContent>
    </w:sdt>
    <w:sdt>
      <w:sdtPr>
        <w:tag w:val="goog_rdk_73"/>
      </w:sdtPr>
      <w:sdtContent>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b w:val="1"/>
              <w:rtl w:val="0"/>
            </w:rPr>
            <w:t xml:space="preserve">Elaboración de facturas manuales</w:t>
          </w:r>
          <w:r w:rsidDel="00000000" w:rsidR="00000000" w:rsidRPr="00000000">
            <w:rPr>
              <w:rFonts w:ascii="Arial" w:cs="Arial" w:eastAsia="Arial" w:hAnsi="Arial"/>
              <w:rtl w:val="0"/>
            </w:rPr>
            <w:t xml:space="preserve">; Las facturas manuales se realizan en pagos de homologaciones, adición de materias, cursos de vacaciones, intersemestrales, pago de tesis y en algunos casos específicos, solamente se factura manual en programas de posgrado cuando la matrícula está fuera de las fechas establecidas.</w:t>
          </w:r>
        </w:p>
      </w:sdtContent>
    </w:sdt>
    <w:sdt>
      <w:sdtPr>
        <w:tag w:val="goog_rdk_74"/>
      </w:sdtPr>
      <w:sdtContent>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El proceso a seguir y la ruta para realizar una factura es: ingresar a Apoteosys/Usuario/Contraseña/SistemaAdministrativo/FacturacióndeServicios/MovimientodeFacturacion/Facturas/RegistrarFacturas:</w:t>
          </w:r>
        </w:p>
      </w:sdtContent>
    </w:sdt>
    <w:sdt>
      <w:sdtPr>
        <w:tag w:val="goog_rdk_75"/>
      </w:sdtPr>
      <w:sdtContent>
        <w:p w:rsidR="00000000" w:rsidDel="00000000" w:rsidP="00000000" w:rsidRDefault="00000000" w:rsidRPr="00000000" w14:paraId="0000004C">
          <w:pPr>
            <w:jc w:val="both"/>
            <w:rPr>
              <w:rFonts w:ascii="Arial" w:cs="Arial" w:eastAsia="Arial" w:hAnsi="Arial"/>
            </w:rPr>
          </w:pPr>
          <w:r w:rsidDel="00000000" w:rsidR="00000000" w:rsidRPr="00000000">
            <w:rPr>
              <w:rtl w:val="0"/>
            </w:rPr>
          </w:r>
        </w:p>
      </w:sdtContent>
    </w:sdt>
    <w:sdt>
      <w:sdtPr>
        <w:tag w:val="goog_rdk_76"/>
      </w:sdtPr>
      <w:sdtContent>
        <w:p w:rsidR="00000000" w:rsidDel="00000000" w:rsidP="00000000" w:rsidRDefault="00000000" w:rsidRPr="00000000" w14:paraId="0000004D">
          <w:pPr>
            <w:jc w:val="both"/>
            <w:rPr>
              <w:rFonts w:ascii="Arial" w:cs="Arial" w:eastAsia="Arial" w:hAnsi="Arial"/>
            </w:rPr>
          </w:pPr>
          <w:r w:rsidDel="00000000" w:rsidR="00000000" w:rsidRPr="00000000">
            <w:rPr>
              <w:rtl w:val="0"/>
            </w:rPr>
          </w:r>
        </w:p>
      </w:sdtContent>
    </w:sdt>
    <w:sdt>
      <w:sdtPr>
        <w:tag w:val="goog_rdk_77"/>
      </w:sdtPr>
      <w:sdtContent>
        <w:p w:rsidR="00000000" w:rsidDel="00000000" w:rsidP="00000000" w:rsidRDefault="00000000" w:rsidRPr="00000000" w14:paraId="0000004E">
          <w:pPr>
            <w:jc w:val="both"/>
            <w:rPr>
              <w:rFonts w:ascii="Arial" w:cs="Arial" w:eastAsia="Arial" w:hAnsi="Arial"/>
            </w:rPr>
          </w:pPr>
          <w:r w:rsidDel="00000000" w:rsidR="00000000" w:rsidRPr="00000000">
            <w:rPr>
              <w:rtl w:val="0"/>
            </w:rPr>
          </w:r>
        </w:p>
      </w:sdtContent>
    </w:sdt>
    <w:sdt>
      <w:sdtPr>
        <w:tag w:val="goog_rdk_78"/>
      </w:sdtPr>
      <w:sdtContent>
        <w:p w:rsidR="00000000" w:rsidDel="00000000" w:rsidP="00000000" w:rsidRDefault="00000000" w:rsidRPr="00000000" w14:paraId="0000004F">
          <w:pPr>
            <w:jc w:val="both"/>
            <w:rPr>
              <w:rFonts w:ascii="Arial" w:cs="Arial" w:eastAsia="Arial" w:hAnsi="Arial"/>
            </w:rPr>
          </w:pPr>
          <w:r w:rsidDel="00000000" w:rsidR="00000000" w:rsidRPr="00000000">
            <w:rPr>
              <w:rtl w:val="0"/>
            </w:rPr>
          </w:r>
        </w:p>
      </w:sdtContent>
    </w:sdt>
    <w:sdt>
      <w:sdtPr>
        <w:tag w:val="goog_rdk_79"/>
      </w:sdtPr>
      <w:sdtContent>
        <w:p w:rsidR="00000000" w:rsidDel="00000000" w:rsidP="00000000" w:rsidRDefault="00000000" w:rsidRPr="00000000" w14:paraId="00000050">
          <w:pPr>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105410</wp:posOffset>
                </wp:positionH>
                <wp:positionV relativeFrom="paragraph">
                  <wp:posOffset>45720</wp:posOffset>
                </wp:positionV>
                <wp:extent cx="6321693" cy="2919808"/>
                <wp:effectExtent b="0" l="0" r="0" t="0"/>
                <wp:wrapSquare wrapText="bothSides" distB="0" distT="0" distL="0" distR="0"/>
                <wp:docPr id="20" name="image5.png"/>
                <a:graphic>
                  <a:graphicData uri="http://schemas.openxmlformats.org/drawingml/2006/picture">
                    <pic:pic>
                      <pic:nvPicPr>
                        <pic:cNvPr id="0" name="image5.png"/>
                        <pic:cNvPicPr preferRelativeResize="0"/>
                      </pic:nvPicPr>
                      <pic:blipFill>
                        <a:blip r:embed="rId8"/>
                        <a:srcRect b="25866" l="31500" r="35260" t="19243"/>
                        <a:stretch>
                          <a:fillRect/>
                        </a:stretch>
                      </pic:blipFill>
                      <pic:spPr>
                        <a:xfrm>
                          <a:off x="0" y="0"/>
                          <a:ext cx="6321693" cy="2919808"/>
                        </a:xfrm>
                        <a:prstGeom prst="rect"/>
                        <a:ln/>
                      </pic:spPr>
                    </pic:pic>
                  </a:graphicData>
                </a:graphic>
              </wp:anchor>
            </w:drawing>
          </w:r>
        </w:p>
      </w:sdtContent>
    </w:sdt>
    <w:sdt>
      <w:sdtPr>
        <w:tag w:val="goog_rdk_80"/>
      </w:sdtPr>
      <w:sdtContent>
        <w:p w:rsidR="00000000" w:rsidDel="00000000" w:rsidP="00000000" w:rsidRDefault="00000000" w:rsidRPr="00000000" w14:paraId="00000051">
          <w:pPr>
            <w:jc w:val="both"/>
            <w:rPr>
              <w:rFonts w:ascii="Arial" w:cs="Arial" w:eastAsia="Arial" w:hAnsi="Arial"/>
            </w:rPr>
          </w:pPr>
          <w:r w:rsidDel="00000000" w:rsidR="00000000" w:rsidRPr="00000000">
            <w:rPr>
              <w:rtl w:val="0"/>
            </w:rPr>
          </w:r>
        </w:p>
      </w:sdtContent>
    </w:sdt>
    <w:sdt>
      <w:sdtPr>
        <w:tag w:val="goog_rdk_81"/>
      </w:sdtPr>
      <w:sdtContent>
        <w:p w:rsidR="00000000" w:rsidDel="00000000" w:rsidP="00000000" w:rsidRDefault="00000000" w:rsidRPr="00000000" w14:paraId="00000052">
          <w:pPr>
            <w:jc w:val="both"/>
            <w:rPr>
              <w:rFonts w:ascii="Arial" w:cs="Arial" w:eastAsia="Arial" w:hAnsi="Arial"/>
            </w:rPr>
          </w:pPr>
          <w:r w:rsidDel="00000000" w:rsidR="00000000" w:rsidRPr="00000000">
            <w:rPr>
              <w:rtl w:val="0"/>
            </w:rPr>
          </w:r>
        </w:p>
      </w:sdtContent>
    </w:sdt>
    <w:sdt>
      <w:sdtPr>
        <w:tag w:val="goog_rdk_82"/>
      </w:sdtPr>
      <w:sdtContent>
        <w:p w:rsidR="00000000" w:rsidDel="00000000" w:rsidP="00000000" w:rsidRDefault="00000000" w:rsidRPr="00000000" w14:paraId="00000053">
          <w:pPr>
            <w:jc w:val="both"/>
            <w:rPr>
              <w:rFonts w:ascii="Arial" w:cs="Arial" w:eastAsia="Arial" w:hAnsi="Arial"/>
            </w:rPr>
          </w:pPr>
          <w:r w:rsidDel="00000000" w:rsidR="00000000" w:rsidRPr="00000000">
            <w:rPr>
              <w:rtl w:val="0"/>
            </w:rPr>
          </w:r>
        </w:p>
      </w:sdtContent>
    </w:sdt>
    <w:sdt>
      <w:sdtPr>
        <w:tag w:val="goog_rdk_83"/>
      </w:sdtPr>
      <w:sdtContent>
        <w:p w:rsidR="00000000" w:rsidDel="00000000" w:rsidP="00000000" w:rsidRDefault="00000000" w:rsidRPr="00000000" w14:paraId="00000054">
          <w:pPr>
            <w:jc w:val="both"/>
            <w:rPr>
              <w:rFonts w:ascii="Arial" w:cs="Arial" w:eastAsia="Arial" w:hAnsi="Arial"/>
            </w:rPr>
          </w:pP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Arial" w:cs="Arial" w:eastAsia="Arial" w:hAnsi="Arial"/>
            </w:rPr>
          </w:pPr>
          <w:r w:rsidDel="00000000" w:rsidR="00000000" w:rsidRPr="00000000">
            <w:rPr>
              <w:rtl w:val="0"/>
            </w:rPr>
          </w:r>
        </w:p>
      </w:sdtContent>
    </w:sdt>
    <w:sdt>
      <w:sdtPr>
        <w:tag w:val="goog_rdk_85"/>
      </w:sdtPr>
      <w:sdtContent>
        <w:p w:rsidR="00000000" w:rsidDel="00000000" w:rsidP="00000000" w:rsidRDefault="00000000" w:rsidRPr="00000000" w14:paraId="00000056">
          <w:pPr>
            <w:jc w:val="both"/>
            <w:rPr>
              <w:rFonts w:ascii="Arial" w:cs="Arial" w:eastAsia="Arial" w:hAnsi="Arial"/>
            </w:rPr>
          </w:pPr>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Arial" w:cs="Arial" w:eastAsia="Arial" w:hAnsi="Arial"/>
            </w:rPr>
          </w:pPr>
          <w:r w:rsidDel="00000000" w:rsidR="00000000" w:rsidRPr="00000000">
            <w:rPr>
              <w:rtl w:val="0"/>
            </w:rPr>
          </w:r>
        </w:p>
      </w:sdtContent>
    </w:sdt>
    <w:sdt>
      <w:sdtPr>
        <w:tag w:val="goog_rdk_87"/>
      </w:sdtPr>
      <w:sdtContent>
        <w:p w:rsidR="00000000" w:rsidDel="00000000" w:rsidP="00000000" w:rsidRDefault="00000000" w:rsidRPr="00000000" w14:paraId="00000058">
          <w:pPr>
            <w:jc w:val="both"/>
            <w:rPr>
              <w:rFonts w:ascii="Arial" w:cs="Arial" w:eastAsia="Arial" w:hAnsi="Arial"/>
            </w:rPr>
          </w:pP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rFonts w:ascii="Arial" w:cs="Arial" w:eastAsia="Arial" w:hAnsi="Arial"/>
            </w:rPr>
          </w:pP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rFonts w:ascii="Arial" w:cs="Arial" w:eastAsia="Arial" w:hAnsi="Arial"/>
            </w:rPr>
          </w:pPr>
          <w:r w:rsidDel="00000000" w:rsidR="00000000" w:rsidRPr="00000000">
            <w:rPr>
              <w:rtl w:val="0"/>
            </w:rPr>
          </w:r>
        </w:p>
      </w:sdtContent>
    </w:sdt>
    <w:sdt>
      <w:sdtPr>
        <w:tag w:val="goog_rdk_90"/>
      </w:sdtPr>
      <w:sdtContent>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Allí se ingresan datos según sea el caso, si es adición de materias de debe ingresar un documento llamado FV01 (correspondiente a matrícula), en el caso de las homologaciones se debe ingresar el documento FV02 (corresponde a pecuniarios)</w:t>
          </w:r>
        </w:p>
      </w:sdtContent>
    </w:sdt>
    <w:sdt>
      <w:sdtPr>
        <w:tag w:val="goog_rdk_91"/>
      </w:sdtPr>
      <w:sdtContent>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 ATENCIÓN A DOCENTES</w:t>
          </w:r>
        </w:p>
      </w:sdtContent>
    </w:sdt>
    <w:sdt>
      <w:sdtPr>
        <w:tag w:val="goog_rdk_92"/>
      </w:sdtPr>
      <w:sdtContent>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El servicio de atención que se les da a los docentes es información acerca de los pagos de los contratos de prestación de servicios,  beneficios con los que cuentan,  contratos de becas.</w:t>
          </w:r>
        </w:p>
      </w:sdtContent>
    </w:sdt>
    <w:sdt>
      <w:sdtPr>
        <w:tag w:val="goog_rdk_93"/>
      </w:sdtPr>
      <w:sdtContent>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Recepción de documentos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dirección financiera se reciben documentos como: cartas para comité de cartera, facturas, cuentas de cobro, contratos de prestación de servicios, contratos de beca, formatos de devolución (GF-FOR-003) cuando el estudiante tiene algún saldo a favor  (GF-FOR-004) y desea el pago por parte de la Universidad.</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Elaboración de certificados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elaboran los certificados del valor de matrícula de periodos actuales (G</w:t>
          </w:r>
          <w:r w:rsidDel="00000000" w:rsidR="00000000" w:rsidRPr="00000000">
            <w:rPr>
              <w:rFonts w:ascii="Arial" w:cs="Arial" w:eastAsia="Arial" w:hAnsi="Arial"/>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-FOR-020), y se hacen según resolución de costos, se hacen certificados de pagos del año inmediatamente anterior para declaración de renta, según información arrojada por el sistema contable con el número de identificación del estudiante, se elaboran certificados de deuda con los intereses liquidados al día, se realizan cartas para apertura de cuenta para nómina en los siguientes Bancos (Avvillas, BBVA, Bancolombia, Davivienda, Sudameris) a los empleados de la Universidad.</w:t>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Asistencia de los requerimientos del jefe inmediato: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Agendamiento de citas con diferentes entidades, como los bancos y demás proveedores se debe tener información de estos para los contactos, manejo de agenda para reuniones etc.</w:t>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Solicitud de pólizas: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vez que la Universidad firma un contrato nuevo o proyecto con alguna entidad se debe tramitar la expedición de las pólizas, estas se solicitan por correo electrónico a la entidad destinada para tal fin, y se debe adjuntar copia del respectivo contrato, para que desde allí elaboren los costos de esta, cuando se tiene la factura con el valor, se procede a enviar al área de contabilidad para su respectiva causación, y así enviar al mensajero para que realice el pago en banco y pueda recoger la póliza original en la aseguradora; una vez llegue está en la un universidad se debe enviar a la persona que la </w:t>
          </w:r>
          <w:r w:rsidDel="00000000" w:rsidR="00000000" w:rsidRPr="00000000">
            <w:rPr>
              <w:rFonts w:ascii="Arial" w:cs="Arial" w:eastAsia="Arial" w:hAnsi="Arial"/>
              <w:rtl w:val="0"/>
            </w:rPr>
            <w:t xml:space="preserve">solicitó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inicialmente.</w:t>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contratos de prestación de servicios: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control de los contratos de prestación de servicios se hace mediante la generación de reportes en Apoteosys, y en una tabla Excel que está en el correo la herramienta de Google Drive, para que pueda ser consultada por los  directamente implicados en la elaboración de contratos y sus órdenes de </w:t>
          </w:r>
          <w:r w:rsidDel="00000000" w:rsidR="00000000" w:rsidRPr="00000000">
            <w:rPr>
              <w:rFonts w:ascii="Arial" w:cs="Arial" w:eastAsia="Arial" w:hAnsi="Arial"/>
              <w:rtl w:val="0"/>
            </w:rPr>
            <w:t xml:space="preserve">pago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tabla Excel sirve para relacionar  los contratos con sus respectivos números de contratos (consecutivos), allí se pone el número de identificación del contratista, el nombre completo, valor del contrato fecha de inicio y terminación del contrato, fecha de recibido, fecha de orden de pago,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orden de pago y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 contrato en apoteosys, para saber cuál es el comprobante con el que se grabó, se agrega el estado, si es el caso CANCELADO, cuando ya se le han hecho los respectivos pagos a este, y ACTIVO cuando son pagos mensuales y también se debe relacionar allí, los documentos que le hacen falta para hacer los respectivos pagos, como lo son Paz y Salvos expedido por la facultad o dependencia donde se realizó el contrato, Seguridad Social correspondiente al mismo o los mismos meses donde se elaboró el contrato, el Rut debidamente actualizado y el formato de rete</w:t>
          </w:r>
          <w:r w:rsidDel="00000000" w:rsidR="00000000" w:rsidRPr="00000000">
            <w:rPr>
              <w:rFonts w:ascii="Arial" w:cs="Arial" w:eastAsia="Arial" w:hAnsi="Arial"/>
              <w:rtl w:val="0"/>
            </w:rPr>
            <w:t xml:space="preserve">nción en 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fuente del año inmediatamente anterior. Esto con el fin de que cuando las dependencias, facultades o mismos contratistas llamen o se acerquen a la dirección administrativa y financiera, les </w:t>
          </w:r>
          <w:r w:rsidDel="00000000" w:rsidR="00000000" w:rsidRPr="00000000">
            <w:rPr>
              <w:rFonts w:ascii="Arial" w:cs="Arial" w:eastAsia="Arial" w:hAnsi="Arial"/>
              <w:rtl w:val="0"/>
            </w:rPr>
            <w:t xml:space="preserve">informamos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hace falta para su respectivo pago, sin embargo esta información también se verificada en físico, mirando el respectivo contrato.  </w:t>
          </w: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grabar los contratos en Apoteosys se utiliza el cuadro de </w:t>
          </w:r>
          <w:r w:rsidDel="00000000" w:rsidR="00000000" w:rsidRPr="00000000">
            <w:rPr>
              <w:rFonts w:ascii="Arial" w:cs="Arial" w:eastAsia="Arial" w:hAnsi="Arial"/>
              <w:rtl w:val="0"/>
            </w:rPr>
            <w:t xml:space="preserve">diálogo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Movimiento Contable Ingresar:</w:t>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comprobante y el concepto comprobante 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CNSS</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el día en que se va a grabar el contrato</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 es el número de contrato</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Cuenta 96951001 Debito</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 la Cuenta 93951001 Crédito</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orden de pago de los contratos en Apoteosys se utiliza el cuadro de dialogo Movimiento Contable Ingresar:</w:t>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comprobante y el concepto comprobante 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OPSS</w:t>
          </w: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el día en que se va a realizar la orden de pago del contrato</w:t>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Cuenta 93951001 Debito</w:t>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 la Cuenta 96951001 Crédito</w:t>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 de paz y salvos por FLUJO DE TRABAJO: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una herramienta implementada con el fin de tener control sobre la aprobación y anulación de los paz y salvos, en la página de SIGUM.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619125</wp:posOffset>
                </wp:positionV>
                <wp:extent cx="6253797" cy="3517761"/>
                <wp:effectExtent b="0" l="0" r="0" t="0"/>
                <wp:wrapTopAndBottom distB="0" dist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53797" cy="3517761"/>
                        </a:xfrm>
                        <a:prstGeom prst="rect"/>
                        <a:ln/>
                      </pic:spPr>
                    </pic:pic>
                  </a:graphicData>
                </a:graphic>
              </wp:anchor>
            </w:drawing>
          </w:r>
        </w:p>
      </w:sdtContent>
    </w:sdt>
    <w:sdt>
      <w:sdtPr>
        <w:tag w:val="goog_rdk_122"/>
      </w:sdtPr>
      <w:sdtContent>
        <w:p w:rsidR="00000000" w:rsidDel="00000000" w:rsidP="00000000" w:rsidRDefault="00000000" w:rsidRPr="00000000" w14:paraId="0000007B">
          <w:pPr>
            <w:ind w:left="360"/>
            <w:jc w:val="both"/>
            <w:rPr>
              <w:rFonts w:ascii="Arial" w:cs="Arial" w:eastAsia="Arial" w:hAnsi="Arial"/>
              <w:b w:val="1"/>
            </w:rPr>
          </w:pPr>
          <w:r w:rsidDel="00000000" w:rsidR="00000000" w:rsidRPr="00000000">
            <w:rPr>
              <w:rFonts w:ascii="Arial" w:cs="Arial" w:eastAsia="Arial" w:hAnsi="Arial"/>
              <w:b w:val="1"/>
              <w:rtl w:val="0"/>
            </w:rPr>
            <w:t xml:space="preserve">Se aprueba la elaboración de la paz y salvo si cumple con los documentos mínimos para poder realizar orden de pago: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107950</wp:posOffset>
                </wp:positionV>
                <wp:extent cx="6378267" cy="3205605"/>
                <wp:effectExtent b="0" l="0" r="0" t="0"/>
                <wp:wrapTopAndBottom distB="0" dist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78267" cy="3205605"/>
                        </a:xfrm>
                        <a:prstGeom prst="rect"/>
                        <a:ln/>
                      </pic:spPr>
                    </pic:pic>
                  </a:graphicData>
                </a:graphic>
              </wp:anchor>
            </w:drawing>
          </w:r>
        </w:p>
      </w:sdtContent>
    </w:sdt>
    <w:sdt>
      <w:sdtPr>
        <w:tag w:val="goog_rdk_123"/>
      </w:sdtPr>
      <w:sdtContent>
        <w:p w:rsidR="00000000" w:rsidDel="00000000" w:rsidP="00000000" w:rsidRDefault="00000000" w:rsidRPr="00000000" w14:paraId="0000007C">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*Paz y Salvo</w:t>
          </w:r>
        </w:p>
      </w:sdtContent>
    </w:sdt>
    <w:sdt>
      <w:sdtPr>
        <w:tag w:val="goog_rdk_124"/>
      </w:sdtPr>
      <w:sdtContent>
        <w:p w:rsidR="00000000" w:rsidDel="00000000" w:rsidP="00000000" w:rsidRDefault="00000000" w:rsidRPr="00000000" w14:paraId="0000007D">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*Planilla Seguridad Social (Correspondiente al mes de la ejecución del objeto del contrato)</w:t>
          </w:r>
        </w:p>
      </w:sdtContent>
    </w:sdt>
    <w:sdt>
      <w:sdtPr>
        <w:tag w:val="goog_rdk_125"/>
      </w:sdtPr>
      <w:sdtContent>
        <w:p w:rsidR="00000000" w:rsidDel="00000000" w:rsidP="00000000" w:rsidRDefault="00000000" w:rsidRPr="00000000" w14:paraId="0000007E">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*Rut</w:t>
          </w:r>
        </w:p>
      </w:sdtContent>
    </w:sdt>
    <w:sdt>
      <w:sdtPr>
        <w:tag w:val="goog_rdk_126"/>
      </w:sdtPr>
      <w:sdtContent>
        <w:p w:rsidR="00000000" w:rsidDel="00000000" w:rsidP="00000000" w:rsidRDefault="00000000" w:rsidRPr="00000000" w14:paraId="0000007F">
          <w:pPr>
            <w:spacing w:after="0" w:line="240" w:lineRule="auto"/>
            <w:ind w:left="357"/>
            <w:jc w:val="both"/>
            <w:rPr>
              <w:rFonts w:ascii="Arial" w:cs="Arial" w:eastAsia="Arial" w:hAnsi="Arial"/>
            </w:rPr>
          </w:pPr>
          <w:r w:rsidDel="00000000" w:rsidR="00000000" w:rsidRPr="00000000">
            <w:rPr>
              <w:rFonts w:ascii="Arial" w:cs="Arial" w:eastAsia="Arial" w:hAnsi="Arial"/>
              <w:rtl w:val="0"/>
            </w:rPr>
            <w:t xml:space="preserve">*Formato para Independientes (Trabajadores que deseen se les practique la retención por rentas de trabajo</w:t>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390525</wp:posOffset>
                </wp:positionV>
                <wp:extent cx="5623534" cy="3161134"/>
                <wp:effectExtent b="0" l="0" r="0" t="0"/>
                <wp:wrapTopAndBottom distB="0" dist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23534" cy="3161134"/>
                        </a:xfrm>
                        <a:prstGeom prst="rect"/>
                        <a:ln/>
                      </pic:spPr>
                    </pic:pic>
                  </a:graphicData>
                </a:graphic>
              </wp:anchor>
            </w:drawing>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Financiación de matrícula: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financiación de matrícula se realiza cumpliendo con los requisitos que se exigen, para poder realizar proceso de legalización de matrícula, este proceso se realiza solo en época de matrículas y los documentos son:</w:t>
          </w:r>
          <w:r w:rsidDel="00000000" w:rsidR="00000000" w:rsidRPr="00000000">
            <w:rPr>
              <w:rtl w:val="0"/>
            </w:rPr>
          </w:r>
        </w:p>
      </w:sdtContent>
    </w:sdt>
    <w:sdt>
      <w:sdtPr>
        <w:tag w:val="goog_rdk_129"/>
      </w:sdtPr>
      <w:sdtContent>
        <w:p w:rsidR="00000000" w:rsidDel="00000000" w:rsidP="00000000" w:rsidRDefault="00000000" w:rsidRPr="00000000" w14:paraId="00000082">
          <w:pPr>
            <w:shd w:fill="ffffff" w:val="clear"/>
            <w:spacing w:after="280" w:before="280" w:line="240" w:lineRule="auto"/>
            <w:ind w:left="945"/>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PROCESO DE </w:t>
          </w:r>
          <w:r w:rsidDel="00000000" w:rsidR="00000000" w:rsidRPr="00000000">
            <w:rPr>
              <w:rFonts w:ascii="Arial" w:cs="Arial" w:eastAsia="Arial" w:hAnsi="Arial"/>
              <w:b w:val="1"/>
              <w:rtl w:val="0"/>
            </w:rPr>
            <w:t xml:space="preserve">FINANCIACIÓN</w:t>
          </w:r>
          <w:r w:rsidDel="00000000" w:rsidR="00000000" w:rsidRPr="00000000">
            <w:rPr>
              <w:rFonts w:ascii="Arial" w:cs="Arial" w:eastAsia="Arial" w:hAnsi="Arial"/>
              <w:b w:val="1"/>
              <w:color w:val="000000"/>
              <w:rtl w:val="0"/>
            </w:rPr>
            <w:t xml:space="preserve"> CON LA UNIVERSIDAD DE MANIZALES</w:t>
          </w:r>
        </w:p>
      </w:sdtContent>
    </w:sdt>
    <w:sdt>
      <w:sdtPr>
        <w:tag w:val="goog_rdk_130"/>
      </w:sdtPr>
      <w:sdtContent>
        <w:p w:rsidR="00000000" w:rsidDel="00000000" w:rsidP="00000000" w:rsidRDefault="00000000" w:rsidRPr="00000000" w14:paraId="00000083">
          <w:pPr>
            <w:numPr>
              <w:ilvl w:val="0"/>
              <w:numId w:val="5"/>
            </w:numPr>
            <w:shd w:fill="ffffff" w:val="clear"/>
            <w:spacing w:after="0" w:before="28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financiación No se hace ni en primero ni en último semestre de la carrera.</w:t>
          </w:r>
        </w:p>
      </w:sdtContent>
    </w:sdt>
    <w:sdt>
      <w:sdtPr>
        <w:tag w:val="goog_rdk_131"/>
      </w:sdtPr>
      <w:sdtContent>
        <w:p w:rsidR="00000000" w:rsidDel="00000000" w:rsidP="00000000" w:rsidRDefault="00000000" w:rsidRPr="00000000" w14:paraId="00000084">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realiza proceso de financiación únicamente a estudiantes de pregrado diurno.</w:t>
          </w:r>
        </w:p>
      </w:sdtContent>
    </w:sdt>
    <w:sdt>
      <w:sdtPr>
        <w:tag w:val="goog_rdk_132"/>
      </w:sdtPr>
      <w:sdtContent>
        <w:p w:rsidR="00000000" w:rsidDel="00000000" w:rsidP="00000000" w:rsidRDefault="00000000" w:rsidRPr="00000000" w14:paraId="00000085">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debe pagar como cuota inicial el 50% sobre el valor total de la matrícula.</w:t>
          </w:r>
        </w:p>
      </w:sdtContent>
    </w:sdt>
    <w:sdt>
      <w:sdtPr>
        <w:tag w:val="goog_rdk_133"/>
      </w:sdtPr>
      <w:sdtContent>
        <w:p w:rsidR="00000000" w:rsidDel="00000000" w:rsidP="00000000" w:rsidRDefault="00000000" w:rsidRPr="00000000" w14:paraId="00000086">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 debe tener codeudor empleado o independiente, no puede ser pensionado.</w:t>
          </w:r>
        </w:p>
      </w:sdtContent>
    </w:sdt>
    <w:sdt>
      <w:sdtPr>
        <w:tag w:val="goog_rdk_134"/>
      </w:sdtPr>
      <w:sdtContent>
        <w:p w:rsidR="00000000" w:rsidDel="00000000" w:rsidP="00000000" w:rsidRDefault="00000000" w:rsidRPr="00000000" w14:paraId="00000087">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Las firmas y huellas del formulario se deben poner en presencia de alguno de los funcionarios de la dirección administrativa y financiera, en caso contrario se debe traer el documento autenticado</w:t>
          </w:r>
          <w:r w:rsidDel="00000000" w:rsidR="00000000" w:rsidRPr="00000000">
            <w:rPr>
              <w:rFonts w:ascii="Arial" w:cs="Arial" w:eastAsia="Arial" w:hAnsi="Arial"/>
              <w:color w:val="000000"/>
              <w:rtl w:val="0"/>
            </w:rPr>
            <w:t xml:space="preserve">.</w:t>
          </w:r>
        </w:p>
      </w:sdtContent>
    </w:sdt>
    <w:sdt>
      <w:sdtPr>
        <w:tag w:val="goog_rdk_135"/>
      </w:sdtPr>
      <w:sdtContent>
        <w:p w:rsidR="00000000" w:rsidDel="00000000" w:rsidP="00000000" w:rsidRDefault="00000000" w:rsidRPr="00000000" w14:paraId="00000088">
          <w:pPr>
            <w:numPr>
              <w:ilvl w:val="0"/>
              <w:numId w:val="5"/>
            </w:numPr>
            <w:shd w:fill="ffffff" w:val="clear"/>
            <w:spacing w:after="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proceso de financiación se realiza únicamente en el calendario de matrícula, una vez estén inscritas las materias y se tenga la liquidación de matrícula.</w:t>
          </w:r>
        </w:p>
      </w:sdtContent>
    </w:sdt>
    <w:sdt>
      <w:sdtPr>
        <w:tag w:val="goog_rdk_136"/>
      </w:sdtPr>
      <w:sdtContent>
        <w:p w:rsidR="00000000" w:rsidDel="00000000" w:rsidP="00000000" w:rsidRDefault="00000000" w:rsidRPr="00000000" w14:paraId="00000089">
          <w:pPr>
            <w:numPr>
              <w:ilvl w:val="0"/>
              <w:numId w:val="5"/>
            </w:numPr>
            <w:shd w:fill="ffffff" w:val="clear"/>
            <w:spacing w:after="280" w:before="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estudiante debe ingresar a sigum, en información financiera dar click en solicitud de crédito y diligenciar los datos del codeudor imprimir y anexar a todos los documentos anteriores</w:t>
          </w:r>
          <w:r w:rsidDel="00000000" w:rsidR="00000000" w:rsidRPr="00000000">
            <w:rPr>
              <w:rtl w:val="0"/>
            </w:rPr>
          </w:r>
        </w:p>
      </w:sdtContent>
    </w:sdt>
    <w:sdt>
      <w:sdtPr>
        <w:tag w:val="goog_rdk_137"/>
      </w:sdtPr>
      <w:sdtContent>
        <w:p w:rsidR="00000000" w:rsidDel="00000000" w:rsidP="00000000" w:rsidRDefault="00000000" w:rsidRPr="00000000" w14:paraId="0000008A">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DOCUMENTOS REQUERIDOS PARA EL ESTUDIANTE Y CODEUDOR</w:t>
          </w:r>
        </w:p>
      </w:sdtContent>
    </w:sdt>
    <w:sdt>
      <w:sdtPr>
        <w:tag w:val="goog_rdk_138"/>
      </w:sdtPr>
      <w:sdtContent>
        <w:p w:rsidR="00000000" w:rsidDel="00000000" w:rsidP="00000000" w:rsidRDefault="00000000" w:rsidRPr="00000000" w14:paraId="0000008B">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 ES EMPLEADO DEBE ANEXAR</w:t>
          </w:r>
        </w:p>
      </w:sdtContent>
    </w:sdt>
    <w:sdt>
      <w:sdtPr>
        <w:tag w:val="goog_rdk_139"/>
      </w:sdtPr>
      <w:sdtContent>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Certificación laboral, indicando antigüedad, cargo que ocupa y salario devengado (mínimo 2 S.M.L.V) (codeudor)</w:t>
          </w:r>
        </w:p>
      </w:sdtContent>
    </w:sdt>
    <w:sdt>
      <w:sdtPr>
        <w:tag w:val="goog_rdk_140"/>
      </w:sdtPr>
      <w:sdtContent>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ingresos y retenciones del año inmediatamente anterior. (codeudor)</w:t>
          </w:r>
        </w:p>
      </w:sdtContent>
    </w:sdt>
    <w:sdt>
      <w:sdtPr>
        <w:tag w:val="goog_rdk_141"/>
      </w:sdtPr>
      <w:sdtContent>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del documento de identidad del estudiante y codeudor</w:t>
          </w:r>
        </w:p>
      </w:sdtContent>
    </w:sdt>
    <w:sdt>
      <w:sdtPr>
        <w:tag w:val="goog_rdk_142"/>
      </w:sdtPr>
      <w:sdtContent>
        <w:p w:rsidR="00000000" w:rsidDel="00000000" w:rsidP="00000000" w:rsidRDefault="00000000" w:rsidRPr="00000000" w14:paraId="0000008F">
          <w:pPr>
            <w:shd w:fill="ffffff" w:val="clear"/>
            <w:spacing w:after="280" w:before="28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 ES TRABAJADOR INDEPENDIENTE </w:t>
          </w:r>
        </w:p>
      </w:sdtContent>
    </w:sdt>
    <w:sdt>
      <w:sdtPr>
        <w:tag w:val="goog_rdk_143"/>
      </w:sdtPr>
      <w:sdtContent>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renta actualizada o certificado de ingresos debidamente firmado por contador público, anexando fotocopia de la tarjeta profesional. (codeudor)</w:t>
          </w:r>
        </w:p>
      </w:sdtContent>
    </w:sdt>
    <w:sdt>
      <w:sdtPr>
        <w:tag w:val="goog_rdk_144"/>
      </w:sdtPr>
      <w:sdtContent>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tradición actualizado. (codeudor)</w:t>
          </w:r>
        </w:p>
      </w:sdtContent>
    </w:sdt>
    <w:sdt>
      <w:sdtPr>
        <w:tag w:val="goog_rdk_145"/>
      </w:sdtPr>
      <w:sdtContent>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 tarjeta de propiedad del vehículo. (codeudor)</w:t>
          </w:r>
        </w:p>
      </w:sdtContent>
    </w:sdt>
    <w:sdt>
      <w:sdtPr>
        <w:tag w:val="goog_rdk_146"/>
      </w:sdtPr>
      <w:sdtContent>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tradición del vehículo. (codeudor)</w:t>
          </w:r>
        </w:p>
      </w:sdtContent>
    </w:sdt>
    <w:sdt>
      <w:sdtPr>
        <w:tag w:val="goog_rdk_147"/>
      </w:sdtPr>
      <w:sdtContent>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Fotocopia del documento de identidad del estudiante y codeudor</w:t>
          </w:r>
        </w:p>
      </w:sdtContent>
    </w:sdt>
    <w:sdt>
      <w:sdtPr>
        <w:tag w:val="goog_rdk_148"/>
      </w:sdtPr>
      <w:sdtContent>
        <w:p w:rsidR="00000000" w:rsidDel="00000000" w:rsidP="00000000" w:rsidRDefault="00000000" w:rsidRPr="00000000" w14:paraId="00000095">
          <w:pPr>
            <w:ind w:left="360"/>
            <w:jc w:val="both"/>
            <w:rPr>
              <w:rFonts w:ascii="Arial" w:cs="Arial" w:eastAsia="Arial" w:hAnsi="Arial"/>
              <w:b w:val="1"/>
            </w:rPr>
          </w:pPr>
          <w:r w:rsidDel="00000000" w:rsidR="00000000" w:rsidRPr="00000000">
            <w:rPr>
              <w:rtl w:val="0"/>
            </w:rPr>
          </w:r>
        </w:p>
      </w:sdtContent>
    </w:sdt>
    <w:sdt>
      <w:sdtPr>
        <w:tag w:val="goog_rdk_149"/>
      </w:sdtPr>
      <w:sdtContent>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Grabar beneficio: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beneficios que se graban en sigum de la dirección administrativa y financiera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los contratos de beca cuando llegan en físico y envían el respectivo paz y salvo del jefe inmediato.</w:t>
          </w:r>
        </w:p>
      </w:sdtContent>
    </w:sdt>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Manejo de archivo: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dirección financiera maneja un archivador en el cual se guardan los formatos más importantes del año anterior y los del presente año, tales como:</w:t>
          </w: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Actas de incineración de </w:t>
          </w:r>
          <w:r w:rsidDel="00000000" w:rsidR="00000000" w:rsidRPr="00000000">
            <w:rPr>
              <w:rFonts w:ascii="Arial" w:cs="Arial" w:eastAsia="Arial" w:hAnsi="Arial"/>
              <w:b w:val="1"/>
              <w:rtl w:val="0"/>
            </w:rPr>
            <w:t xml:space="preserve">pagarés</w:t>
          </w: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Acuerdos académicos</w:t>
          </w:r>
        </w:p>
      </w:sdtContent>
    </w:sdt>
    <w:sdt>
      <w:sdtPr>
        <w:tag w:val="goog_rdk_156"/>
      </w:sdtPr>
      <w:sdtContent>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Certificados de deuda entregados </w:t>
          </w:r>
        </w:p>
      </w:sdtContent>
    </w:sdt>
    <w:sdt>
      <w:sdtPr>
        <w:tag w:val="goog_rdk_157"/>
      </w:sdtPr>
      <w:sdtContent>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Certificados pendientes por entregar</w:t>
          </w:r>
        </w:p>
      </w:sdtContent>
    </w:sdt>
    <w:sdt>
      <w:sdtPr>
        <w:tag w:val="goog_rdk_158"/>
      </w:sdtPr>
      <w:sdtContent>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Correspondencia (rectoría, despachada, recibida interna y externa)</w:t>
          </w:r>
        </w:p>
      </w:sdtContent>
    </w:sdt>
    <w:sdt>
      <w:sdtPr>
        <w:tag w:val="goog_rdk_159"/>
      </w:sdtPr>
      <w:sdtContent>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Contratos de prestación de servicios </w:t>
          </w:r>
        </w:p>
      </w:sdtContent>
    </w:sdt>
    <w:sdt>
      <w:sdtPr>
        <w:tag w:val="goog_rdk_160"/>
      </w:sdtPr>
      <w:sdtContent>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Devoluciones</w:t>
          </w:r>
        </w:p>
      </w:sdtContent>
    </w:sdt>
    <w:sdt>
      <w:sdtPr>
        <w:tag w:val="goog_rdk_161"/>
      </w:sdtPr>
      <w:sdtContent>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Derechos de petición</w:t>
          </w:r>
        </w:p>
      </w:sdtContent>
    </w:sdt>
    <w:sdt>
      <w:sdtPr>
        <w:tag w:val="goog_rdk_162"/>
      </w:sdtPr>
      <w:sdtContent>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de devoluciones</w:t>
          </w:r>
        </w:p>
      </w:sdtContent>
    </w:sdt>
    <w:sdt>
      <w:sdtPr>
        <w:tag w:val="goog_rdk_163"/>
      </w:sdtPr>
      <w:sdtContent>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Cuentas de cobro pendientes</w:t>
          </w:r>
        </w:p>
      </w:sdtContent>
    </w:sdt>
    <w:sdt>
      <w:sdtPr>
        <w:tag w:val="goog_rdk_164"/>
      </w:sdtPr>
      <w:sdtContent>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Memorandos</w:t>
          </w:r>
        </w:p>
      </w:sdtContent>
    </w:sdt>
    <w:sdt>
      <w:sdtPr>
        <w:tag w:val="goog_rdk_165"/>
      </w:sdtPr>
      <w:sdtContent>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Resoluciones (consejo académico, consejo superior y rectoría)</w:t>
          </w:r>
        </w:p>
      </w:sdtContent>
    </w:sdt>
    <w:sdt>
      <w:sdtPr>
        <w:tag w:val="goog_rdk_166"/>
      </w:sdtPr>
      <w:sdtContent>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 solicitudes de crédito</w:t>
          </w:r>
        </w:p>
      </w:sdtContent>
    </w:sdt>
    <w:sdt>
      <w:sdtPr>
        <w:tag w:val="goog_rdk_167"/>
      </w:sdtPr>
      <w:sdtContent>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Comités de cartera</w:t>
          </w:r>
        </w:p>
      </w:sdtContent>
    </w:sdt>
    <w:sdt>
      <w:sdtPr>
        <w:tag w:val="goog_rdk_168"/>
      </w:sdtPr>
      <w:sdtContent>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Contratos de prestación de servicios </w:t>
          </w:r>
        </w:p>
      </w:sdtContent>
    </w:sdt>
    <w:sdt>
      <w:sdtPr>
        <w:tag w:val="goog_rdk_169"/>
      </w:sdtPr>
      <w:sdtContent>
        <w:p w:rsidR="00000000" w:rsidDel="00000000" w:rsidP="00000000" w:rsidRDefault="00000000" w:rsidRPr="00000000" w14:paraId="000000AA">
          <w:pPr>
            <w:jc w:val="both"/>
            <w:rPr>
              <w:rFonts w:ascii="Arial" w:cs="Arial" w:eastAsia="Arial" w:hAnsi="Arial"/>
            </w:rPr>
          </w:pPr>
          <w:r w:rsidDel="00000000" w:rsidR="00000000" w:rsidRPr="00000000">
            <w:rPr>
              <w:rFonts w:ascii="Arial" w:cs="Arial" w:eastAsia="Arial" w:hAnsi="Arial"/>
              <w:rtl w:val="0"/>
            </w:rPr>
            <w:t xml:space="preserve">A continuación se relacionan los nombres, cargo y extensiones de los integrantes de la Dirección Administrativa y Financiera.</w:t>
          </w:r>
        </w:p>
      </w:sdtContent>
    </w:sdt>
    <w:tbl>
      <w:tblPr>
        <w:tblStyle w:val="Table4"/>
        <w:tblW w:w="10106.0" w:type="dxa"/>
        <w:jc w:val="left"/>
        <w:tblInd w:w="60.0" w:type="dxa"/>
        <w:tblLayout w:type="fixed"/>
        <w:tblLook w:val="0400"/>
      </w:tblPr>
      <w:tblGrid>
        <w:gridCol w:w="4115"/>
        <w:gridCol w:w="4115"/>
        <w:gridCol w:w="1876"/>
        <w:tblGridChange w:id="0">
          <w:tblGrid>
            <w:gridCol w:w="4115"/>
            <w:gridCol w:w="4115"/>
            <w:gridCol w:w="1876"/>
          </w:tblGrid>
        </w:tblGridChange>
      </w:tblGrid>
      <w:tr>
        <w:trPr>
          <w:trHeight w:val="300" w:hRule="atLeast"/>
        </w:trPr>
        <w:tc>
          <w:tcPr>
            <w:tcBorders>
              <w:top w:color="000000" w:space="0" w:sz="8" w:val="single"/>
              <w:left w:color="000000" w:space="0" w:sz="8" w:val="single"/>
              <w:bottom w:color="000000" w:space="0" w:sz="4" w:val="single"/>
              <w:right w:color="000000" w:space="0" w:sz="4" w:val="single"/>
            </w:tcBorders>
            <w:shd w:fill="auto" w:val="clear"/>
            <w:vAlign w:val="bottom"/>
          </w:tcPr>
          <w:sdt>
            <w:sdtPr>
              <w:tag w:val="goog_rdk_170"/>
            </w:sdtPr>
            <w:sdtContent>
              <w:p w:rsidR="00000000" w:rsidDel="00000000" w:rsidP="00000000" w:rsidRDefault="00000000" w:rsidRPr="00000000" w14:paraId="000000AB">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sdtContent>
          </w:sdt>
        </w:tc>
        <w:tc>
          <w:tcPr>
            <w:tcBorders>
              <w:top w:color="000000" w:space="0" w:sz="8" w:val="single"/>
              <w:left w:color="000000" w:space="0" w:sz="0" w:val="nil"/>
              <w:bottom w:color="000000" w:space="0" w:sz="4" w:val="single"/>
              <w:right w:color="000000" w:space="0" w:sz="0" w:val="nil"/>
            </w:tcBorders>
            <w:shd w:fill="auto" w:val="clear"/>
            <w:vAlign w:val="bottom"/>
          </w:tcPr>
          <w:sdt>
            <w:sdtPr>
              <w:tag w:val="goog_rdk_171"/>
            </w:sdtPr>
            <w:sdtContent>
              <w:p w:rsidR="00000000" w:rsidDel="00000000" w:rsidP="00000000" w:rsidRDefault="00000000" w:rsidRPr="00000000" w14:paraId="000000AC">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sdtContent>
          </w:sdt>
        </w:tc>
        <w:tc>
          <w:tcPr>
            <w:tcBorders>
              <w:top w:color="000000" w:space="0" w:sz="8" w:val="single"/>
              <w:left w:color="000000" w:space="0" w:sz="4" w:val="single"/>
              <w:bottom w:color="000000" w:space="0" w:sz="4" w:val="single"/>
              <w:right w:color="000000" w:space="0" w:sz="8" w:val="single"/>
            </w:tcBorders>
            <w:shd w:fill="auto" w:val="clear"/>
            <w:vAlign w:val="bottom"/>
          </w:tcPr>
          <w:sdt>
            <w:sdtPr>
              <w:tag w:val="goog_rdk_172"/>
            </w:sdtPr>
            <w:sdtContent>
              <w:p w:rsidR="00000000" w:rsidDel="00000000" w:rsidP="00000000" w:rsidRDefault="00000000" w:rsidRPr="00000000" w14:paraId="000000AD">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EXTENSIÓN</w:t>
                </w:r>
                <w:r w:rsidDel="00000000" w:rsidR="00000000" w:rsidRPr="00000000">
                  <w:rPr>
                    <w:rtl w:val="0"/>
                  </w:rPr>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3"/>
            </w:sdtPr>
            <w:sdtContent>
              <w:p w:rsidR="00000000" w:rsidDel="00000000" w:rsidP="00000000" w:rsidRDefault="00000000" w:rsidRPr="00000000" w14:paraId="000000A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DR. JHON JAIRO MADRID</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74"/>
            </w:sdtPr>
            <w:sdtContent>
              <w:p w:rsidR="00000000" w:rsidDel="00000000" w:rsidP="00000000" w:rsidRDefault="00000000" w:rsidRPr="00000000" w14:paraId="000000A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DIRECTOR FINANCIERO</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75"/>
            </w:sdtPr>
            <w:sdtContent>
              <w:p w:rsidR="00000000" w:rsidDel="00000000" w:rsidP="00000000" w:rsidRDefault="00000000" w:rsidRPr="00000000" w14:paraId="000000B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1304</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6"/>
            </w:sdtPr>
            <w:sdtContent>
              <w:p w:rsidR="00000000" w:rsidDel="00000000" w:rsidP="00000000" w:rsidRDefault="00000000" w:rsidRPr="00000000" w14:paraId="000000B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DIANA MAYELI BETANCUR</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77"/>
            </w:sdtPr>
            <w:sdtContent>
              <w:p w:rsidR="00000000" w:rsidDel="00000000" w:rsidP="00000000" w:rsidRDefault="00000000" w:rsidRPr="00000000" w14:paraId="000000B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SECRETARIA FINANCIERA</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78"/>
            </w:sdtPr>
            <w:sdtContent>
              <w:p w:rsidR="00000000" w:rsidDel="00000000" w:rsidP="00000000" w:rsidRDefault="00000000" w:rsidRPr="00000000" w14:paraId="000000B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1255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79"/>
            </w:sdtPr>
            <w:sdtContent>
              <w:p w:rsidR="00000000" w:rsidDel="00000000" w:rsidP="00000000" w:rsidRDefault="00000000" w:rsidRPr="00000000" w14:paraId="000000B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LUISA LLANO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0"/>
            </w:sdtPr>
            <w:sdtContent>
              <w:p w:rsidR="00000000" w:rsidDel="00000000" w:rsidP="00000000" w:rsidRDefault="00000000" w:rsidRPr="00000000" w14:paraId="000000B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CONCILIACIONES</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1"/>
            </w:sdtPr>
            <w:sdtContent>
              <w:p w:rsidR="00000000" w:rsidDel="00000000" w:rsidP="00000000" w:rsidRDefault="00000000" w:rsidRPr="00000000" w14:paraId="000000B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1450</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2"/>
            </w:sdtPr>
            <w:sdtContent>
              <w:p w:rsidR="00000000" w:rsidDel="00000000" w:rsidP="00000000" w:rsidRDefault="00000000" w:rsidRPr="00000000" w14:paraId="000000B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YHON PINEDA</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3"/>
            </w:sdtPr>
            <w:sdtContent>
              <w:p w:rsidR="00000000" w:rsidDel="00000000" w:rsidP="00000000" w:rsidRDefault="00000000" w:rsidRPr="00000000" w14:paraId="000000B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CONTADOR</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4"/>
            </w:sdtPr>
            <w:sdtContent>
              <w:p w:rsidR="00000000" w:rsidDel="00000000" w:rsidP="00000000" w:rsidRDefault="00000000" w:rsidRPr="00000000" w14:paraId="000000B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5"/>
            </w:sdtPr>
            <w:sdtContent>
              <w:p w:rsidR="00000000" w:rsidDel="00000000" w:rsidP="00000000" w:rsidRDefault="00000000" w:rsidRPr="00000000" w14:paraId="000000B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JAIRO RUIZ</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6"/>
            </w:sdtPr>
            <w:sdtContent>
              <w:p w:rsidR="00000000" w:rsidDel="00000000" w:rsidP="00000000" w:rsidRDefault="00000000" w:rsidRPr="00000000" w14:paraId="000000B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87"/>
            </w:sdtPr>
            <w:sdtContent>
              <w:p w:rsidR="00000000" w:rsidDel="00000000" w:rsidP="00000000" w:rsidRDefault="00000000" w:rsidRPr="00000000" w14:paraId="000000B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1452</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88"/>
            </w:sdtPr>
            <w:sdtContent>
              <w:p w:rsidR="00000000" w:rsidDel="00000000" w:rsidP="00000000" w:rsidRDefault="00000000" w:rsidRPr="00000000" w14:paraId="000000B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DUVAN CARDONA</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89"/>
            </w:sdtPr>
            <w:sdtContent>
              <w:p w:rsidR="00000000" w:rsidDel="00000000" w:rsidP="00000000" w:rsidRDefault="00000000" w:rsidRPr="00000000" w14:paraId="000000B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0"/>
            </w:sdtPr>
            <w:sdtContent>
              <w:p w:rsidR="00000000" w:rsidDel="00000000" w:rsidP="00000000" w:rsidRDefault="00000000" w:rsidRPr="00000000" w14:paraId="000000B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1233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1"/>
            </w:sdtPr>
            <w:sdtContent>
              <w:p w:rsidR="00000000" w:rsidDel="00000000" w:rsidP="00000000" w:rsidRDefault="00000000" w:rsidRPr="00000000" w14:paraId="000000C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CAROLINA OROZCO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2"/>
            </w:sdtPr>
            <w:sdtContent>
              <w:p w:rsidR="00000000" w:rsidDel="00000000" w:rsidP="00000000" w:rsidRDefault="00000000" w:rsidRPr="00000000" w14:paraId="000000C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ASISTENTE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3"/>
            </w:sdtPr>
            <w:sdtContent>
              <w:p w:rsidR="00000000" w:rsidDel="00000000" w:rsidP="00000000" w:rsidRDefault="00000000" w:rsidRPr="00000000" w14:paraId="000000C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4"/>
            </w:sdtPr>
            <w:sdtContent>
              <w:p w:rsidR="00000000" w:rsidDel="00000000" w:rsidP="00000000" w:rsidRDefault="00000000" w:rsidRPr="00000000" w14:paraId="000000C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TATIANA FLOREZ</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5"/>
            </w:sdtPr>
            <w:sdtContent>
              <w:p w:rsidR="00000000" w:rsidDel="00000000" w:rsidP="00000000" w:rsidRDefault="00000000" w:rsidRPr="00000000" w14:paraId="000000C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CONCILIACIONES</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6"/>
            </w:sdtPr>
            <w:sdtContent>
              <w:p w:rsidR="00000000" w:rsidDel="00000000" w:rsidP="00000000" w:rsidRDefault="00000000" w:rsidRPr="00000000" w14:paraId="000000C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1453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197"/>
            </w:sdtPr>
            <w:sdtContent>
              <w:p w:rsidR="00000000" w:rsidDel="00000000" w:rsidP="00000000" w:rsidRDefault="00000000" w:rsidRPr="00000000" w14:paraId="000000C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LINA RAMOS</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198"/>
            </w:sdtPr>
            <w:sdtContent>
              <w:p w:rsidR="00000000" w:rsidDel="00000000" w:rsidP="00000000" w:rsidRDefault="00000000" w:rsidRPr="00000000" w14:paraId="000000C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JEFE DE CARTERA</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199"/>
            </w:sdtPr>
            <w:sdtContent>
              <w:p w:rsidR="00000000" w:rsidDel="00000000" w:rsidP="00000000" w:rsidRDefault="00000000" w:rsidRPr="00000000" w14:paraId="000000C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1445</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200"/>
            </w:sdtPr>
            <w:sdtContent>
              <w:p w:rsidR="00000000" w:rsidDel="00000000" w:rsidP="00000000" w:rsidRDefault="00000000" w:rsidRPr="00000000" w14:paraId="000000C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ANDREA </w:t>
                </w:r>
                <w:r w:rsidDel="00000000" w:rsidR="00000000" w:rsidRPr="00000000">
                  <w:rPr>
                    <w:rFonts w:ascii="Arial" w:cs="Arial" w:eastAsia="Arial" w:hAnsi="Arial"/>
                    <w:rtl w:val="0"/>
                  </w:rPr>
                  <w:t xml:space="preserve">SÁNCHEZ</w:t>
                </w:r>
                <w:r w:rsidDel="00000000" w:rsidR="00000000" w:rsidRPr="00000000">
                  <w:rPr>
                    <w:rtl w:val="0"/>
                  </w:rPr>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1"/>
            </w:sdtPr>
            <w:sdtContent>
              <w:p w:rsidR="00000000" w:rsidDel="00000000" w:rsidP="00000000" w:rsidRDefault="00000000" w:rsidRPr="00000000" w14:paraId="000000C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CONTABILIDAD</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2"/>
            </w:sdtPr>
            <w:sdtContent>
              <w:p w:rsidR="00000000" w:rsidDel="00000000" w:rsidP="00000000" w:rsidRDefault="00000000" w:rsidRPr="00000000" w14:paraId="000000CB">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1018</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203"/>
            </w:sdtPr>
            <w:sdtContent>
              <w:p w:rsidR="00000000" w:rsidDel="00000000" w:rsidP="00000000" w:rsidRDefault="00000000" w:rsidRPr="00000000" w14:paraId="000000CC">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SANDRA MILENA CASTAÑO</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4"/>
            </w:sdtPr>
            <w:sdtContent>
              <w:p w:rsidR="00000000" w:rsidDel="00000000" w:rsidP="00000000" w:rsidRDefault="00000000" w:rsidRPr="00000000" w14:paraId="000000C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ICETEX</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5"/>
            </w:sdtPr>
            <w:sdtContent>
              <w:p w:rsidR="00000000" w:rsidDel="00000000" w:rsidP="00000000" w:rsidRDefault="00000000" w:rsidRPr="00000000" w14:paraId="000000CE">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1313</w:t>
                </w:r>
              </w:p>
            </w:sdtContent>
          </w:sdt>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sdt>
            <w:sdtPr>
              <w:tag w:val="goog_rdk_206"/>
            </w:sdtPr>
            <w:sdtContent>
              <w:p w:rsidR="00000000" w:rsidDel="00000000" w:rsidP="00000000" w:rsidRDefault="00000000" w:rsidRPr="00000000" w14:paraId="000000C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CLAUDIA MARCELA </w:t>
                </w:r>
              </w:p>
            </w:sdtContent>
          </w:sdt>
        </w:tc>
        <w:tc>
          <w:tcPr>
            <w:tcBorders>
              <w:top w:color="000000" w:space="0" w:sz="0" w:val="nil"/>
              <w:left w:color="000000" w:space="0" w:sz="0" w:val="nil"/>
              <w:bottom w:color="000000" w:space="0" w:sz="4" w:val="single"/>
              <w:right w:color="000000" w:space="0" w:sz="0" w:val="nil"/>
            </w:tcBorders>
            <w:shd w:fill="auto" w:val="clear"/>
            <w:vAlign w:val="bottom"/>
          </w:tcPr>
          <w:sdt>
            <w:sdtPr>
              <w:tag w:val="goog_rdk_207"/>
            </w:sdtPr>
            <w:sdtContent>
              <w:p w:rsidR="00000000" w:rsidDel="00000000" w:rsidP="00000000" w:rsidRDefault="00000000" w:rsidRPr="00000000" w14:paraId="000000D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DE ICETEX</w:t>
                </w:r>
              </w:p>
            </w:sdtContent>
          </w:sdt>
        </w:tc>
        <w:tc>
          <w:tcPr>
            <w:tcBorders>
              <w:top w:color="000000" w:space="0" w:sz="0" w:val="nil"/>
              <w:left w:color="000000" w:space="0" w:sz="4" w:val="single"/>
              <w:bottom w:color="000000" w:space="0" w:sz="4" w:val="single"/>
              <w:right w:color="000000" w:space="0" w:sz="8" w:val="single"/>
            </w:tcBorders>
            <w:shd w:fill="auto" w:val="clear"/>
            <w:vAlign w:val="bottom"/>
          </w:tcPr>
          <w:sdt>
            <w:sdtPr>
              <w:tag w:val="goog_rdk_208"/>
            </w:sdtPr>
            <w:sdtContent>
              <w:p w:rsidR="00000000" w:rsidDel="00000000" w:rsidP="00000000" w:rsidRDefault="00000000" w:rsidRPr="00000000" w14:paraId="000000D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1314</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09"/>
            </w:sdtPr>
            <w:sdtContent>
              <w:p w:rsidR="00000000" w:rsidDel="00000000" w:rsidP="00000000" w:rsidRDefault="00000000" w:rsidRPr="00000000" w14:paraId="000000D2">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MARCELA RESTREPO </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10"/>
            </w:sdtPr>
            <w:sdtContent>
              <w:p w:rsidR="00000000" w:rsidDel="00000000" w:rsidP="00000000" w:rsidRDefault="00000000" w:rsidRPr="00000000" w14:paraId="000000D3">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TESORERA</w:t>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1"/>
            </w:sdtPr>
            <w:sdtContent>
              <w:p w:rsidR="00000000" w:rsidDel="00000000" w:rsidP="00000000" w:rsidRDefault="00000000" w:rsidRPr="00000000" w14:paraId="000000D4">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1447</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12"/>
            </w:sdtPr>
            <w:sdtContent>
              <w:p w:rsidR="00000000" w:rsidDel="00000000" w:rsidP="00000000" w:rsidRDefault="00000000" w:rsidRPr="00000000" w14:paraId="000000D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ERIKA JOHANNA JURADO</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13"/>
            </w:sdtPr>
            <w:sdtContent>
              <w:p w:rsidR="00000000" w:rsidDel="00000000" w:rsidP="00000000" w:rsidRDefault="00000000" w:rsidRPr="00000000" w14:paraId="000000D6">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AUXILIAR TESORERIA</w:t>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4"/>
            </w:sdtPr>
            <w:sdtContent>
              <w:p w:rsidR="00000000" w:rsidDel="00000000" w:rsidP="00000000" w:rsidRDefault="00000000" w:rsidRPr="00000000" w14:paraId="000000D7">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1447</w:t>
                </w:r>
              </w:p>
            </w:sdtContent>
          </w:sdt>
        </w:tc>
      </w:tr>
      <w:tr>
        <w:trPr>
          <w:trHeight w:val="320" w:hRule="atLeast"/>
        </w:trPr>
        <w:tc>
          <w:tcPr>
            <w:tcBorders>
              <w:top w:color="000000" w:space="0" w:sz="0" w:val="nil"/>
              <w:left w:color="000000" w:space="0" w:sz="8" w:val="single"/>
              <w:bottom w:color="000000" w:space="0" w:sz="8" w:val="single"/>
              <w:right w:color="000000" w:space="0" w:sz="4" w:val="single"/>
            </w:tcBorders>
            <w:shd w:fill="auto" w:val="clear"/>
            <w:vAlign w:val="bottom"/>
          </w:tcPr>
          <w:sdt>
            <w:sdtPr>
              <w:tag w:val="goog_rdk_215"/>
            </w:sdtPr>
            <w:sdtContent>
              <w:p w:rsidR="00000000" w:rsidDel="00000000" w:rsidP="00000000" w:rsidRDefault="00000000" w:rsidRPr="00000000" w14:paraId="000000D8">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DIEGO CASTRO</w:t>
                </w:r>
              </w:p>
            </w:sdtContent>
          </w:sdt>
        </w:tc>
        <w:tc>
          <w:tcPr>
            <w:tcBorders>
              <w:top w:color="000000" w:space="0" w:sz="0" w:val="nil"/>
              <w:left w:color="000000" w:space="0" w:sz="0" w:val="nil"/>
              <w:bottom w:color="000000" w:space="0" w:sz="8" w:val="single"/>
              <w:right w:color="000000" w:space="0" w:sz="0" w:val="nil"/>
            </w:tcBorders>
            <w:shd w:fill="auto" w:val="clear"/>
            <w:vAlign w:val="bottom"/>
          </w:tcPr>
          <w:sdt>
            <w:sdtPr>
              <w:tag w:val="goog_rdk_216"/>
            </w:sdtPr>
            <w:sdtContent>
              <w:p w:rsidR="00000000" w:rsidDel="00000000" w:rsidP="00000000" w:rsidRDefault="00000000" w:rsidRPr="00000000" w14:paraId="000000D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ACTIVOS FIJOS Y </w:t>
                </w:r>
                <w:r w:rsidDel="00000000" w:rsidR="00000000" w:rsidRPr="00000000">
                  <w:rPr>
                    <w:rFonts w:ascii="Arial" w:cs="Arial" w:eastAsia="Arial" w:hAnsi="Arial"/>
                    <w:rtl w:val="0"/>
                  </w:rPr>
                  <w:t xml:space="preserve">ALMACÉN</w:t>
                </w:r>
                <w:r w:rsidDel="00000000" w:rsidR="00000000" w:rsidRPr="00000000">
                  <w:rPr>
                    <w:rtl w:val="0"/>
                  </w:rPr>
                </w:r>
              </w:p>
            </w:sdtContent>
          </w:sdt>
        </w:tc>
        <w:tc>
          <w:tcPr>
            <w:tcBorders>
              <w:top w:color="000000" w:space="0" w:sz="0" w:val="nil"/>
              <w:left w:color="000000" w:space="0" w:sz="4" w:val="single"/>
              <w:bottom w:color="000000" w:space="0" w:sz="8" w:val="single"/>
              <w:right w:color="000000" w:space="0" w:sz="8" w:val="single"/>
            </w:tcBorders>
            <w:shd w:fill="auto" w:val="clear"/>
            <w:vAlign w:val="bottom"/>
          </w:tcPr>
          <w:sdt>
            <w:sdtPr>
              <w:tag w:val="goog_rdk_217"/>
            </w:sdtPr>
            <w:sdtContent>
              <w:p w:rsidR="00000000" w:rsidDel="00000000" w:rsidP="00000000" w:rsidRDefault="00000000" w:rsidRPr="00000000" w14:paraId="000000DA">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1224</w:t>
                </w:r>
              </w:p>
            </w:sdtContent>
          </w:sdt>
        </w:tc>
      </w:tr>
    </w:tbl>
    <w:sdt>
      <w:sdtPr>
        <w:tag w:val="goog_rdk_218"/>
      </w:sdtPr>
      <w:sdtContent>
        <w:p w:rsidR="00000000" w:rsidDel="00000000" w:rsidP="00000000" w:rsidRDefault="00000000" w:rsidRPr="00000000" w14:paraId="000000DB">
          <w:pPr>
            <w:jc w:val="both"/>
            <w:rPr>
              <w:rFonts w:ascii="Arial" w:cs="Arial" w:eastAsia="Arial" w:hAnsi="Arial"/>
              <w:b w:val="1"/>
            </w:rPr>
          </w:pPr>
          <w:r w:rsidDel="00000000" w:rsidR="00000000" w:rsidRPr="00000000">
            <w:rPr>
              <w:rtl w:val="0"/>
            </w:rPr>
          </w:r>
        </w:p>
      </w:sdtContent>
    </w:sdt>
    <w:sdt>
      <w:sdtPr>
        <w:tag w:val="goog_rdk_219"/>
      </w:sdtPr>
      <w:sdtContent>
        <w:p w:rsidR="00000000" w:rsidDel="00000000" w:rsidP="00000000" w:rsidRDefault="00000000" w:rsidRPr="00000000" w14:paraId="000000DC">
          <w:pPr>
            <w:jc w:val="both"/>
            <w:rPr>
              <w:rFonts w:ascii="Arial" w:cs="Arial" w:eastAsia="Arial" w:hAnsi="Arial"/>
              <w:b w:val="1"/>
            </w:rPr>
          </w:pPr>
          <w:r w:rsidDel="00000000" w:rsidR="00000000" w:rsidRPr="00000000">
            <w:rPr>
              <w:rFonts w:ascii="Arial" w:cs="Arial" w:eastAsia="Arial" w:hAnsi="Arial"/>
              <w:b w:val="1"/>
              <w:rtl w:val="0"/>
            </w:rPr>
            <w:t xml:space="preserve">DOCUMENTOS Y FORMATOS ASOCIADOS:</w:t>
          </w:r>
        </w:p>
      </w:sdtContent>
    </w:sdt>
    <w:tbl>
      <w:tblPr>
        <w:tblStyle w:val="Table5"/>
        <w:tblW w:w="8220.0" w:type="dxa"/>
        <w:jc w:val="left"/>
        <w:tblInd w:w="0.0" w:type="dxa"/>
        <w:tblLayout w:type="fixed"/>
        <w:tblLook w:val="0400"/>
      </w:tblPr>
      <w:tblGrid>
        <w:gridCol w:w="6130"/>
        <w:gridCol w:w="2090"/>
        <w:tblGridChange w:id="0">
          <w:tblGrid>
            <w:gridCol w:w="6130"/>
            <w:gridCol w:w="2090"/>
          </w:tblGrid>
        </w:tblGridChange>
      </w:tblGrid>
      <w:tr>
        <w:trPr>
          <w:trHeight w:val="1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220"/>
            </w:sdtPr>
            <w:sdtContent>
              <w:p w:rsidR="00000000" w:rsidDel="00000000" w:rsidP="00000000" w:rsidRDefault="00000000" w:rsidRPr="00000000" w14:paraId="000000D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DEL DOCUMENTO</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221"/>
            </w:sdtPr>
            <w:sdtContent>
              <w:p w:rsidR="00000000" w:rsidDel="00000000" w:rsidP="00000000" w:rsidRDefault="00000000" w:rsidRPr="00000000" w14:paraId="000000DE">
                <w:pPr>
                  <w:spacing w:after="0" w:line="240" w:lineRule="auto"/>
                  <w:rPr>
                    <w:rFonts w:ascii="Calibri" w:cs="Calibri" w:eastAsia="Calibri" w:hAnsi="Calibri"/>
                    <w:b w:val="1"/>
                    <w:color w:val="000000"/>
                  </w:rPr>
                </w:pPr>
                <w:r w:rsidDel="00000000" w:rsidR="00000000" w:rsidRPr="00000000">
                  <w:rPr>
                    <w:b w:val="1"/>
                    <w:rtl w:val="0"/>
                  </w:rPr>
                  <w:t xml:space="preserve">CÓDIGO</w:t>
                </w:r>
                <w:r w:rsidDel="00000000" w:rsidR="00000000" w:rsidRPr="00000000">
                  <w:rPr>
                    <w:rtl w:val="0"/>
                  </w:rPr>
                </w:r>
              </w:p>
            </w:sdtContent>
          </w:sdt>
        </w:tc>
      </w:tr>
      <w:tr>
        <w:trPr>
          <w:trHeight w:val="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sdt>
            <w:sdtPr>
              <w:tag w:val="goog_rdk_222"/>
            </w:sdtPr>
            <w:sdtContent>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Instructivo Secretaria Dirección Financiera</w:t>
                </w:r>
              </w:p>
            </w:sdtContent>
          </w:sdt>
        </w:tc>
        <w:tc>
          <w:tcPr>
            <w:tcBorders>
              <w:top w:color="000000" w:space="0" w:sz="0" w:val="nil"/>
              <w:left w:color="000000" w:space="0" w:sz="0" w:val="nil"/>
              <w:bottom w:color="000000" w:space="0" w:sz="0" w:val="nil"/>
              <w:right w:color="000000" w:space="0" w:sz="4" w:val="single"/>
            </w:tcBorders>
            <w:shd w:fill="auto" w:val="clear"/>
            <w:vAlign w:val="bottom"/>
          </w:tcPr>
          <w:sdt>
            <w:sdtPr>
              <w:tag w:val="goog_rdk_223"/>
            </w:sdtPr>
            <w:sdtContent>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GF-I</w:t>
                </w:r>
                <w:r w:rsidDel="00000000" w:rsidR="00000000" w:rsidRPr="00000000">
                  <w:rPr>
                    <w:rtl w:val="0"/>
                  </w:rPr>
                  <w:t xml:space="preserve">T</w:t>
                </w:r>
                <w:r w:rsidDel="00000000" w:rsidR="00000000" w:rsidRPr="00000000">
                  <w:rPr>
                    <w:rFonts w:ascii="Calibri" w:cs="Calibri" w:eastAsia="Calibri" w:hAnsi="Calibri"/>
                    <w:color w:val="000000"/>
                    <w:rtl w:val="0"/>
                  </w:rPr>
                  <w:t xml:space="preserve">-003</w:t>
                </w:r>
              </w:p>
            </w:sdtContent>
          </w:sdt>
        </w:tc>
      </w:tr>
      <w:tr>
        <w:trPr>
          <w:trHeight w:val="4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4"/>
            </w:sdtPr>
            <w:sdtContent>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Devoluciones</w:t>
                </w:r>
              </w:p>
            </w:sdtContent>
          </w:sdt>
        </w:tc>
        <w:tc>
          <w:tcPr>
            <w:tcBorders>
              <w:top w:color="000000" w:space="0" w:sz="4" w:val="single"/>
              <w:left w:color="000000" w:space="0" w:sz="0" w:val="nil"/>
              <w:bottom w:color="000000" w:space="0" w:sz="4" w:val="single"/>
              <w:right w:color="000000" w:space="0" w:sz="4" w:val="single"/>
            </w:tcBorders>
            <w:shd w:fill="auto" w:val="clear"/>
            <w:vAlign w:val="bottom"/>
          </w:tcPr>
          <w:sdt>
            <w:sdtPr>
              <w:tag w:val="goog_rdk_225"/>
            </w:sdtPr>
            <w:sdtContent>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GF-FOR-003</w:t>
                </w:r>
              </w:p>
            </w:sdtContent>
          </w:sdt>
        </w:tc>
      </w:tr>
      <w:tr>
        <w:trPr>
          <w:trHeight w:val="44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6"/>
            </w:sdtPr>
            <w:sdtContent>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Saldos a Favor</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27"/>
            </w:sdtPr>
            <w:sdtContent>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GF-FOR-004</w:t>
                </w:r>
              </w:p>
            </w:sdtContent>
          </w:sdt>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vAlign w:val="bottom"/>
          </w:tcPr>
          <w:sdt>
            <w:sdtPr>
              <w:tag w:val="goog_rdk_228"/>
            </w:sdtPr>
            <w:sdtContent>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Certificado de pagos por Educación</w:t>
                </w:r>
              </w:p>
            </w:sdtContent>
          </w:sdt>
        </w:tc>
        <w:tc>
          <w:tcPr>
            <w:tcBorders>
              <w:top w:color="000000" w:space="0" w:sz="0" w:val="nil"/>
              <w:left w:color="000000" w:space="0" w:sz="0" w:val="nil"/>
              <w:bottom w:color="000000" w:space="0" w:sz="4" w:val="single"/>
              <w:right w:color="000000" w:space="0" w:sz="4" w:val="single"/>
            </w:tcBorders>
            <w:shd w:fill="auto" w:val="clear"/>
            <w:vAlign w:val="bottom"/>
          </w:tcPr>
          <w:sdt>
            <w:sdtPr>
              <w:tag w:val="goog_rdk_229"/>
            </w:sdtPr>
            <w:sdtContent>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GF-FOR-020</w:t>
                </w:r>
              </w:p>
            </w:sdtContent>
          </w:sdt>
        </w:tc>
      </w:tr>
    </w:tbl>
    <w:sdt>
      <w:sdtPr>
        <w:tag w:val="goog_rdk_230"/>
      </w:sdtPr>
      <w:sdtContent>
        <w:p w:rsidR="00000000" w:rsidDel="00000000" w:rsidP="00000000" w:rsidRDefault="00000000" w:rsidRPr="00000000" w14:paraId="000000E7">
          <w:pPr>
            <w:spacing w:after="0" w:line="240" w:lineRule="auto"/>
            <w:jc w:val="both"/>
            <w:rPr>
              <w:b w:val="1"/>
            </w:rPr>
          </w:pPr>
          <w:r w:rsidDel="00000000" w:rsidR="00000000" w:rsidRPr="00000000">
            <w:rPr>
              <w:rtl w:val="0"/>
            </w:rPr>
          </w:r>
        </w:p>
      </w:sdtContent>
    </w:sdt>
    <w:sectPr>
      <w:headerReference r:id="rId12" w:type="default"/>
      <w:footerReference r:id="rId13" w:type="default"/>
      <w:pgSz w:h="15840" w:w="12240"/>
      <w:pgMar w:bottom="1418" w:top="832"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55"/>
    </w:sdtPr>
    <w:sdtContent>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56"/>
    </w:sdtPr>
    <w:sdtContent>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31"/>
    </w:sdtPr>
    <w:sdtContent>
      <w:p w:rsidR="00000000" w:rsidDel="00000000" w:rsidP="00000000" w:rsidRDefault="00000000" w:rsidRPr="00000000" w14:paraId="000000E8">
        <w:pPr>
          <w:widowControl w:val="0"/>
          <w:spacing w:after="0" w:lineRule="auto"/>
          <w:rPr>
            <w:rFonts w:ascii="Arial" w:cs="Arial" w:eastAsia="Arial" w:hAnsi="Arial"/>
            <w:sz w:val="18"/>
            <w:szCs w:val="18"/>
          </w:rPr>
        </w:pPr>
        <w:r w:rsidDel="00000000" w:rsidR="00000000" w:rsidRPr="00000000">
          <w:rPr>
            <w:rtl w:val="0"/>
          </w:rPr>
        </w:r>
      </w:p>
    </w:sdtContent>
  </w:sdt>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3795"/>
      <w:gridCol w:w="1695"/>
      <w:gridCol w:w="1110"/>
      <w:gridCol w:w="1410"/>
      <w:tblGridChange w:id="0">
        <w:tblGrid>
          <w:gridCol w:w="1605"/>
          <w:gridCol w:w="3795"/>
          <w:gridCol w:w="1695"/>
          <w:gridCol w:w="1110"/>
          <w:gridCol w:w="1410"/>
        </w:tblGrid>
      </w:tblGridChange>
    </w:tblGrid>
    <w:tr>
      <w:trPr>
        <w:trHeight w:val="360" w:hRule="atLeast"/>
      </w:trPr>
      <w:tc>
        <w:tcPr>
          <w:vMerge w:val="restart"/>
        </w:tcPr>
        <w:sdt>
          <w:sdtPr>
            <w:tag w:val="goog_rdk_232"/>
          </w:sdtPr>
          <w:sdtContent>
            <w:p w:rsidR="00000000" w:rsidDel="00000000" w:rsidP="00000000" w:rsidRDefault="00000000" w:rsidRPr="00000000" w14:paraId="000000E9">
              <w:pPr>
                <w:tabs>
                  <w:tab w:val="center" w:pos="4252"/>
                  <w:tab w:val="right" w:pos="8504"/>
                </w:tabs>
                <w:spacing w:after="0" w:line="240" w:lineRule="auto"/>
                <w:ind w:right="357"/>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233"/>
          </w:sdtPr>
          <w:sdtContent>
            <w:p w:rsidR="00000000" w:rsidDel="00000000" w:rsidP="00000000" w:rsidRDefault="00000000" w:rsidRPr="00000000" w14:paraId="000000E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FINANCIERA</w:t>
              </w:r>
            </w:p>
          </w:sdtContent>
        </w:sdt>
        <w:sdt>
          <w:sdtPr>
            <w:tag w:val="goog_rdk_234"/>
          </w:sdtPr>
          <w:sdtContent>
            <w:p w:rsidR="00000000" w:rsidDel="00000000" w:rsidP="00000000" w:rsidRDefault="00000000" w:rsidRPr="00000000" w14:paraId="000000EB">
              <w:pPr>
                <w:tabs>
                  <w:tab w:val="center" w:pos="4252"/>
                  <w:tab w:val="right" w:pos="8504"/>
                </w:tabs>
                <w:spacing w:after="0" w:line="240" w:lineRule="auto"/>
                <w:jc w:val="center"/>
                <w:rPr>
                  <w:rFonts w:ascii="Arial" w:cs="Arial" w:eastAsia="Arial" w:hAnsi="Arial"/>
                  <w:sz w:val="24"/>
                  <w:szCs w:val="24"/>
                </w:rPr>
              </w:pPr>
              <w:r w:rsidDel="00000000" w:rsidR="00000000" w:rsidRPr="00000000">
                <w:rPr>
                  <w:rtl w:val="0"/>
                </w:rPr>
              </w:r>
            </w:p>
          </w:sdtContent>
        </w:sdt>
        <w:sdt>
          <w:sdtPr>
            <w:tag w:val="goog_rdk_235"/>
          </w:sdtPr>
          <w:sdtContent>
            <w:p w:rsidR="00000000" w:rsidDel="00000000" w:rsidP="00000000" w:rsidRDefault="00000000" w:rsidRPr="00000000" w14:paraId="000000EC">
              <w:pPr>
                <w:tabs>
                  <w:tab w:val="center" w:pos="4252"/>
                  <w:tab w:val="right" w:pos="8504"/>
                </w:tabs>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INSTRUCTIVO SECRETARIA DIRECCIÓN FINANCIERA</w:t>
              </w:r>
            </w:p>
          </w:sdtContent>
        </w:sdt>
      </w:tc>
      <w:tc>
        <w:tcPr>
          <w:vMerge w:val="restart"/>
        </w:tcPr>
        <w:sdt>
          <w:sdtPr>
            <w:tag w:val="goog_rdk_236"/>
          </w:sdtPr>
          <w:sdtContent>
            <w:p w:rsidR="00000000" w:rsidDel="00000000" w:rsidP="00000000" w:rsidRDefault="00000000" w:rsidRPr="00000000" w14:paraId="000000ED">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868426" cy="935228"/>
                    <wp:effectExtent b="0" l="0" r="0" t="0"/>
                    <wp:docPr id="1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237"/>
          </w:sdtPr>
          <w:sdtContent>
            <w:p w:rsidR="00000000" w:rsidDel="00000000" w:rsidP="00000000" w:rsidRDefault="00000000" w:rsidRPr="00000000" w14:paraId="000000E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238"/>
          </w:sdtPr>
          <w:sdtContent>
            <w:p w:rsidR="00000000" w:rsidDel="00000000" w:rsidP="00000000" w:rsidRDefault="00000000" w:rsidRPr="00000000" w14:paraId="000000EF">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GF-IT-003</w:t>
              </w:r>
            </w:p>
          </w:sdtContent>
        </w:sdt>
      </w:tc>
    </w:tr>
    <w:tr>
      <w:trPr>
        <w:trHeight w:val="380" w:hRule="atLeast"/>
      </w:trPr>
      <w:tc>
        <w:tcPr>
          <w:vMerge w:val="continue"/>
        </w:tcPr>
        <w:sdt>
          <w:sdtPr>
            <w:tag w:val="goog_rdk_239"/>
          </w:sdtPr>
          <w:sdtContent>
            <w:p w:rsidR="00000000" w:rsidDel="00000000" w:rsidP="00000000" w:rsidRDefault="00000000" w:rsidRPr="00000000" w14:paraId="000000F0">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40"/>
          </w:sdtPr>
          <w:sdtContent>
            <w:p w:rsidR="00000000" w:rsidDel="00000000" w:rsidP="00000000" w:rsidRDefault="00000000" w:rsidRPr="00000000" w14:paraId="000000F1">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241"/>
          </w:sdtPr>
          <w:sdtContent>
            <w:p w:rsidR="00000000" w:rsidDel="00000000" w:rsidP="00000000" w:rsidRDefault="00000000" w:rsidRPr="00000000" w14:paraId="000000F2">
              <w:pPr>
                <w:widowControl w:val="0"/>
                <w:spacing w:after="0" w:line="240" w:lineRule="auto"/>
                <w:rPr>
                  <w:rFonts w:ascii="Arial" w:cs="Arial" w:eastAsia="Arial" w:hAnsi="Arial"/>
                  <w:sz w:val="24"/>
                  <w:szCs w:val="24"/>
                </w:rPr>
              </w:pPr>
              <w:r w:rsidDel="00000000" w:rsidR="00000000" w:rsidRPr="00000000">
                <w:rPr>
                  <w:rtl w:val="0"/>
                </w:rPr>
              </w:r>
            </w:p>
          </w:sdtContent>
        </w:sdt>
      </w:tc>
      <w:tc>
        <w:tcPr>
          <w:vAlign w:val="center"/>
        </w:tcPr>
        <w:sdt>
          <w:sdtPr>
            <w:tag w:val="goog_rdk_242"/>
          </w:sdtPr>
          <w:sdtContent>
            <w:p w:rsidR="00000000" w:rsidDel="00000000" w:rsidP="00000000" w:rsidRDefault="00000000" w:rsidRPr="00000000" w14:paraId="000000F3">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243"/>
          </w:sdtPr>
          <w:sdtContent>
            <w:p w:rsidR="00000000" w:rsidDel="00000000" w:rsidP="00000000" w:rsidRDefault="00000000" w:rsidRPr="00000000" w14:paraId="000000F4">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60" w:hRule="atLeast"/>
      </w:trPr>
      <w:tc>
        <w:tcPr>
          <w:vMerge w:val="continue"/>
        </w:tcPr>
        <w:sdt>
          <w:sdtPr>
            <w:tag w:val="goog_rdk_244"/>
          </w:sdtPr>
          <w:sdtContent>
            <w:p w:rsidR="00000000" w:rsidDel="00000000" w:rsidP="00000000" w:rsidRDefault="00000000" w:rsidRPr="00000000" w14:paraId="000000F5">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45"/>
          </w:sdtPr>
          <w:sdtContent>
            <w:p w:rsidR="00000000" w:rsidDel="00000000" w:rsidP="00000000" w:rsidRDefault="00000000" w:rsidRPr="00000000" w14:paraId="000000F6">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246"/>
          </w:sdtPr>
          <w:sdtContent>
            <w:p w:rsidR="00000000" w:rsidDel="00000000" w:rsidP="00000000" w:rsidRDefault="00000000" w:rsidRPr="00000000" w14:paraId="000000F7">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47"/>
          </w:sdtPr>
          <w:sdtContent>
            <w:p w:rsidR="00000000" w:rsidDel="00000000" w:rsidP="00000000" w:rsidRDefault="00000000" w:rsidRPr="00000000" w14:paraId="000000F8">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48"/>
          </w:sdtPr>
          <w:sdtContent>
            <w:p w:rsidR="00000000" w:rsidDel="00000000" w:rsidP="00000000" w:rsidRDefault="00000000" w:rsidRPr="00000000" w14:paraId="000000F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49"/>
          </w:sdtPr>
          <w:sdtContent>
            <w:p w:rsidR="00000000" w:rsidDel="00000000" w:rsidP="00000000" w:rsidRDefault="00000000" w:rsidRPr="00000000" w14:paraId="000000FA">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50"/>
          </w:sdtPr>
          <w:sdtContent>
            <w:p w:rsidR="00000000" w:rsidDel="00000000" w:rsidP="00000000" w:rsidRDefault="00000000" w:rsidRPr="00000000" w14:paraId="000000FB">
              <w:pPr>
                <w:widowControl w:val="0"/>
                <w:spacing w:after="0" w:line="240" w:lineRule="auto"/>
                <w:rPr>
                  <w:rFonts w:ascii="Arial" w:cs="Arial" w:eastAsia="Arial" w:hAnsi="Arial"/>
                  <w:sz w:val="20"/>
                  <w:szCs w:val="20"/>
                </w:rPr>
              </w:pPr>
              <w:r w:rsidDel="00000000" w:rsidR="00000000" w:rsidRPr="00000000">
                <w:rPr>
                  <w:rtl w:val="0"/>
                </w:rPr>
              </w:r>
            </w:p>
          </w:sdtContent>
        </w:sdt>
      </w:tc>
      <w:tc>
        <w:tcPr>
          <w:vMerge w:val="continue"/>
        </w:tcPr>
        <w:sdt>
          <w:sdtPr>
            <w:tag w:val="goog_rdk_251"/>
          </w:sdtPr>
          <w:sdtContent>
            <w:p w:rsidR="00000000" w:rsidDel="00000000" w:rsidP="00000000" w:rsidRDefault="00000000" w:rsidRPr="00000000" w14:paraId="000000FC">
              <w:pPr>
                <w:widowControl w:val="0"/>
                <w:spacing w:after="0" w:line="240" w:lineRule="auto"/>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52"/>
          </w:sdtPr>
          <w:sdtContent>
            <w:p w:rsidR="00000000" w:rsidDel="00000000" w:rsidP="00000000" w:rsidRDefault="00000000" w:rsidRPr="00000000" w14:paraId="000000FD">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53"/>
          </w:sdtPr>
          <w:sdtContent>
            <w:p w:rsidR="00000000" w:rsidDel="00000000" w:rsidP="00000000" w:rsidRDefault="00000000" w:rsidRPr="00000000" w14:paraId="000000F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54"/>
    </w:sdtPr>
    <w:sdtContent>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33E41"/>
  </w:style>
  <w:style w:type="paragraph" w:styleId="Ttulo1">
    <w:name w:val="heading 1"/>
    <w:basedOn w:val="Normal"/>
    <w:link w:val="Ttulo1Car"/>
    <w:uiPriority w:val="9"/>
    <w:qFormat w:val="1"/>
    <w:rsid w:val="001F532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2480F"/>
    <w:pPr>
      <w:ind w:left="720"/>
      <w:contextualSpacing w:val="1"/>
    </w:pPr>
  </w:style>
  <w:style w:type="character" w:styleId="Hipervnculo">
    <w:name w:val="Hyperlink"/>
    <w:basedOn w:val="Fuentedeprrafopredeter"/>
    <w:uiPriority w:val="99"/>
    <w:unhideWhenUsed w:val="1"/>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0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70D3"/>
    <w:rPr>
      <w:rFonts w:ascii="Tahoma" w:cs="Tahoma" w:hAnsi="Tahoma"/>
      <w:sz w:val="16"/>
      <w:szCs w:val="16"/>
    </w:rPr>
  </w:style>
  <w:style w:type="character" w:styleId="Ttulo1Car" w:customStyle="1">
    <w:name w:val="Título 1 Car"/>
    <w:basedOn w:val="Fuentedeprrafopredeter"/>
    <w:link w:val="Ttulo1"/>
    <w:uiPriority w:val="9"/>
    <w:rsid w:val="001F532C"/>
    <w:rPr>
      <w:rFonts w:ascii="Times New Roman" w:cs="Times New Roman" w:eastAsia="Times New Roman" w:hAnsi="Times New Roman"/>
      <w:b w:val="1"/>
      <w:bCs w:val="1"/>
      <w:kern w:val="36"/>
      <w:sz w:val="48"/>
      <w:szCs w:val="48"/>
      <w:lang w:eastAsia="es-CO" w:val="es-CO"/>
    </w:rPr>
  </w:style>
  <w:style w:type="character" w:styleId="hp" w:customStyle="1">
    <w:name w:val="hp"/>
    <w:basedOn w:val="Fuentedeprrafopredeter"/>
    <w:rsid w:val="001F532C"/>
  </w:style>
  <w:style w:type="character" w:styleId="j-j5-ji" w:customStyle="1">
    <w:name w:val="j-j5-ji"/>
    <w:basedOn w:val="Fuentedeprrafopredeter"/>
    <w:rsid w:val="001F532C"/>
  </w:style>
  <w:style w:type="character" w:styleId="ho" w:customStyle="1">
    <w:name w:val="ho"/>
    <w:basedOn w:val="Fuentedeprrafopredeter"/>
    <w:rsid w:val="001F532C"/>
  </w:style>
  <w:style w:type="character" w:styleId="gd" w:customStyle="1">
    <w:name w:val="gd"/>
    <w:basedOn w:val="Fuentedeprrafopredeter"/>
    <w:rsid w:val="001F532C"/>
  </w:style>
  <w:style w:type="character" w:styleId="g3" w:customStyle="1">
    <w:name w:val="g3"/>
    <w:basedOn w:val="Fuentedeprrafopredeter"/>
    <w:rsid w:val="001F532C"/>
  </w:style>
  <w:style w:type="character" w:styleId="hb" w:customStyle="1">
    <w:name w:val="hb"/>
    <w:basedOn w:val="Fuentedeprrafopredeter"/>
    <w:rsid w:val="001F532C"/>
  </w:style>
  <w:style w:type="character" w:styleId="g2" w:customStyle="1">
    <w:name w:val="g2"/>
    <w:basedOn w:val="Fuentedeprrafopredeter"/>
    <w:rsid w:val="001F532C"/>
  </w:style>
  <w:style w:type="paragraph" w:styleId="NormalWeb">
    <w:name w:val="Normal (Web)"/>
    <w:basedOn w:val="Normal"/>
    <w:uiPriority w:val="99"/>
    <w:unhideWhenUsed w:val="1"/>
    <w:rsid w:val="006A4612"/>
    <w:pPr>
      <w:spacing w:after="100" w:afterAutospacing="1" w:before="100" w:beforeAutospacing="1" w:line="240" w:lineRule="auto"/>
    </w:pPr>
    <w:rPr>
      <w:rFonts w:ascii="Times New Roman" w:cs="Times New Roman" w:eastAsia="Times New Roman" w:hAnsi="Times New Roman"/>
      <w:sz w:val="24"/>
      <w:szCs w:val="24"/>
      <w:lang w:eastAsia="es-CO" w:val="es-CO"/>
    </w:rPr>
  </w:style>
  <w:style w:type="character" w:styleId="Hipervnculovisitado">
    <w:name w:val="FollowedHyperlink"/>
    <w:basedOn w:val="Fuentedeprrafopredeter"/>
    <w:uiPriority w:val="99"/>
    <w:semiHidden w:val="1"/>
    <w:unhideWhenUsed w:val="1"/>
    <w:rsid w:val="0083273A"/>
    <w:rPr>
      <w:color w:val="800080" w:themeColor="followedHyperlink"/>
      <w:u w:val="single"/>
    </w:rPr>
  </w:style>
  <w:style w:type="paragraph" w:styleId="Encabezado">
    <w:name w:val="header"/>
    <w:basedOn w:val="Normal"/>
    <w:link w:val="EncabezadoCar"/>
    <w:uiPriority w:val="99"/>
    <w:unhideWhenUsed w:val="1"/>
    <w:rsid w:val="00D01D9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1D94"/>
  </w:style>
  <w:style w:type="paragraph" w:styleId="Piedepgina">
    <w:name w:val="footer"/>
    <w:basedOn w:val="Normal"/>
    <w:link w:val="PiedepginaCar"/>
    <w:uiPriority w:val="99"/>
    <w:unhideWhenUsed w:val="1"/>
    <w:rsid w:val="00D01D9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1D94"/>
  </w:style>
  <w:style w:type="paragraph" w:styleId="Sinespaciado">
    <w:name w:val="No Spacing"/>
    <w:uiPriority w:val="1"/>
    <w:qFormat w:val="1"/>
    <w:rsid w:val="00CA3297"/>
    <w:pPr>
      <w:spacing w:after="0" w:line="240" w:lineRule="auto"/>
    </w:pPr>
    <w:rPr>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7lczktGbh740g3muRCDISx9x8Q==">AMUW2mVfvIMbIaPAYkFpTIK1OM+U1sBYoa8NoGIdMzOyNBs/8n+pbi0ruO4GG9DJre3GDlK5s7ce1VThs0U4Fo1QzGWQYlzhe+fx6cHZv1rziPxi4pHQQhbuz1uJ2IPbfpuHvnb9rN3c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2018-10-01T21:30:00Z</dcterms:created>
  <dc:creator>thumano1</dc:creator>
</cp:coreProperties>
</file>