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견 적 서</w:t>
      </w:r>
    </w:p>
    <w:p>
      <w:r>
        <w:t>문서번호: Q-2025-012</w:t>
      </w:r>
    </w:p>
    <w:p>
      <w:r>
        <w:t>수신: 한빛테크(가상) 귀중</w:t>
      </w:r>
    </w:p>
    <w:p>
      <w:r>
        <w:t>견적일자: 2025년 5월 20일</w:t>
      </w:r>
    </w:p>
    <w:p>
      <w:r>
        <w:t>유효기간: 견적일로부터 14일</w:t>
      </w:r>
    </w:p>
    <w:p>
      <w:r>
        <w:t>결제조건: 납품 후 30일 이내 현금 결제</w:t>
      </w:r>
    </w:p>
    <w:p>
      <w:r>
        <w:t>납품조건: 당사 출고 기준</w:t>
      </w:r>
    </w:p>
    <w:p>
      <w:r>
        <w:t>담당자: 김담당 (연락처 기재)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품명</w:t>
            </w:r>
          </w:p>
        </w:tc>
        <w:tc>
          <w:tcPr>
            <w:tcW w:type="dxa" w:w="1440"/>
          </w:tcPr>
          <w:p>
            <w:r>
              <w:t>규격</w:t>
            </w:r>
          </w:p>
        </w:tc>
        <w:tc>
          <w:tcPr>
            <w:tcW w:type="dxa" w:w="1440"/>
          </w:tcPr>
          <w:p>
            <w:r>
              <w:t>수량</w:t>
            </w:r>
          </w:p>
        </w:tc>
        <w:tc>
          <w:tcPr>
            <w:tcW w:type="dxa" w:w="1440"/>
          </w:tcPr>
          <w:p>
            <w:r>
              <w:t>단가</w:t>
            </w:r>
          </w:p>
        </w:tc>
        <w:tc>
          <w:tcPr>
            <w:tcW w:type="dxa" w:w="1440"/>
          </w:tcPr>
          <w:p>
            <w:r>
              <w:t>금액</w:t>
            </w:r>
          </w:p>
        </w:tc>
        <w:tc>
          <w:tcPr>
            <w:tcW w:type="dxa" w:w="1440"/>
          </w:tcPr>
          <w:p>
            <w:r>
              <w:t>비고</w:t>
            </w:r>
          </w:p>
        </w:tc>
      </w:tr>
      <w:tr>
        <w:tc>
          <w:tcPr>
            <w:tcW w:type="dxa" w:w="1440"/>
          </w:tcPr>
          <w:p>
            <w:r>
              <w:t>브래킷 B</w:t>
            </w:r>
          </w:p>
        </w:tc>
        <w:tc>
          <w:tcPr>
            <w:tcW w:type="dxa" w:w="1440"/>
          </w:tcPr>
          <w:p>
            <w:r>
              <w:t>SUS304 t5</w:t>
            </w:r>
          </w:p>
        </w:tc>
        <w:tc>
          <w:tcPr>
            <w:tcW w:type="dxa" w:w="1440"/>
          </w:tcPr>
          <w:p>
            <w:r>
              <w:t>100</w:t>
            </w:r>
          </w:p>
        </w:tc>
        <w:tc>
          <w:tcPr>
            <w:tcW w:type="dxa" w:w="1440"/>
          </w:tcPr>
          <w:p>
            <w:r>
              <w:t>6,200</w:t>
            </w:r>
          </w:p>
        </w:tc>
        <w:tc>
          <w:tcPr>
            <w:tcW w:type="dxa" w:w="1440"/>
          </w:tcPr>
          <w:p>
            <w:r>
              <w:t>620,000</w:t>
            </w:r>
          </w:p>
        </w:tc>
        <w:tc>
          <w:tcPr>
            <w:tcW w:type="dxa" w:w="1440"/>
          </w:tcPr>
          <w:p>
            <w:r>
              <w:t>도면 rev.2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