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EE4" w:rsidRPr="007F2ABF" w:rsidRDefault="00815EE4" w:rsidP="00815EE4">
      <w:pPr>
        <w:pStyle w:val="2"/>
        <w:rPr>
          <w:rFonts w:ascii="黑体" w:eastAsia="黑体" w:hAnsi="黑体"/>
          <w:b w:val="0"/>
          <w:sz w:val="28"/>
        </w:rPr>
      </w:pPr>
      <w:bookmarkStart w:id="0" w:name="_Toc515821760"/>
      <w:r>
        <w:rPr>
          <w:rFonts w:ascii="黑体" w:eastAsia="黑体" w:hAnsi="黑体" w:hint="eastAsia"/>
          <w:b w:val="0"/>
          <w:sz w:val="28"/>
        </w:rPr>
        <w:t>软件总体架构设计</w:t>
      </w:r>
      <w:bookmarkEnd w:id="0"/>
    </w:p>
    <w:p w:rsidR="00815EE4" w:rsidRPr="00815EE4" w:rsidRDefault="00815EE4" w:rsidP="00815EE4">
      <w:pPr>
        <w:pStyle w:val="a0"/>
        <w:ind w:firstLine="480"/>
        <w:rPr>
          <w:color w:val="FF0000"/>
        </w:rPr>
      </w:pPr>
      <w:r>
        <w:rPr>
          <w:rFonts w:hint="eastAsia"/>
        </w:rPr>
        <w:t>一款功能完善的软件，要有一个好的软件架构设计，在软件架构设计中既要考虑到系统的整体功能分别用哪些部分实现，又得考虑到系统</w:t>
      </w:r>
      <w:r>
        <w:t>各个</w:t>
      </w:r>
      <w:r>
        <w:rPr>
          <w:rFonts w:hint="eastAsia"/>
        </w:rPr>
        <w:t>部分之间如何相互作用，为实现前述的总体设计方案，本设计中采用</w:t>
      </w:r>
      <w:r>
        <w:rPr>
          <w:rFonts w:hint="eastAsia"/>
        </w:rPr>
        <w:t>P</w:t>
      </w:r>
      <w:r>
        <w:t>ython</w:t>
      </w:r>
      <w:r>
        <w:rPr>
          <w:rFonts w:hint="eastAsia"/>
        </w:rPr>
        <w:t>编程与</w:t>
      </w:r>
      <w:r>
        <w:rPr>
          <w:rFonts w:hint="eastAsia"/>
        </w:rPr>
        <w:t>QML</w:t>
      </w:r>
      <w:r>
        <w:rPr>
          <w:rFonts w:hint="eastAsia"/>
        </w:rPr>
        <w:t>界面还有</w:t>
      </w:r>
      <w:r>
        <w:rPr>
          <w:rFonts w:hint="eastAsia"/>
        </w:rPr>
        <w:t>M</w:t>
      </w:r>
      <w:r>
        <w:t>ySQL</w:t>
      </w:r>
      <w:r>
        <w:rPr>
          <w:rFonts w:hint="eastAsia"/>
        </w:rPr>
        <w:t>数据库相结合的软件架构：利</w:t>
      </w:r>
      <w:r w:rsidRPr="00E71EF8">
        <w:rPr>
          <w:rFonts w:hint="eastAsia"/>
        </w:rPr>
        <w:t>用</w:t>
      </w:r>
      <w:r w:rsidRPr="00E71EF8">
        <w:rPr>
          <w:rFonts w:hint="eastAsia"/>
        </w:rPr>
        <w:t>Python3.6</w:t>
      </w:r>
      <w:r w:rsidRPr="00E71EF8">
        <w:rPr>
          <w:rFonts w:hint="eastAsia"/>
        </w:rPr>
        <w:t>编程分析用户所选择的</w:t>
      </w:r>
      <w:r w:rsidRPr="00E71EF8">
        <w:rPr>
          <w:rFonts w:hint="eastAsia"/>
        </w:rPr>
        <w:t>PCAPNG Wireshark</w:t>
      </w:r>
      <w:r w:rsidRPr="00E71EF8">
        <w:rPr>
          <w:rFonts w:hint="eastAsia"/>
        </w:rPr>
        <w:t>数据包文件</w:t>
      </w:r>
      <w:r w:rsidRPr="00E71EF8">
        <w:rPr>
          <w:rFonts w:hint="eastAsia"/>
        </w:rPr>
        <w:t>,</w:t>
      </w:r>
      <w:r>
        <w:rPr>
          <w:rFonts w:hint="eastAsia"/>
        </w:rPr>
        <w:t>根据实际协议解析得到各项有效数据；</w:t>
      </w:r>
      <w:r w:rsidRPr="00E71EF8">
        <w:rPr>
          <w:rFonts w:hint="eastAsia"/>
        </w:rPr>
        <w:t>并利用</w:t>
      </w:r>
      <w:r w:rsidRPr="00E71EF8">
        <w:rPr>
          <w:rFonts w:hint="eastAsia"/>
        </w:rPr>
        <w:t>QML</w:t>
      </w:r>
      <w:r w:rsidRPr="00E71EF8">
        <w:rPr>
          <w:rFonts w:hint="eastAsia"/>
        </w:rPr>
        <w:t>语言结合</w:t>
      </w:r>
      <w:r w:rsidRPr="00E71EF8">
        <w:rPr>
          <w:rFonts w:hint="eastAsia"/>
        </w:rPr>
        <w:t>Qt Quick</w:t>
      </w:r>
      <w:r>
        <w:rPr>
          <w:rFonts w:hint="eastAsia"/>
        </w:rPr>
        <w:t>模块创建图形化用户界面；</w:t>
      </w:r>
      <w:r w:rsidRPr="00E71EF8">
        <w:rPr>
          <w:rFonts w:hint="eastAsia"/>
        </w:rPr>
        <w:t>再通过</w:t>
      </w:r>
      <w:r w:rsidRPr="00E71EF8">
        <w:rPr>
          <w:rFonts w:hint="eastAsia"/>
        </w:rPr>
        <w:t>PyQt5</w:t>
      </w:r>
      <w:r w:rsidRPr="00E71EF8">
        <w:rPr>
          <w:rFonts w:hint="eastAsia"/>
        </w:rPr>
        <w:t>将</w:t>
      </w:r>
      <w:r w:rsidRPr="00E71EF8">
        <w:rPr>
          <w:rFonts w:hint="eastAsia"/>
        </w:rPr>
        <w:t>QML</w:t>
      </w:r>
      <w:r w:rsidRPr="00E71EF8">
        <w:rPr>
          <w:rFonts w:hint="eastAsia"/>
        </w:rPr>
        <w:t>设计的界面和</w:t>
      </w:r>
      <w:r w:rsidRPr="00E71EF8">
        <w:rPr>
          <w:rFonts w:hint="eastAsia"/>
        </w:rPr>
        <w:t>Python</w:t>
      </w:r>
      <w:r w:rsidRPr="00E71EF8">
        <w:rPr>
          <w:rFonts w:hint="eastAsia"/>
        </w:rPr>
        <w:t>应用程序结合起来，从而使得基于</w:t>
      </w:r>
      <w:r w:rsidRPr="00E71EF8">
        <w:rPr>
          <w:rFonts w:hint="eastAsia"/>
        </w:rPr>
        <w:t>QML</w:t>
      </w:r>
      <w:r w:rsidRPr="00E71EF8">
        <w:rPr>
          <w:rFonts w:hint="eastAsia"/>
        </w:rPr>
        <w:t>设计的图形用户界面能够动态及时地显示在</w:t>
      </w:r>
      <w:r w:rsidRPr="00E71EF8">
        <w:rPr>
          <w:rFonts w:hint="eastAsia"/>
        </w:rPr>
        <w:t>Python</w:t>
      </w:r>
      <w:r>
        <w:rPr>
          <w:rFonts w:hint="eastAsia"/>
        </w:rPr>
        <w:t>脚本中进行的协议解析过程所得到的各项数据；</w:t>
      </w:r>
      <w:r w:rsidRPr="00E71EF8">
        <w:rPr>
          <w:rFonts w:hint="eastAsia"/>
        </w:rPr>
        <w:t>同时软件程序会通过</w:t>
      </w:r>
      <w:r w:rsidRPr="00E71EF8">
        <w:rPr>
          <w:rFonts w:hint="eastAsia"/>
        </w:rPr>
        <w:t>pymysql</w:t>
      </w:r>
      <w:r w:rsidRPr="00E71EF8">
        <w:rPr>
          <w:rFonts w:hint="eastAsia"/>
        </w:rPr>
        <w:t>模块连接到已启动的</w:t>
      </w:r>
      <w:r w:rsidRPr="00E71EF8">
        <w:rPr>
          <w:rFonts w:hint="eastAsia"/>
        </w:rPr>
        <w:t>MySQL5.7.9</w:t>
      </w:r>
      <w:r w:rsidRPr="00E71EF8">
        <w:rPr>
          <w:rFonts w:hint="eastAsia"/>
        </w:rPr>
        <w:t>后台服务器中已建立的数据库，并且按实际需求将解析得到的数据插入至该后台服务器数据库的相应表中。</w:t>
      </w:r>
      <w:r w:rsidRPr="00815EE4">
        <w:rPr>
          <w:rFonts w:hint="eastAsia"/>
          <w:color w:val="FF0000"/>
        </w:rPr>
        <w:t>因此，</w:t>
      </w:r>
      <w:r w:rsidRPr="00815EE4">
        <w:rPr>
          <w:color w:val="FF0000"/>
        </w:rPr>
        <w:t>软件</w:t>
      </w:r>
      <w:r w:rsidRPr="00815EE4">
        <w:rPr>
          <w:rFonts w:hint="eastAsia"/>
          <w:color w:val="FF0000"/>
        </w:rPr>
        <w:t>整体架构可按功能划分为如下几个设计部分：</w:t>
      </w:r>
    </w:p>
    <w:p w:rsidR="00815EE4" w:rsidRDefault="00815EE4" w:rsidP="00815EE4">
      <w:pPr>
        <w:pStyle w:val="a0"/>
        <w:ind w:firstLine="480"/>
      </w:pPr>
    </w:p>
    <w:p w:rsidR="00815EE4" w:rsidRPr="00815EE4" w:rsidRDefault="00815EE4" w:rsidP="00815EE4">
      <w:pPr>
        <w:pStyle w:val="3"/>
        <w:rPr>
          <w:color w:val="FF0000"/>
          <w:sz w:val="24"/>
        </w:rPr>
      </w:pPr>
      <w:bookmarkStart w:id="1" w:name="_Toc515821761"/>
      <w:r w:rsidRPr="00815EE4">
        <w:rPr>
          <w:rFonts w:hint="eastAsia"/>
          <w:color w:val="FF0000"/>
          <w:sz w:val="24"/>
        </w:rPr>
        <w:t>主程序文件</w:t>
      </w:r>
      <w:bookmarkEnd w:id="1"/>
    </w:p>
    <w:p w:rsidR="00815EE4" w:rsidRDefault="00815EE4" w:rsidP="00815EE4">
      <w:pPr>
        <w:pStyle w:val="a0"/>
        <w:ind w:firstLine="480"/>
      </w:pPr>
      <w:r>
        <w:rPr>
          <w:rFonts w:hint="eastAsia"/>
        </w:rPr>
        <w:t>主程序文件是用</w:t>
      </w:r>
      <w:r>
        <w:rPr>
          <w:rFonts w:hint="eastAsia"/>
        </w:rPr>
        <w:t>P</w:t>
      </w:r>
      <w:r>
        <w:t>ython</w:t>
      </w:r>
      <w:r>
        <w:rPr>
          <w:rFonts w:hint="eastAsia"/>
        </w:rPr>
        <w:t>语言编写的脚本文件，</w:t>
      </w:r>
      <w:r w:rsidRPr="00815EE4">
        <w:rPr>
          <w:rFonts w:hint="eastAsia"/>
          <w:color w:val="FF0000"/>
        </w:rPr>
        <w:t>作为整体软件的可执行文件</w:t>
      </w:r>
      <w:r>
        <w:rPr>
          <w:rFonts w:hint="eastAsia"/>
        </w:rPr>
        <w:t>，是软件架构中的基础部分，也是核心部分。</w:t>
      </w:r>
    </w:p>
    <w:p w:rsidR="00815EE4" w:rsidRPr="00EE269B" w:rsidRDefault="00815EE4" w:rsidP="00815EE4">
      <w:pPr>
        <w:pStyle w:val="a0"/>
        <w:ind w:firstLine="480"/>
      </w:pPr>
    </w:p>
    <w:p w:rsidR="00815EE4" w:rsidRDefault="00815EE4" w:rsidP="00815EE4">
      <w:pPr>
        <w:pStyle w:val="a0"/>
        <w:ind w:firstLine="480"/>
      </w:pPr>
      <w:r>
        <w:rPr>
          <w:rFonts w:hint="eastAsia"/>
        </w:rPr>
        <w:t>主程序文件包括</w:t>
      </w:r>
      <w:r>
        <w:t>main</w:t>
      </w:r>
      <w:r>
        <w:rPr>
          <w:rFonts w:hint="eastAsia"/>
        </w:rPr>
        <w:t>.py, QmlView.py</w:t>
      </w:r>
      <w:r>
        <w:rPr>
          <w:rFonts w:hint="eastAsia"/>
        </w:rPr>
        <w:t>，两者都是可执行文件，</w:t>
      </w:r>
      <w:r>
        <w:rPr>
          <w:rFonts w:hint="eastAsia"/>
        </w:rPr>
        <w:t>Q</w:t>
      </w:r>
      <w:r>
        <w:t>mlView</w:t>
      </w:r>
      <w:r>
        <w:rPr>
          <w:rFonts w:hint="eastAsia"/>
        </w:rPr>
        <w:t>.py</w:t>
      </w:r>
      <w:r>
        <w:rPr>
          <w:rFonts w:hint="eastAsia"/>
        </w:rPr>
        <w:t>是真正的主程序文件，软件的协议解析、界面展示、数据转发等全部功能都编写在</w:t>
      </w:r>
      <w:r>
        <w:rPr>
          <w:rFonts w:hint="eastAsia"/>
        </w:rPr>
        <w:t>Q</w:t>
      </w:r>
      <w:r>
        <w:t>mlView</w:t>
      </w:r>
      <w:r>
        <w:rPr>
          <w:rFonts w:hint="eastAsia"/>
        </w:rPr>
        <w:t>.py</w:t>
      </w:r>
      <w:r>
        <w:rPr>
          <w:rFonts w:hint="eastAsia"/>
        </w:rPr>
        <w:t>主程序文件中，</w:t>
      </w:r>
      <w:r>
        <w:t>通过</w:t>
      </w:r>
      <w:r>
        <w:rPr>
          <w:rFonts w:hint="eastAsia"/>
        </w:rPr>
        <w:t>主程序文件或者借由主程序文件调用系统中其他设计文件实现。而</w:t>
      </w:r>
      <w:r w:rsidRPr="00CF4612">
        <w:rPr>
          <w:color w:val="FF0000"/>
        </w:rPr>
        <w:t>main.py</w:t>
      </w:r>
      <w:r>
        <w:rPr>
          <w:rFonts w:hint="eastAsia"/>
        </w:rPr>
        <w:t>则是简化了的主程序文件，</w:t>
      </w:r>
      <w:r>
        <w:t>通过</w:t>
      </w:r>
      <w:r>
        <w:rPr>
          <w:rFonts w:hint="eastAsia"/>
        </w:rPr>
        <w:t>调用在</w:t>
      </w:r>
      <w:r>
        <w:rPr>
          <w:rFonts w:hint="eastAsia"/>
        </w:rPr>
        <w:t>Q</w:t>
      </w:r>
      <w:r>
        <w:t>mlView</w:t>
      </w:r>
      <w:r>
        <w:rPr>
          <w:rFonts w:hint="eastAsia"/>
        </w:rPr>
        <w:t>.py</w:t>
      </w:r>
      <w:r>
        <w:rPr>
          <w:rFonts w:hint="eastAsia"/>
        </w:rPr>
        <w:t>中声明和定义的各种函数，执行后可以完成和</w:t>
      </w:r>
      <w:r>
        <w:rPr>
          <w:rFonts w:hint="eastAsia"/>
        </w:rPr>
        <w:t>Q</w:t>
      </w:r>
      <w:r>
        <w:t>mlView</w:t>
      </w:r>
      <w:r>
        <w:rPr>
          <w:rFonts w:hint="eastAsia"/>
        </w:rPr>
        <w:t>.py</w:t>
      </w:r>
      <w:r>
        <w:rPr>
          <w:rFonts w:hint="eastAsia"/>
        </w:rPr>
        <w:t>一样的</w:t>
      </w:r>
      <w:r>
        <w:t>功能</w:t>
      </w:r>
      <w:r>
        <w:rPr>
          <w:rFonts w:hint="eastAsia"/>
        </w:rPr>
        <w:t>，</w:t>
      </w:r>
      <w:r>
        <w:t>只不过</w:t>
      </w:r>
      <w:r>
        <w:rPr>
          <w:rFonts w:hint="eastAsia"/>
        </w:rPr>
        <w:t>代码比起</w:t>
      </w:r>
      <w:r>
        <w:rPr>
          <w:rFonts w:hint="eastAsia"/>
        </w:rPr>
        <w:t>Q</w:t>
      </w:r>
      <w:r>
        <w:t>mlView</w:t>
      </w:r>
      <w:r>
        <w:rPr>
          <w:rFonts w:hint="eastAsia"/>
        </w:rPr>
        <w:t>.py</w:t>
      </w:r>
      <w:r>
        <w:rPr>
          <w:rFonts w:hint="eastAsia"/>
        </w:rPr>
        <w:t>精简了很多。</w:t>
      </w:r>
    </w:p>
    <w:p w:rsidR="00815EE4" w:rsidRPr="00AA3819" w:rsidRDefault="00815EE4" w:rsidP="00815EE4">
      <w:pPr>
        <w:pStyle w:val="a0"/>
        <w:ind w:firstLine="480"/>
      </w:pPr>
    </w:p>
    <w:p w:rsidR="00815EE4" w:rsidRPr="00815EE4" w:rsidRDefault="00815EE4" w:rsidP="00815EE4">
      <w:pPr>
        <w:pStyle w:val="3"/>
        <w:rPr>
          <w:color w:val="FF0000"/>
          <w:sz w:val="24"/>
        </w:rPr>
      </w:pPr>
      <w:bookmarkStart w:id="2" w:name="_Toc515821762"/>
      <w:r w:rsidRPr="00815EE4">
        <w:rPr>
          <w:rFonts w:hint="eastAsia"/>
          <w:color w:val="FF0000"/>
          <w:sz w:val="24"/>
        </w:rPr>
        <w:t>界面设计文件</w:t>
      </w:r>
      <w:bookmarkEnd w:id="2"/>
    </w:p>
    <w:p w:rsidR="00815EE4" w:rsidRDefault="00815EE4" w:rsidP="00815EE4">
      <w:pPr>
        <w:pStyle w:val="a0"/>
        <w:ind w:firstLine="480"/>
      </w:pPr>
      <w:r>
        <w:rPr>
          <w:rFonts w:hint="eastAsia"/>
        </w:rPr>
        <w:t>界面设计文件</w:t>
      </w:r>
      <w:r>
        <w:t>是</w:t>
      </w:r>
      <w:r>
        <w:rPr>
          <w:rFonts w:hint="eastAsia"/>
        </w:rPr>
        <w:t>用</w:t>
      </w:r>
      <w:r>
        <w:rPr>
          <w:rFonts w:hint="eastAsia"/>
        </w:rPr>
        <w:t>QML</w:t>
      </w:r>
      <w:r>
        <w:rPr>
          <w:rFonts w:hint="eastAsia"/>
        </w:rPr>
        <w:t>语言编写的</w:t>
      </w:r>
      <w:r w:rsidRPr="00CF4612">
        <w:rPr>
          <w:rFonts w:hint="eastAsia"/>
        </w:rPr>
        <w:t>qml</w:t>
      </w:r>
      <w:r w:rsidRPr="00CF4612">
        <w:rPr>
          <w:rFonts w:hint="eastAsia"/>
        </w:rPr>
        <w:t>文件</w:t>
      </w:r>
      <w:r>
        <w:rPr>
          <w:rFonts w:hint="eastAsia"/>
        </w:rPr>
        <w:t>，</w:t>
      </w:r>
      <w:r>
        <w:t>作为</w:t>
      </w:r>
      <w:r>
        <w:rPr>
          <w:rFonts w:hint="eastAsia"/>
        </w:rPr>
        <w:t>界面展示文件，</w:t>
      </w:r>
      <w:r>
        <w:t>可以</w:t>
      </w:r>
      <w:r>
        <w:rPr>
          <w:rFonts w:hint="eastAsia"/>
        </w:rPr>
        <w:t>由主程序文件调用，</w:t>
      </w:r>
      <w:r>
        <w:t>并且</w:t>
      </w:r>
      <w:r>
        <w:rPr>
          <w:rFonts w:hint="eastAsia"/>
        </w:rPr>
        <w:t>界面中各项内容的值也可以由</w:t>
      </w:r>
      <w:r>
        <w:rPr>
          <w:rFonts w:hint="eastAsia"/>
        </w:rPr>
        <w:t>Q</w:t>
      </w:r>
      <w:r>
        <w:t>mlView</w:t>
      </w:r>
      <w:r>
        <w:rPr>
          <w:rFonts w:hint="eastAsia"/>
        </w:rPr>
        <w:t>.py</w:t>
      </w:r>
      <w:r>
        <w:rPr>
          <w:rFonts w:hint="eastAsia"/>
        </w:rPr>
        <w:t>进行改写。这些</w:t>
      </w:r>
      <w:r>
        <w:rPr>
          <w:rFonts w:hint="eastAsia"/>
        </w:rPr>
        <w:t>qml</w:t>
      </w:r>
      <w:r>
        <w:rPr>
          <w:rFonts w:hint="eastAsia"/>
        </w:rPr>
        <w:t>文件都引用了</w:t>
      </w:r>
      <w:r>
        <w:rPr>
          <w:rFonts w:hint="eastAsia"/>
        </w:rPr>
        <w:t>Q</w:t>
      </w:r>
      <w:r>
        <w:t>t Quick2.5</w:t>
      </w:r>
      <w:r>
        <w:rPr>
          <w:rFonts w:hint="eastAsia"/>
        </w:rPr>
        <w:t>工具包，</w:t>
      </w:r>
      <w:r>
        <w:t>引入</w:t>
      </w:r>
      <w:r>
        <w:rPr>
          <w:rFonts w:hint="eastAsia"/>
        </w:rPr>
        <w:t>后就</w:t>
      </w:r>
      <w:r>
        <w:t>可以</w:t>
      </w:r>
      <w:r>
        <w:rPr>
          <w:rFonts w:hint="eastAsia"/>
        </w:rPr>
        <w:t>在</w:t>
      </w:r>
      <w:r>
        <w:rPr>
          <w:rFonts w:hint="eastAsia"/>
        </w:rPr>
        <w:t>qml</w:t>
      </w:r>
      <w:r>
        <w:rPr>
          <w:rFonts w:hint="eastAsia"/>
        </w:rPr>
        <w:t>界面设计中引用工具包所提供的各种功能和控件了。这些文件存放在</w:t>
      </w:r>
      <w:r w:rsidRPr="00CF4612">
        <w:rPr>
          <w:rFonts w:hint="eastAsia"/>
          <w:color w:val="FF0000"/>
        </w:rPr>
        <w:t>qml</w:t>
      </w:r>
      <w:r w:rsidRPr="00CF4612">
        <w:rPr>
          <w:rFonts w:hint="eastAsia"/>
          <w:color w:val="FF0000"/>
        </w:rPr>
        <w:t>文件夹</w:t>
      </w:r>
      <w:r>
        <w:t>内</w:t>
      </w:r>
      <w:r>
        <w:rPr>
          <w:rFonts w:hint="eastAsia"/>
        </w:rPr>
        <w:t>。</w:t>
      </w:r>
    </w:p>
    <w:p w:rsidR="00815EE4" w:rsidRPr="00175ECE" w:rsidRDefault="00815EE4" w:rsidP="00815EE4">
      <w:pPr>
        <w:pStyle w:val="a0"/>
        <w:ind w:firstLine="480"/>
      </w:pPr>
    </w:p>
    <w:p w:rsidR="00815EE4" w:rsidRDefault="00815EE4" w:rsidP="00815EE4">
      <w:pPr>
        <w:pStyle w:val="a0"/>
        <w:ind w:firstLine="480"/>
      </w:pPr>
      <w:r>
        <w:rPr>
          <w:rFonts w:hint="eastAsia"/>
        </w:rPr>
        <w:t>界面设计文件包括</w:t>
      </w:r>
      <w:r>
        <w:rPr>
          <w:rFonts w:hint="eastAsia"/>
        </w:rPr>
        <w:t>ADAM1.</w:t>
      </w:r>
      <w:r>
        <w:t xml:space="preserve">qml, </w:t>
      </w:r>
      <w:r>
        <w:rPr>
          <w:rFonts w:hint="eastAsia"/>
        </w:rPr>
        <w:t>ADAM2.</w:t>
      </w:r>
      <w:r>
        <w:t>qml,</w:t>
      </w:r>
      <w:r>
        <w:rPr>
          <w:rFonts w:hint="eastAsia"/>
        </w:rPr>
        <w:t xml:space="preserve"> ADAM3.</w:t>
      </w:r>
      <w:r>
        <w:t xml:space="preserve">qml, BMS.qml, EMS.qml, </w:t>
      </w:r>
      <w:r w:rsidRPr="00501533">
        <w:t>DesalinPlant.qml</w:t>
      </w:r>
      <w:r>
        <w:t>, WINDTURB2</w:t>
      </w:r>
      <w:r w:rsidRPr="00501533">
        <w:t>.qml</w:t>
      </w:r>
      <w:r>
        <w:t>, WINDTURB2</w:t>
      </w:r>
      <w:r w:rsidRPr="00501533">
        <w:t>.qml</w:t>
      </w:r>
      <w:r>
        <w:t>, PageView.qml</w:t>
      </w:r>
      <w:r>
        <w:rPr>
          <w:rFonts w:hint="eastAsia"/>
        </w:rPr>
        <w:t>和</w:t>
      </w:r>
      <w:r w:rsidRPr="00501533">
        <w:t>ListViewIndicator.qml</w:t>
      </w:r>
      <w:r>
        <w:rPr>
          <w:rFonts w:hint="eastAsia"/>
        </w:rPr>
        <w:t>。前面几个</w:t>
      </w:r>
      <w:r>
        <w:rPr>
          <w:rFonts w:hint="eastAsia"/>
        </w:rPr>
        <w:t>qml</w:t>
      </w:r>
      <w:r>
        <w:rPr>
          <w:rFonts w:hint="eastAsia"/>
        </w:rPr>
        <w:t>文件分别是故障报警点表设备</w:t>
      </w:r>
      <w:r>
        <w:rPr>
          <w:rFonts w:hint="eastAsia"/>
        </w:rPr>
        <w:t>1</w:t>
      </w:r>
      <w:r>
        <w:rPr>
          <w:rFonts w:hint="eastAsia"/>
        </w:rPr>
        <w:t>，故障报警点表设备</w:t>
      </w:r>
      <w:r>
        <w:rPr>
          <w:rFonts w:hint="eastAsia"/>
        </w:rPr>
        <w:t>2</w:t>
      </w:r>
      <w:r>
        <w:rPr>
          <w:rFonts w:hint="eastAsia"/>
        </w:rPr>
        <w:t>，故障报警点表设备</w:t>
      </w:r>
      <w:r>
        <w:rPr>
          <w:rFonts w:hint="eastAsia"/>
        </w:rPr>
        <w:t>3</w:t>
      </w:r>
      <w:r>
        <w:rPr>
          <w:rFonts w:hint="eastAsia"/>
        </w:rPr>
        <w:t>，</w:t>
      </w:r>
      <w:r>
        <w:t>电池</w:t>
      </w:r>
      <w:r>
        <w:rPr>
          <w:rFonts w:hint="eastAsia"/>
        </w:rPr>
        <w:t>组，</w:t>
      </w:r>
      <w:r>
        <w:t>交直流</w:t>
      </w:r>
      <w:r>
        <w:rPr>
          <w:rFonts w:hint="eastAsia"/>
        </w:rPr>
        <w:t>能量逆变器（储能双向变</w:t>
      </w:r>
      <w:r>
        <w:rPr>
          <w:rFonts w:hint="eastAsia"/>
        </w:rPr>
        <w:lastRenderedPageBreak/>
        <w:t>流器</w:t>
      </w:r>
      <w:r>
        <w:t>）</w:t>
      </w:r>
      <w:r>
        <w:rPr>
          <w:rFonts w:hint="eastAsia"/>
        </w:rPr>
        <w:t>，</w:t>
      </w:r>
      <w:r>
        <w:t>海淡</w:t>
      </w:r>
      <w:r>
        <w:rPr>
          <w:rFonts w:hint="eastAsia"/>
        </w:rPr>
        <w:t>设备，</w:t>
      </w:r>
      <w:r>
        <w:t>风电</w:t>
      </w:r>
      <w:r>
        <w:rPr>
          <w:rFonts w:hint="eastAsia"/>
        </w:rPr>
        <w:t>机组</w:t>
      </w:r>
      <w:r>
        <w:rPr>
          <w:rFonts w:hint="eastAsia"/>
        </w:rPr>
        <w:t>1</w:t>
      </w:r>
      <w:r>
        <w:rPr>
          <w:rFonts w:hint="eastAsia"/>
        </w:rPr>
        <w:t>，</w:t>
      </w:r>
      <w:r>
        <w:t>风电</w:t>
      </w:r>
      <w:r>
        <w:rPr>
          <w:rFonts w:hint="eastAsia"/>
        </w:rPr>
        <w:t>机组</w:t>
      </w:r>
      <w:r>
        <w:rPr>
          <w:rFonts w:hint="eastAsia"/>
        </w:rPr>
        <w:t>2</w:t>
      </w:r>
      <w:r>
        <w:rPr>
          <w:rFonts w:hint="eastAsia"/>
        </w:rPr>
        <w:t>的界面设计文件，最后两个</w:t>
      </w:r>
      <w:r>
        <w:rPr>
          <w:rFonts w:hint="eastAsia"/>
        </w:rPr>
        <w:t>qml</w:t>
      </w:r>
      <w:r>
        <w:rPr>
          <w:rFonts w:hint="eastAsia"/>
        </w:rPr>
        <w:t>文件是为了在人机用户界面中实现通过按住鼠标左键左右滑动来切换显示界面的功能而编写的组件。通过在其他</w:t>
      </w:r>
      <w:r>
        <w:rPr>
          <w:rFonts w:hint="eastAsia"/>
        </w:rPr>
        <w:t>qml</w:t>
      </w:r>
      <w:r>
        <w:rPr>
          <w:rFonts w:hint="eastAsia"/>
        </w:rPr>
        <w:t>界面设计文件中调用这两个组件就可以实现按住鼠标左键左右滑动来切换显示界面这样的功能。</w:t>
      </w:r>
    </w:p>
    <w:p w:rsidR="00815EE4" w:rsidRPr="00815EE4" w:rsidRDefault="00815EE4" w:rsidP="00815EE4">
      <w:pPr>
        <w:pStyle w:val="a0"/>
        <w:ind w:firstLine="480"/>
        <w:rPr>
          <w:color w:val="FF0000"/>
        </w:rPr>
      </w:pPr>
    </w:p>
    <w:p w:rsidR="00815EE4" w:rsidRPr="00815EE4" w:rsidRDefault="00815EE4" w:rsidP="00815EE4">
      <w:pPr>
        <w:pStyle w:val="3"/>
        <w:rPr>
          <w:color w:val="FF0000"/>
          <w:sz w:val="24"/>
        </w:rPr>
      </w:pPr>
      <w:bookmarkStart w:id="3" w:name="_Toc515821763"/>
      <w:r w:rsidRPr="00815EE4">
        <w:rPr>
          <w:rFonts w:hint="eastAsia"/>
          <w:color w:val="FF0000"/>
          <w:sz w:val="24"/>
        </w:rPr>
        <w:t>辅助文件</w:t>
      </w:r>
      <w:bookmarkEnd w:id="3"/>
    </w:p>
    <w:p w:rsidR="00815EE4" w:rsidRDefault="00815EE4" w:rsidP="00815EE4">
      <w:pPr>
        <w:pStyle w:val="a0"/>
        <w:ind w:firstLine="480"/>
      </w:pPr>
      <w:r>
        <w:rPr>
          <w:rFonts w:hint="eastAsia"/>
        </w:rPr>
        <w:t>本软件设计中</w:t>
      </w:r>
      <w:r>
        <w:t>的</w:t>
      </w:r>
      <w:r>
        <w:rPr>
          <w:rFonts w:hint="eastAsia"/>
        </w:rPr>
        <w:t>辅助文件是指放在软件目录下</w:t>
      </w:r>
      <w:r w:rsidRPr="00CF4612">
        <w:rPr>
          <w:rFonts w:hint="eastAsia"/>
          <w:color w:val="FF0000"/>
        </w:rPr>
        <w:t>con</w:t>
      </w:r>
      <w:r w:rsidRPr="00CF4612">
        <w:rPr>
          <w:color w:val="FF0000"/>
        </w:rPr>
        <w:t>fig</w:t>
      </w:r>
      <w:r w:rsidRPr="00CF4612">
        <w:rPr>
          <w:rFonts w:hint="eastAsia"/>
          <w:color w:val="FF0000"/>
        </w:rPr>
        <w:t>文件夹</w:t>
      </w:r>
      <w:r>
        <w:rPr>
          <w:rFonts w:hint="eastAsia"/>
        </w:rPr>
        <w:t>里的两个文件：</w:t>
      </w:r>
      <w:r>
        <w:rPr>
          <w:rFonts w:hint="eastAsia"/>
        </w:rPr>
        <w:t>ip.py</w:t>
      </w:r>
      <w:r>
        <w:rPr>
          <w:rFonts w:hint="eastAsia"/>
        </w:rPr>
        <w:t>和</w:t>
      </w:r>
      <w:r>
        <w:rPr>
          <w:rFonts w:hint="eastAsia"/>
        </w:rPr>
        <w:t xml:space="preserve"> sett</w:t>
      </w:r>
      <w:r>
        <w:t>ings.py</w:t>
      </w:r>
      <w:r>
        <w:rPr>
          <w:rFonts w:hint="eastAsia"/>
        </w:rPr>
        <w:t>。在它们中定义了一些全局变量和程序运行的初始参数，</w:t>
      </w:r>
      <w:r>
        <w:t>这样</w:t>
      </w:r>
      <w:r>
        <w:rPr>
          <w:rFonts w:hint="eastAsia"/>
        </w:rPr>
        <w:t>可以在主程序文件中通过引入这两个辅助文件使用这些全局变量以实现某些具体功能。</w:t>
      </w:r>
      <w:r>
        <w:t xml:space="preserve"> </w:t>
      </w:r>
    </w:p>
    <w:p w:rsidR="00815EE4" w:rsidRDefault="00815EE4" w:rsidP="00815EE4">
      <w:pPr>
        <w:pStyle w:val="a0"/>
        <w:ind w:firstLine="480"/>
      </w:pPr>
    </w:p>
    <w:p w:rsidR="00815EE4" w:rsidRDefault="00815EE4" w:rsidP="00815EE4">
      <w:pPr>
        <w:pStyle w:val="a0"/>
        <w:ind w:firstLine="480"/>
      </w:pPr>
      <w:r>
        <w:t>ip</w:t>
      </w:r>
      <w:r>
        <w:rPr>
          <w:rFonts w:hint="eastAsia"/>
        </w:rPr>
        <w:t>.py</w:t>
      </w:r>
      <w:r>
        <w:rPr>
          <w:rFonts w:hint="eastAsia"/>
        </w:rPr>
        <w:t>中通过定义相应的变量记录了海水淡化系统各个设备的</w:t>
      </w:r>
      <w:r>
        <w:rPr>
          <w:rFonts w:hint="eastAsia"/>
        </w:rPr>
        <w:t>ip</w:t>
      </w:r>
      <w:r>
        <w:rPr>
          <w:rFonts w:hint="eastAsia"/>
        </w:rPr>
        <w:t>地址。</w:t>
      </w:r>
      <w:r>
        <w:t>setting</w:t>
      </w:r>
      <w:r>
        <w:rPr>
          <w:rFonts w:hint="eastAsia"/>
        </w:rPr>
        <w:t>.py</w:t>
      </w:r>
      <w:r>
        <w:rPr>
          <w:rFonts w:hint="eastAsia"/>
        </w:rPr>
        <w:t>文件除了定义了一些主程序会用到的全局变量外还定义了几个程序运行时会参考的初始参数。</w:t>
      </w:r>
    </w:p>
    <w:p w:rsidR="00815EE4" w:rsidRPr="00526742" w:rsidRDefault="00815EE4" w:rsidP="00815EE4">
      <w:pPr>
        <w:pStyle w:val="a0"/>
        <w:ind w:firstLineChars="83" w:firstLine="199"/>
      </w:pPr>
    </w:p>
    <w:p w:rsidR="00815EE4" w:rsidRPr="00815EE4" w:rsidRDefault="00815EE4" w:rsidP="00815EE4">
      <w:pPr>
        <w:pStyle w:val="3"/>
        <w:rPr>
          <w:color w:val="FF0000"/>
          <w:sz w:val="24"/>
        </w:rPr>
      </w:pPr>
      <w:bookmarkStart w:id="4" w:name="_Toc515821764"/>
      <w:r w:rsidRPr="00815EE4">
        <w:rPr>
          <w:rFonts w:hint="eastAsia"/>
          <w:color w:val="FF0000"/>
          <w:sz w:val="24"/>
        </w:rPr>
        <w:t>M</w:t>
      </w:r>
      <w:r w:rsidRPr="00815EE4">
        <w:rPr>
          <w:color w:val="FF0000"/>
          <w:sz w:val="24"/>
        </w:rPr>
        <w:t>ySQL</w:t>
      </w:r>
      <w:r w:rsidRPr="00815EE4">
        <w:rPr>
          <w:rFonts w:hint="eastAsia"/>
          <w:color w:val="FF0000"/>
          <w:sz w:val="24"/>
        </w:rPr>
        <w:t>数据库表文件</w:t>
      </w:r>
      <w:bookmarkEnd w:id="4"/>
    </w:p>
    <w:p w:rsidR="00815EE4" w:rsidRDefault="00815EE4" w:rsidP="00815EE4">
      <w:pPr>
        <w:pStyle w:val="a0"/>
        <w:ind w:firstLine="480"/>
      </w:pPr>
      <w:r>
        <w:rPr>
          <w:rFonts w:hint="eastAsia"/>
        </w:rPr>
        <w:t>M</w:t>
      </w:r>
      <w:r>
        <w:t>ySQL</w:t>
      </w:r>
      <w:r>
        <w:rPr>
          <w:rFonts w:hint="eastAsia"/>
        </w:rPr>
        <w:t>数据库存放在</w:t>
      </w:r>
      <w:r w:rsidRPr="00CF4612">
        <w:rPr>
          <w:color w:val="FF0000"/>
        </w:rPr>
        <w:t>MySQL5.7</w:t>
      </w:r>
      <w:r w:rsidRPr="00CF4612">
        <w:rPr>
          <w:rFonts w:hint="eastAsia"/>
          <w:color w:val="FF0000"/>
        </w:rPr>
        <w:t>目录</w:t>
      </w:r>
      <w:r>
        <w:rPr>
          <w:rFonts w:hint="eastAsia"/>
        </w:rPr>
        <w:t>下的</w:t>
      </w:r>
      <w:r>
        <w:rPr>
          <w:rFonts w:hint="eastAsia"/>
        </w:rPr>
        <w:t>data</w:t>
      </w:r>
      <w:r>
        <w:rPr>
          <w:rFonts w:hint="eastAsia"/>
        </w:rPr>
        <w:t>文件夹内，在</w:t>
      </w:r>
      <w:r>
        <w:t>data</w:t>
      </w:r>
      <w:r>
        <w:rPr>
          <w:rFonts w:hint="eastAsia"/>
        </w:rPr>
        <w:t>文件夹下新建一个文件夹，</w:t>
      </w:r>
      <w:r>
        <w:t>就</w:t>
      </w:r>
      <w:r>
        <w:rPr>
          <w:rFonts w:hint="eastAsia"/>
        </w:rPr>
        <w:t>会成为一个</w:t>
      </w:r>
      <w:r>
        <w:rPr>
          <w:rFonts w:hint="eastAsia"/>
        </w:rPr>
        <w:t>M</w:t>
      </w:r>
      <w:r>
        <w:t>ySQL</w:t>
      </w:r>
      <w:r>
        <w:rPr>
          <w:rFonts w:hint="eastAsia"/>
        </w:rPr>
        <w:t>数据库。本软件</w:t>
      </w:r>
      <w:r>
        <w:t>使用</w:t>
      </w:r>
      <w:r>
        <w:rPr>
          <w:rFonts w:hint="eastAsia"/>
        </w:rPr>
        <w:t>M</w:t>
      </w:r>
      <w:r>
        <w:t>ySQL</w:t>
      </w:r>
      <w:r>
        <w:rPr>
          <w:rFonts w:hint="eastAsia"/>
        </w:rPr>
        <w:t>后台服务器的</w:t>
      </w:r>
      <w:r>
        <w:t>数据库</w:t>
      </w:r>
      <w:r>
        <w:rPr>
          <w:rFonts w:hint="eastAsia"/>
        </w:rPr>
        <w:t>中的表来转存解析得到的数据，</w:t>
      </w:r>
      <w:r>
        <w:t>为此</w:t>
      </w:r>
      <w:r>
        <w:rPr>
          <w:rFonts w:hint="eastAsia"/>
        </w:rPr>
        <w:t>需要先将解析数据转发至</w:t>
      </w:r>
      <w:r>
        <w:rPr>
          <w:rFonts w:hint="eastAsia"/>
        </w:rPr>
        <w:t>M</w:t>
      </w:r>
      <w:r w:rsidRPr="00C61479">
        <w:rPr>
          <w:rFonts w:hint="eastAsia"/>
        </w:rPr>
        <w:t>ySQL</w:t>
      </w:r>
      <w:r>
        <w:rPr>
          <w:rFonts w:hint="eastAsia"/>
        </w:rPr>
        <w:t>数据库相应的表中，</w:t>
      </w:r>
      <w:r>
        <w:t>这个</w:t>
      </w:r>
      <w:r>
        <w:rPr>
          <w:rFonts w:hint="eastAsia"/>
        </w:rPr>
        <w:t>转发过程编写在主程序文件中。</w:t>
      </w:r>
    </w:p>
    <w:p w:rsidR="00815EE4" w:rsidRDefault="00815EE4" w:rsidP="00815EE4">
      <w:pPr>
        <w:pStyle w:val="a0"/>
        <w:ind w:firstLine="480"/>
      </w:pPr>
    </w:p>
    <w:p w:rsidR="00815EE4" w:rsidRPr="00D02309" w:rsidRDefault="00815EE4" w:rsidP="00815EE4">
      <w:pPr>
        <w:pStyle w:val="a0"/>
        <w:ind w:firstLine="480"/>
      </w:pPr>
      <w:r>
        <w:rPr>
          <w:rFonts w:hint="eastAsia"/>
        </w:rPr>
        <w:t>本设计中包括如下的</w:t>
      </w:r>
      <w:r>
        <w:rPr>
          <w:rFonts w:hint="eastAsia"/>
        </w:rPr>
        <w:t>M</w:t>
      </w:r>
      <w:r>
        <w:t>ySQL</w:t>
      </w:r>
      <w:r>
        <w:rPr>
          <w:rFonts w:hint="eastAsia"/>
        </w:rPr>
        <w:t>数据库表文件：</w:t>
      </w:r>
      <w:r w:rsidRPr="00501533">
        <w:t>adam1.frm</w:t>
      </w:r>
      <w:r>
        <w:rPr>
          <w:rFonts w:hint="eastAsia"/>
        </w:rPr>
        <w:t xml:space="preserve">, </w:t>
      </w:r>
      <w:r>
        <w:t>adam1.ibd, adam2</w:t>
      </w:r>
      <w:r w:rsidRPr="00501533">
        <w:t>.frm</w:t>
      </w:r>
      <w:r>
        <w:rPr>
          <w:rFonts w:hint="eastAsia"/>
        </w:rPr>
        <w:t xml:space="preserve">, </w:t>
      </w:r>
      <w:r>
        <w:t>adam2.ibd,</w:t>
      </w:r>
      <w:r w:rsidRPr="00501533">
        <w:t xml:space="preserve"> </w:t>
      </w:r>
      <w:r>
        <w:t>adam3</w:t>
      </w:r>
      <w:r w:rsidRPr="00501533">
        <w:t>.frm</w:t>
      </w:r>
      <w:r>
        <w:t>,</w:t>
      </w:r>
      <w:r w:rsidRPr="00501533">
        <w:t xml:space="preserve"> </w:t>
      </w:r>
      <w:r>
        <w:t>windturb1.ibd,ibdata1</w:t>
      </w:r>
      <w:r>
        <w:rPr>
          <w:rFonts w:hint="eastAsia"/>
        </w:rPr>
        <w:t>，</w:t>
      </w:r>
      <w:r>
        <w:t>它们</w:t>
      </w:r>
      <w:r>
        <w:rPr>
          <w:rFonts w:hint="eastAsia"/>
        </w:rPr>
        <w:t>分别用来转存故障报警点表设备</w:t>
      </w:r>
      <w:r>
        <w:rPr>
          <w:rFonts w:hint="eastAsia"/>
        </w:rPr>
        <w:t>1</w:t>
      </w:r>
      <w:r>
        <w:rPr>
          <w:rFonts w:hint="eastAsia"/>
        </w:rPr>
        <w:t>，故障报警点表设备</w:t>
      </w:r>
      <w:r>
        <w:rPr>
          <w:rFonts w:hint="eastAsia"/>
        </w:rPr>
        <w:t>2</w:t>
      </w:r>
      <w:r>
        <w:rPr>
          <w:rFonts w:hint="eastAsia"/>
        </w:rPr>
        <w:t>，故障报警点表设备</w:t>
      </w:r>
      <w:r>
        <w:rPr>
          <w:rFonts w:hint="eastAsia"/>
        </w:rPr>
        <w:t>3</w:t>
      </w:r>
      <w:r>
        <w:rPr>
          <w:rFonts w:hint="eastAsia"/>
        </w:rPr>
        <w:t>和风电机组</w:t>
      </w:r>
      <w:r>
        <w:rPr>
          <w:rFonts w:hint="eastAsia"/>
        </w:rPr>
        <w:t>1</w:t>
      </w:r>
      <w:r>
        <w:rPr>
          <w:rFonts w:hint="eastAsia"/>
        </w:rPr>
        <w:t>的解析数据。</w:t>
      </w:r>
    </w:p>
    <w:p w:rsidR="00815EE4" w:rsidRDefault="00815EE4" w:rsidP="00815EE4">
      <w:pPr>
        <w:pStyle w:val="a0"/>
        <w:ind w:firstLine="480"/>
      </w:pPr>
    </w:p>
    <w:p w:rsidR="00815EE4" w:rsidRPr="00815EE4" w:rsidRDefault="00815EE4" w:rsidP="00815EE4">
      <w:pPr>
        <w:pStyle w:val="3"/>
        <w:rPr>
          <w:color w:val="FF0000"/>
          <w:sz w:val="24"/>
        </w:rPr>
      </w:pPr>
      <w:bookmarkStart w:id="5" w:name="_Toc515821765"/>
      <w:r w:rsidRPr="00815EE4">
        <w:rPr>
          <w:rFonts w:hint="eastAsia"/>
          <w:color w:val="FF0000"/>
          <w:sz w:val="24"/>
        </w:rPr>
        <w:t>网络数据封包文件</w:t>
      </w:r>
      <w:bookmarkEnd w:id="5"/>
    </w:p>
    <w:p w:rsidR="00815EE4" w:rsidRPr="00963F7D" w:rsidRDefault="00815EE4" w:rsidP="00815EE4">
      <w:pPr>
        <w:pStyle w:val="a0"/>
        <w:ind w:firstLine="480"/>
      </w:pPr>
      <w:r w:rsidRPr="00963F7D">
        <w:rPr>
          <w:rFonts w:hint="eastAsia"/>
        </w:rPr>
        <w:t xml:space="preserve">Wireshark </w:t>
      </w:r>
      <w:r w:rsidRPr="00963F7D">
        <w:rPr>
          <w:rFonts w:hint="eastAsia"/>
        </w:rPr>
        <w:t>所截取的</w:t>
      </w:r>
      <w:r w:rsidRPr="00CF4612">
        <w:rPr>
          <w:rFonts w:hint="eastAsia"/>
          <w:color w:val="FF0000"/>
        </w:rPr>
        <w:t>网络封包文件</w:t>
      </w:r>
      <w:r w:rsidRPr="00CF4612">
        <w:rPr>
          <w:rFonts w:hint="eastAsia"/>
          <w:color w:val="FF0000"/>
        </w:rPr>
        <w:t>.PCAPNG</w:t>
      </w:r>
      <w:r w:rsidRPr="00963F7D">
        <w:rPr>
          <w:rFonts w:hint="eastAsia"/>
        </w:rPr>
        <w:t>就是本研究中所设计的数据协议解析软件需要分析的对象，</w:t>
      </w:r>
      <w:r w:rsidRPr="00963F7D">
        <w:t>其中</w:t>
      </w:r>
      <w:r w:rsidRPr="00963F7D">
        <w:rPr>
          <w:rFonts w:hint="eastAsia"/>
        </w:rPr>
        <w:t>包含了工控机在某一段时间内网卡上所收发的全部网络数据</w:t>
      </w:r>
      <w:r w:rsidRPr="00963F7D">
        <w:rPr>
          <w:rFonts w:hint="eastAsia"/>
          <w:vertAlign w:val="superscript"/>
        </w:rPr>
        <w:t>[</w:t>
      </w:r>
      <w:r w:rsidRPr="00963F7D">
        <w:rPr>
          <w:vertAlign w:val="superscript"/>
        </w:rPr>
        <w:t>6</w:t>
      </w:r>
      <w:r w:rsidRPr="00963F7D">
        <w:rPr>
          <w:rFonts w:hint="eastAsia"/>
          <w:vertAlign w:val="superscript"/>
        </w:rPr>
        <w:t>]</w:t>
      </w:r>
      <w:r w:rsidRPr="00963F7D">
        <w:rPr>
          <w:rFonts w:hint="eastAsia"/>
        </w:rPr>
        <w:t>，所以包括了海水淡化系统各个设备与工控机传输的各项有效数据，比如各设备的工作状态参数值，</w:t>
      </w:r>
      <w:r w:rsidRPr="00963F7D">
        <w:t>运行</w:t>
      </w:r>
      <w:r w:rsidRPr="00963F7D">
        <w:rPr>
          <w:rFonts w:hint="eastAsia"/>
        </w:rPr>
        <w:t>状态位的值等等。</w:t>
      </w:r>
    </w:p>
    <w:p w:rsidR="00815EE4" w:rsidRPr="00963F7D" w:rsidRDefault="00815EE4" w:rsidP="00815EE4">
      <w:pPr>
        <w:pStyle w:val="a0"/>
        <w:ind w:firstLine="480"/>
      </w:pPr>
    </w:p>
    <w:p w:rsidR="00815EE4" w:rsidRDefault="00815EE4" w:rsidP="00815EE4">
      <w:pPr>
        <w:pStyle w:val="a0"/>
        <w:ind w:firstLine="480"/>
      </w:pPr>
      <w:r w:rsidRPr="00963F7D">
        <w:rPr>
          <w:rFonts w:hint="eastAsia"/>
        </w:rPr>
        <w:t>本设计中解析的网络数据封包文件是</w:t>
      </w:r>
      <w:r w:rsidRPr="00963F7D">
        <w:rPr>
          <w:rFonts w:hint="eastAsia"/>
        </w:rPr>
        <w:t>DATA.</w:t>
      </w:r>
      <w:r w:rsidRPr="00963F7D">
        <w:t>pcapng</w:t>
      </w:r>
      <w:r w:rsidRPr="00963F7D">
        <w:rPr>
          <w:rFonts w:hint="eastAsia"/>
        </w:rPr>
        <w:t>。本软件需要对该网络数据包进行协议解析以获取这些有效数据的准确数值并动态显示在图形用户界面上。</w:t>
      </w:r>
      <w:r w:rsidRPr="00963F7D">
        <w:rPr>
          <w:rFonts w:hint="eastAsia"/>
        </w:rPr>
        <w:t xml:space="preserve"> </w:t>
      </w:r>
    </w:p>
    <w:p w:rsidR="003F7E59" w:rsidRDefault="003F7E59" w:rsidP="003F7E59">
      <w:pPr>
        <w:pStyle w:val="3"/>
        <w:rPr>
          <w:color w:val="FF0000"/>
          <w:sz w:val="24"/>
        </w:rPr>
      </w:pPr>
      <w:r>
        <w:rPr>
          <w:rFonts w:hint="eastAsia"/>
          <w:color w:val="FF0000"/>
          <w:sz w:val="24"/>
        </w:rPr>
        <w:lastRenderedPageBreak/>
        <w:t>需要</w:t>
      </w:r>
      <w:r w:rsidR="005938E4">
        <w:rPr>
          <w:rFonts w:hint="eastAsia"/>
          <w:color w:val="FF0000"/>
          <w:sz w:val="24"/>
        </w:rPr>
        <w:t>在</w:t>
      </w:r>
      <w:r w:rsidR="005938E4">
        <w:rPr>
          <w:rFonts w:hint="eastAsia"/>
          <w:color w:val="FF0000"/>
          <w:sz w:val="24"/>
        </w:rPr>
        <w:t>P</w:t>
      </w:r>
      <w:r w:rsidR="005938E4">
        <w:rPr>
          <w:color w:val="FF0000"/>
          <w:sz w:val="24"/>
        </w:rPr>
        <w:t>ython</w:t>
      </w:r>
      <w:r w:rsidR="005938E4">
        <w:rPr>
          <w:rFonts w:hint="eastAsia"/>
          <w:color w:val="FF0000"/>
          <w:sz w:val="24"/>
        </w:rPr>
        <w:t>中</w:t>
      </w:r>
      <w:r>
        <w:rPr>
          <w:rFonts w:hint="eastAsia"/>
          <w:color w:val="FF0000"/>
          <w:sz w:val="24"/>
        </w:rPr>
        <w:t>安装的</w:t>
      </w:r>
      <w:r>
        <w:rPr>
          <w:color w:val="FF0000"/>
          <w:sz w:val="24"/>
        </w:rPr>
        <w:t>模块</w:t>
      </w:r>
      <w:r>
        <w:rPr>
          <w:rFonts w:hint="eastAsia"/>
          <w:color w:val="FF0000"/>
          <w:sz w:val="24"/>
        </w:rPr>
        <w:t>库</w:t>
      </w:r>
    </w:p>
    <w:p w:rsidR="003F7E59" w:rsidRPr="003F7E59" w:rsidRDefault="003F7E59" w:rsidP="003F7E59">
      <w:pPr>
        <w:pStyle w:val="a0"/>
        <w:ind w:firstLine="480"/>
        <w:rPr>
          <w:rFonts w:hint="eastAsia"/>
        </w:rPr>
      </w:pPr>
      <w:r>
        <w:rPr>
          <w:noProof/>
        </w:rPr>
        <w:drawing>
          <wp:inline distT="0" distB="0" distL="0" distR="0" wp14:anchorId="0E67E09E" wp14:editId="7C9B6C9E">
            <wp:extent cx="5274310" cy="3434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34715"/>
                    </a:xfrm>
                    <a:prstGeom prst="rect">
                      <a:avLst/>
                    </a:prstGeom>
                  </pic:spPr>
                </pic:pic>
              </a:graphicData>
            </a:graphic>
          </wp:inline>
        </w:drawing>
      </w:r>
    </w:p>
    <w:p w:rsidR="003F7E59" w:rsidRPr="00963F7D" w:rsidRDefault="003F7E59" w:rsidP="003F7E59">
      <w:pPr>
        <w:pStyle w:val="a0"/>
        <w:ind w:firstLineChars="0" w:firstLine="0"/>
      </w:pPr>
    </w:p>
    <w:p w:rsidR="00815EE4" w:rsidRPr="006016D5" w:rsidRDefault="00815EE4" w:rsidP="00815EE4">
      <w:pPr>
        <w:pStyle w:val="a0"/>
        <w:ind w:firstLine="480"/>
        <w:rPr>
          <w:color w:val="FF0000"/>
        </w:rPr>
      </w:pPr>
    </w:p>
    <w:p w:rsidR="00815EE4" w:rsidRPr="00167462" w:rsidRDefault="00815EE4" w:rsidP="00815EE4">
      <w:pPr>
        <w:pStyle w:val="a0"/>
        <w:ind w:firstLineChars="0" w:firstLine="0"/>
      </w:pPr>
      <w:r>
        <w:rPr>
          <w:rFonts w:hint="eastAsia"/>
        </w:rPr>
        <w:t>小结：</w:t>
      </w:r>
      <w:bookmarkStart w:id="6" w:name="_GoBack"/>
      <w:bookmarkEnd w:id="6"/>
    </w:p>
    <w:p w:rsidR="00815EE4" w:rsidRDefault="00815EE4" w:rsidP="00815EE4">
      <w:pPr>
        <w:pStyle w:val="a0"/>
        <w:ind w:firstLine="480"/>
      </w:pPr>
      <w:r>
        <w:t>P</w:t>
      </w:r>
      <w:r w:rsidRPr="00496CB9">
        <w:rPr>
          <w:rFonts w:hint="eastAsia"/>
        </w:rPr>
        <w:t>ython</w:t>
      </w:r>
      <w:r>
        <w:rPr>
          <w:rFonts w:hint="eastAsia"/>
        </w:rPr>
        <w:t>主程序文件（可执行脚本</w:t>
      </w:r>
      <w:r>
        <w:t>）</w:t>
      </w:r>
      <w:r w:rsidRPr="00496CB9">
        <w:rPr>
          <w:rFonts w:hint="eastAsia"/>
        </w:rPr>
        <w:t>通过引入</w:t>
      </w:r>
      <w:r>
        <w:rPr>
          <w:rFonts w:hint="eastAsia"/>
        </w:rPr>
        <w:t>各种</w:t>
      </w:r>
      <w:r w:rsidRPr="00496CB9">
        <w:rPr>
          <w:rFonts w:hint="eastAsia"/>
        </w:rPr>
        <w:t>丰富</w:t>
      </w:r>
      <w:r>
        <w:rPr>
          <w:rFonts w:hint="eastAsia"/>
        </w:rPr>
        <w:t>而强大</w:t>
      </w:r>
      <w:r w:rsidRPr="00496CB9">
        <w:rPr>
          <w:rFonts w:hint="eastAsia"/>
        </w:rPr>
        <w:t>的库模块</w:t>
      </w:r>
      <w:r>
        <w:rPr>
          <w:rFonts w:hint="eastAsia"/>
        </w:rPr>
        <w:t>，可以</w:t>
      </w:r>
      <w:r w:rsidRPr="00496CB9">
        <w:rPr>
          <w:rFonts w:hint="eastAsia"/>
        </w:rPr>
        <w:t>像粘合剂一样将</w:t>
      </w:r>
      <w:r>
        <w:t>QML</w:t>
      </w:r>
      <w:r>
        <w:rPr>
          <w:rFonts w:hint="eastAsia"/>
        </w:rPr>
        <w:t>界面设计文件</w:t>
      </w:r>
      <w:r w:rsidRPr="00496CB9">
        <w:rPr>
          <w:rFonts w:hint="eastAsia"/>
        </w:rPr>
        <w:t>和</w:t>
      </w:r>
      <w:r>
        <w:t>M</w:t>
      </w:r>
      <w:r>
        <w:rPr>
          <w:rFonts w:hint="eastAsia"/>
        </w:rPr>
        <w:t>ySQL</w:t>
      </w:r>
      <w:r>
        <w:rPr>
          <w:rFonts w:hint="eastAsia"/>
        </w:rPr>
        <w:t>数据库表文件</w:t>
      </w:r>
      <w:r w:rsidRPr="00496CB9">
        <w:rPr>
          <w:rFonts w:hint="eastAsia"/>
        </w:rPr>
        <w:t>与主体编</w:t>
      </w:r>
      <w:r>
        <w:rPr>
          <w:rFonts w:hint="eastAsia"/>
        </w:rPr>
        <w:t>程结合到一起，让它们作为一个整体为设计需求</w:t>
      </w:r>
      <w:r w:rsidRPr="00496CB9">
        <w:rPr>
          <w:rFonts w:hint="eastAsia"/>
        </w:rPr>
        <w:t>服务</w:t>
      </w:r>
      <w:r>
        <w:rPr>
          <w:rFonts w:hint="eastAsia"/>
        </w:rPr>
        <w:t>，使得</w:t>
      </w:r>
      <w:r>
        <w:t>各个</w:t>
      </w:r>
      <w:r>
        <w:rPr>
          <w:rFonts w:hint="eastAsia"/>
        </w:rPr>
        <w:t>文件、甚至各个不同语言编写的文件交织在一起，和谐地发挥着自己应尽的那一份作用，</w:t>
      </w:r>
      <w:r>
        <w:t>最</w:t>
      </w:r>
      <w:r>
        <w:rPr>
          <w:rFonts w:hint="eastAsia"/>
        </w:rPr>
        <w:t>终谱写出一曲功能宏大的交响曲。</w:t>
      </w:r>
    </w:p>
    <w:p w:rsidR="00A96CC4" w:rsidRPr="00815EE4" w:rsidRDefault="00FE0880"/>
    <w:sectPr w:rsidR="00A96CC4" w:rsidRPr="00815E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880" w:rsidRDefault="00FE0880" w:rsidP="00815EE4">
      <w:r>
        <w:separator/>
      </w:r>
    </w:p>
  </w:endnote>
  <w:endnote w:type="continuationSeparator" w:id="0">
    <w:p w:rsidR="00FE0880" w:rsidRDefault="00FE0880" w:rsidP="0081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880" w:rsidRDefault="00FE0880" w:rsidP="00815EE4">
      <w:r>
        <w:separator/>
      </w:r>
    </w:p>
  </w:footnote>
  <w:footnote w:type="continuationSeparator" w:id="0">
    <w:p w:rsidR="00FE0880" w:rsidRDefault="00FE0880" w:rsidP="00815E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8B00A"/>
    <w:multiLevelType w:val="multilevel"/>
    <w:tmpl w:val="0D920C4E"/>
    <w:lvl w:ilvl="0">
      <w:start w:val="1"/>
      <w:numFmt w:val="none"/>
      <w:lvlText w:val=""/>
      <w:lvlJc w:val="left"/>
      <w:pPr>
        <w:ind w:left="0" w:firstLine="0"/>
      </w:pPr>
      <w:rPr>
        <w:rFonts w:hint="eastAsia"/>
      </w:rPr>
    </w:lvl>
    <w:lvl w:ilvl="1">
      <w:start w:val="1"/>
      <w:numFmt w:val="chineseCountingThousand"/>
      <w:pStyle w:val="1"/>
      <w:lvlText w:val="%1第%2章 "/>
      <w:lvlJc w:val="left"/>
      <w:pPr>
        <w:ind w:left="0" w:firstLine="0"/>
      </w:pPr>
      <w:rPr>
        <w:rFonts w:hint="eastAsia"/>
        <w:lang w:val="en-US"/>
      </w:rPr>
    </w:lvl>
    <w:lvl w:ilvl="2">
      <w:start w:val="1"/>
      <w:numFmt w:val="decimal"/>
      <w:pStyle w:val="2"/>
      <w:isLgl/>
      <w:lvlText w:val="%2.%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28"/>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3"/>
      <w:isLgl/>
      <w:lvlText w:val="%2.%3.%4 "/>
      <w:lvlJc w:val="left"/>
      <w:pPr>
        <w:ind w:left="0"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C6"/>
    <w:rsid w:val="003F7E59"/>
    <w:rsid w:val="005938E4"/>
    <w:rsid w:val="00815EE4"/>
    <w:rsid w:val="00896CC6"/>
    <w:rsid w:val="008B5696"/>
    <w:rsid w:val="009F6F18"/>
    <w:rsid w:val="00AA4FC2"/>
    <w:rsid w:val="00CF4612"/>
    <w:rsid w:val="00FE0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B0C238-309E-41BD-9908-8A427121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uiPriority w:val="9"/>
    <w:qFormat/>
    <w:rsid w:val="00815EE4"/>
    <w:pPr>
      <w:numPr>
        <w:ilvl w:val="1"/>
        <w:numId w:val="1"/>
      </w:numPr>
      <w:spacing w:line="377" w:lineRule="auto"/>
      <w:jc w:val="center"/>
      <w:outlineLvl w:val="0"/>
    </w:pPr>
    <w:rPr>
      <w:rFonts w:ascii="Times New Roman" w:eastAsia="黑体" w:hAnsi="Times New Roman"/>
      <w:b/>
      <w:sz w:val="32"/>
      <w:szCs w:val="21"/>
    </w:rPr>
  </w:style>
  <w:style w:type="paragraph" w:styleId="2">
    <w:name w:val="heading 2"/>
    <w:basedOn w:val="a"/>
    <w:next w:val="a0"/>
    <w:link w:val="2Char"/>
    <w:uiPriority w:val="9"/>
    <w:qFormat/>
    <w:rsid w:val="00815EE4"/>
    <w:pPr>
      <w:numPr>
        <w:ilvl w:val="2"/>
        <w:numId w:val="1"/>
      </w:numPr>
      <w:spacing w:line="377" w:lineRule="auto"/>
      <w:outlineLvl w:val="1"/>
    </w:pPr>
    <w:rPr>
      <w:rFonts w:ascii="Times New Roman" w:eastAsiaTheme="majorEastAsia" w:hAnsi="Times New Roman"/>
      <w:b/>
      <w:sz w:val="30"/>
      <w:szCs w:val="30"/>
    </w:rPr>
  </w:style>
  <w:style w:type="paragraph" w:styleId="3">
    <w:name w:val="heading 3"/>
    <w:basedOn w:val="2"/>
    <w:next w:val="a0"/>
    <w:link w:val="3Char"/>
    <w:uiPriority w:val="9"/>
    <w:qFormat/>
    <w:rsid w:val="00815EE4"/>
    <w:pPr>
      <w:numPr>
        <w:ilvl w:val="3"/>
      </w:numPr>
      <w:outlineLvl w:val="2"/>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15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15EE4"/>
    <w:rPr>
      <w:sz w:val="18"/>
      <w:szCs w:val="18"/>
    </w:rPr>
  </w:style>
  <w:style w:type="paragraph" w:styleId="a5">
    <w:name w:val="footer"/>
    <w:basedOn w:val="a"/>
    <w:link w:val="Char0"/>
    <w:uiPriority w:val="99"/>
    <w:unhideWhenUsed/>
    <w:rsid w:val="00815EE4"/>
    <w:pPr>
      <w:tabs>
        <w:tab w:val="center" w:pos="4153"/>
        <w:tab w:val="right" w:pos="8306"/>
      </w:tabs>
      <w:snapToGrid w:val="0"/>
      <w:jc w:val="left"/>
    </w:pPr>
    <w:rPr>
      <w:sz w:val="18"/>
      <w:szCs w:val="18"/>
    </w:rPr>
  </w:style>
  <w:style w:type="character" w:customStyle="1" w:styleId="Char0">
    <w:name w:val="页脚 Char"/>
    <w:basedOn w:val="a1"/>
    <w:link w:val="a5"/>
    <w:uiPriority w:val="99"/>
    <w:rsid w:val="00815EE4"/>
    <w:rPr>
      <w:sz w:val="18"/>
      <w:szCs w:val="18"/>
    </w:rPr>
  </w:style>
  <w:style w:type="character" w:customStyle="1" w:styleId="1Char">
    <w:name w:val="标题 1 Char"/>
    <w:basedOn w:val="a1"/>
    <w:link w:val="1"/>
    <w:uiPriority w:val="9"/>
    <w:rsid w:val="00815EE4"/>
    <w:rPr>
      <w:rFonts w:ascii="Times New Roman" w:eastAsia="黑体" w:hAnsi="Times New Roman"/>
      <w:b/>
      <w:sz w:val="32"/>
      <w:szCs w:val="21"/>
    </w:rPr>
  </w:style>
  <w:style w:type="character" w:customStyle="1" w:styleId="2Char">
    <w:name w:val="标题 2 Char"/>
    <w:basedOn w:val="a1"/>
    <w:link w:val="2"/>
    <w:uiPriority w:val="9"/>
    <w:rsid w:val="00815EE4"/>
    <w:rPr>
      <w:rFonts w:ascii="Times New Roman" w:eastAsiaTheme="majorEastAsia" w:hAnsi="Times New Roman"/>
      <w:b/>
      <w:sz w:val="30"/>
      <w:szCs w:val="30"/>
    </w:rPr>
  </w:style>
  <w:style w:type="character" w:customStyle="1" w:styleId="3Char">
    <w:name w:val="标题 3 Char"/>
    <w:basedOn w:val="a1"/>
    <w:link w:val="3"/>
    <w:uiPriority w:val="9"/>
    <w:qFormat/>
    <w:rsid w:val="00815EE4"/>
    <w:rPr>
      <w:rFonts w:ascii="Times New Roman" w:eastAsiaTheme="majorEastAsia" w:hAnsi="Times New Roman"/>
      <w:b/>
      <w:sz w:val="28"/>
      <w:szCs w:val="30"/>
    </w:rPr>
  </w:style>
  <w:style w:type="paragraph" w:customStyle="1" w:styleId="a0">
    <w:name w:val="标准正文"/>
    <w:basedOn w:val="a"/>
    <w:link w:val="Char1"/>
    <w:qFormat/>
    <w:rsid w:val="00815EE4"/>
    <w:pPr>
      <w:spacing w:line="300" w:lineRule="auto"/>
      <w:ind w:firstLineChars="200" w:firstLine="200"/>
    </w:pPr>
    <w:rPr>
      <w:rFonts w:ascii="Times New Roman" w:eastAsiaTheme="majorEastAsia" w:hAnsi="Times New Roman"/>
      <w:sz w:val="24"/>
      <w:szCs w:val="21"/>
    </w:rPr>
  </w:style>
  <w:style w:type="character" w:customStyle="1" w:styleId="Char1">
    <w:name w:val="标准正文 Char"/>
    <w:basedOn w:val="a1"/>
    <w:link w:val="a0"/>
    <w:qFormat/>
    <w:rsid w:val="00815EE4"/>
    <w:rPr>
      <w:rFonts w:ascii="Times New Roman" w:eastAsiaTheme="majorEastAsia"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316</Words>
  <Characters>1802</Characters>
  <Application>Microsoft Office Word</Application>
  <DocSecurity>0</DocSecurity>
  <Lines>15</Lines>
  <Paragraphs>4</Paragraphs>
  <ScaleCrop>false</ScaleCrop>
  <Company>Sky123.Org</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5</cp:revision>
  <dcterms:created xsi:type="dcterms:W3CDTF">2018-06-04T06:42:00Z</dcterms:created>
  <dcterms:modified xsi:type="dcterms:W3CDTF">2018-06-05T00:22:00Z</dcterms:modified>
</cp:coreProperties>
</file>