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8D" w:rsidRDefault="00BF2B8D" w:rsidP="00714CE8">
      <w:pPr>
        <w:spacing w:line="360" w:lineRule="auto"/>
        <w:rPr>
          <w:rFonts w:ascii="宋体" w:hAnsi="宋体"/>
          <w:sz w:val="24"/>
        </w:rPr>
      </w:pPr>
    </w:p>
    <w:p w:rsidR="00BF2B8D" w:rsidRPr="00BF2B8D" w:rsidRDefault="00BF2B8D" w:rsidP="00BF2B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6ES7216-2BD23-0XB8 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是</w:t>
      </w:r>
      <w:r w:rsidRPr="00BF2B8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BF2B8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"https://www.baidu.com/s?wd=%E5%8D%97%E4%BA%AC&amp;tn=44039180_cpr&amp;fenlei=mv6quAkxTZn0IZRqIHckPjm4nH00T1Y3nWbYn19bPj99nWDLnhmv0ZwV5Hcvrjm3rH6sPfKWUMw85HfYnjn4nH6sgvPsT6KdThsqpZwYTjCEQLGCpyw9Uz4Bmy-bIi4WUvYETgN-TLwGUv3EPjcLPjnLnH6s" \t "_blank" </w:instrText>
      </w:r>
      <w:r w:rsidRPr="00BF2B8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BF2B8D">
        <w:rPr>
          <w:rFonts w:ascii="微软雅黑" w:eastAsia="微软雅黑" w:hAnsi="微软雅黑" w:cs="宋体" w:hint="eastAsia"/>
          <w:color w:val="3F88BF"/>
          <w:kern w:val="0"/>
          <w:sz w:val="24"/>
          <w:szCs w:val="24"/>
        </w:rPr>
        <w:t>南京</w:t>
      </w:r>
      <w:r w:rsidRPr="00BF2B8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产的</w:t>
      </w:r>
      <w:hyperlink r:id="rId8" w:tgtFrame="_blank" w:history="1">
        <w:r w:rsidRPr="00BF2B8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西门子PLC</w:t>
        </w:r>
      </w:hyperlink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-----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S7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200CN系类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是中国产的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s7 200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有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和没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的没太大区别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国产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的便宜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不带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进口的贵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带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cn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的只能使用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中文编程界面编程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6ES7  -</w:t>
      </w:r>
      <w:proofErr w:type="gramStart"/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些列名称</w:t>
      </w:r>
      <w:proofErr w:type="gramEnd"/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主要是PLC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216    代表  CPU型号 24输入和16点输出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2BD23代表的是2个端口，</w:t>
      </w:r>
      <w:hyperlink r:id="rId9" w:tgtFrame="_blank" w:history="1">
        <w:r w:rsidRPr="00BF2B8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继电器输出</w:t>
        </w:r>
      </w:hyperlink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，电源是AC220V     </w:t>
      </w:r>
      <w:r w:rsidRPr="00BF2B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0XB8这个没有什么意义，8代表国产 0  代表进口</w:t>
      </w:r>
    </w:p>
    <w:p w:rsidR="00BF2B8D" w:rsidRPr="00A93196" w:rsidRDefault="004E2FAA" w:rsidP="00BF2B8D">
      <w:pPr>
        <w:spacing w:line="360" w:lineRule="auto"/>
        <w:rPr>
          <w:rFonts w:ascii="宋体" w:hAnsi="宋体"/>
          <w:color w:val="548DD4" w:themeColor="text2" w:themeTint="99"/>
          <w:sz w:val="24"/>
        </w:rPr>
      </w:pPr>
      <w:r w:rsidRPr="00A93196">
        <w:rPr>
          <w:rFonts w:ascii="宋体" w:hAnsi="宋体" w:hint="eastAsia"/>
          <w:color w:val="548DD4" w:themeColor="text2" w:themeTint="99"/>
          <w:sz w:val="24"/>
        </w:rPr>
        <w:t>我理解的是交换机将PLC和其他下位设备连接在一个局域网里，</w:t>
      </w:r>
    </w:p>
    <w:p w:rsidR="004E2FAA" w:rsidRPr="00A93196" w:rsidRDefault="004E2FAA" w:rsidP="00BF2B8D">
      <w:pPr>
        <w:spacing w:line="360" w:lineRule="auto"/>
        <w:rPr>
          <w:rFonts w:ascii="宋体" w:hAnsi="宋体"/>
          <w:color w:val="548DD4" w:themeColor="text2" w:themeTint="99"/>
          <w:sz w:val="24"/>
        </w:rPr>
      </w:pPr>
      <w:r w:rsidRPr="00A93196">
        <w:rPr>
          <w:rFonts w:ascii="宋体" w:hAnsi="宋体" w:hint="eastAsia"/>
          <w:color w:val="548DD4" w:themeColor="text2" w:themeTint="99"/>
          <w:sz w:val="24"/>
        </w:rPr>
        <w:t>然后通讯模块</w:t>
      </w:r>
      <w:r w:rsidR="001E6D75">
        <w:rPr>
          <w:rFonts w:ascii="宋体" w:hAnsi="宋体" w:hint="eastAsia"/>
          <w:color w:val="548DD4" w:themeColor="text2" w:themeTint="99"/>
          <w:sz w:val="24"/>
        </w:rPr>
        <w:t>*类似路由器的作用？</w:t>
      </w:r>
      <w:bookmarkStart w:id="0" w:name="_GoBack"/>
      <w:bookmarkEnd w:id="0"/>
      <w:r w:rsidR="001E6D75">
        <w:rPr>
          <w:rFonts w:ascii="宋体" w:hAnsi="宋体" w:hint="eastAsia"/>
          <w:color w:val="548DD4" w:themeColor="text2" w:themeTint="99"/>
          <w:sz w:val="24"/>
        </w:rPr>
        <w:t>*</w:t>
      </w:r>
      <w:r w:rsidRPr="00A93196">
        <w:rPr>
          <w:rFonts w:ascii="宋体" w:hAnsi="宋体" w:hint="eastAsia"/>
          <w:color w:val="548DD4" w:themeColor="text2" w:themeTint="99"/>
          <w:sz w:val="24"/>
        </w:rPr>
        <w:t>把这个局域网连入工业以太网，</w:t>
      </w:r>
      <w:r w:rsidRPr="00A93196">
        <w:rPr>
          <w:rFonts w:ascii="宋体" w:hAnsi="宋体"/>
          <w:color w:val="548DD4" w:themeColor="text2" w:themeTint="99"/>
          <w:sz w:val="24"/>
        </w:rPr>
        <w:t>使得</w:t>
      </w:r>
      <w:r w:rsidRPr="00A93196">
        <w:rPr>
          <w:rFonts w:ascii="宋体" w:hAnsi="宋体" w:hint="eastAsia"/>
          <w:color w:val="548DD4" w:themeColor="text2" w:themeTint="99"/>
          <w:sz w:val="24"/>
        </w:rPr>
        <w:t>上位电脑可以不在现场也可以监控修改上下载控制下位机（PLC等现场设备</w:t>
      </w:r>
      <w:r w:rsidRPr="00A93196">
        <w:rPr>
          <w:rFonts w:ascii="宋体" w:hAnsi="宋体"/>
          <w:color w:val="548DD4" w:themeColor="text2" w:themeTint="99"/>
          <w:sz w:val="24"/>
        </w:rPr>
        <w:t>）</w:t>
      </w:r>
    </w:p>
    <w:p w:rsidR="00714CE8" w:rsidRPr="0027517D" w:rsidRDefault="002F1BC1" w:rsidP="00714CE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通讯协议及通讯内容如下：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856"/>
        <w:gridCol w:w="881"/>
        <w:gridCol w:w="723"/>
        <w:gridCol w:w="205"/>
        <w:gridCol w:w="205"/>
        <w:gridCol w:w="205"/>
        <w:gridCol w:w="205"/>
        <w:gridCol w:w="205"/>
        <w:gridCol w:w="205"/>
        <w:gridCol w:w="177"/>
        <w:gridCol w:w="177"/>
        <w:gridCol w:w="177"/>
        <w:gridCol w:w="177"/>
        <w:gridCol w:w="160"/>
        <w:gridCol w:w="218"/>
        <w:gridCol w:w="203"/>
        <w:gridCol w:w="317"/>
        <w:gridCol w:w="203"/>
        <w:gridCol w:w="281"/>
        <w:gridCol w:w="322"/>
        <w:gridCol w:w="198"/>
        <w:gridCol w:w="177"/>
        <w:gridCol w:w="847"/>
      </w:tblGrid>
      <w:tr w:rsidR="00714CE8" w:rsidRPr="00B55836" w:rsidTr="00775F26">
        <w:trPr>
          <w:trHeight w:val="804"/>
          <w:jc w:val="center"/>
        </w:trPr>
        <w:tc>
          <w:tcPr>
            <w:tcW w:w="0" w:type="auto"/>
            <w:gridSpan w:val="24"/>
            <w:vAlign w:val="center"/>
          </w:tcPr>
          <w:p w:rsidR="00714CE8" w:rsidRPr="00714CE8" w:rsidRDefault="00714CE8" w:rsidP="00775F2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714CE8">
              <w:rPr>
                <w:rFonts w:hint="eastAsia"/>
                <w:b/>
                <w:color w:val="000000"/>
                <w:sz w:val="24"/>
                <w:szCs w:val="24"/>
              </w:rPr>
              <w:t>日产</w:t>
            </w:r>
            <w:r w:rsidRPr="00714CE8">
              <w:rPr>
                <w:rFonts w:hint="eastAsia"/>
                <w:b/>
                <w:color w:val="000000"/>
                <w:sz w:val="24"/>
                <w:szCs w:val="24"/>
              </w:rPr>
              <w:t>100</w:t>
            </w:r>
            <w:r w:rsidRPr="00714CE8">
              <w:rPr>
                <w:rFonts w:hint="eastAsia"/>
                <w:b/>
                <w:color w:val="000000"/>
                <w:sz w:val="24"/>
                <w:szCs w:val="24"/>
              </w:rPr>
              <w:t>吨海水淡化设备通讯</w:t>
            </w:r>
          </w:p>
        </w:tc>
      </w:tr>
      <w:tr w:rsidR="00714CE8" w:rsidRPr="00B55836" w:rsidTr="00775F26">
        <w:trPr>
          <w:trHeight w:val="267"/>
          <w:jc w:val="center"/>
        </w:trPr>
        <w:tc>
          <w:tcPr>
            <w:tcW w:w="0" w:type="auto"/>
            <w:gridSpan w:val="24"/>
            <w:vAlign w:val="center"/>
          </w:tcPr>
          <w:p w:rsidR="00714CE8" w:rsidRPr="00554639" w:rsidRDefault="00714CE8" w:rsidP="00714CE8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sz w:val="28"/>
                <w:szCs w:val="28"/>
              </w:rPr>
            </w:pPr>
            <w:r w:rsidRPr="00554639">
              <w:rPr>
                <w:rFonts w:hint="eastAsia"/>
                <w:b/>
                <w:color w:val="000000"/>
              </w:rPr>
              <w:t>海水淡化设备与主控系统通讯</w:t>
            </w:r>
            <w:r>
              <w:rPr>
                <w:rFonts w:hint="eastAsia"/>
                <w:b/>
                <w:color w:val="000000"/>
              </w:rPr>
              <w:t>软硬件连接</w:t>
            </w:r>
          </w:p>
        </w:tc>
      </w:tr>
      <w:tr w:rsidR="00673383" w:rsidRPr="00B55836" w:rsidTr="00775F26">
        <w:trPr>
          <w:trHeight w:val="355"/>
          <w:jc w:val="center"/>
        </w:trPr>
        <w:tc>
          <w:tcPr>
            <w:tcW w:w="0" w:type="auto"/>
            <w:gridSpan w:val="11"/>
            <w:vAlign w:val="center"/>
          </w:tcPr>
          <w:p w:rsidR="00714CE8" w:rsidRPr="00554639" w:rsidRDefault="00714CE8" w:rsidP="00775F26">
            <w:pPr>
              <w:jc w:val="center"/>
              <w:rPr>
                <w:b/>
                <w:color w:val="000000"/>
              </w:rPr>
            </w:pPr>
            <w:r w:rsidRPr="00554639">
              <w:rPr>
                <w:rFonts w:hint="eastAsia"/>
                <w:b/>
                <w:color w:val="000000"/>
              </w:rPr>
              <w:t>硬件</w:t>
            </w:r>
          </w:p>
        </w:tc>
        <w:tc>
          <w:tcPr>
            <w:tcW w:w="0" w:type="auto"/>
            <w:gridSpan w:val="13"/>
            <w:vAlign w:val="center"/>
          </w:tcPr>
          <w:p w:rsidR="00714CE8" w:rsidRPr="00554639" w:rsidRDefault="00714CE8" w:rsidP="00775F26">
            <w:pPr>
              <w:jc w:val="center"/>
              <w:rPr>
                <w:b/>
                <w:color w:val="000000"/>
              </w:rPr>
            </w:pPr>
            <w:r w:rsidRPr="00554639">
              <w:rPr>
                <w:rFonts w:hint="eastAsia"/>
                <w:b/>
                <w:color w:val="000000"/>
              </w:rPr>
              <w:t>软件</w:t>
            </w:r>
          </w:p>
        </w:tc>
      </w:tr>
      <w:tr w:rsidR="00673383" w:rsidRPr="00B55836" w:rsidTr="00775F26">
        <w:trPr>
          <w:trHeight w:val="937"/>
          <w:jc w:val="center"/>
        </w:trPr>
        <w:tc>
          <w:tcPr>
            <w:tcW w:w="0" w:type="auto"/>
            <w:gridSpan w:val="11"/>
            <w:vAlign w:val="center"/>
          </w:tcPr>
          <w:p w:rsidR="00714CE8" w:rsidRPr="006D0644" w:rsidRDefault="00714CE8" w:rsidP="00775F26">
            <w:pPr>
              <w:jc w:val="center"/>
              <w:rPr>
                <w:color w:val="FF0000"/>
              </w:rPr>
            </w:pPr>
            <w:r w:rsidRPr="006D0644">
              <w:rPr>
                <w:rFonts w:hint="eastAsia"/>
                <w:color w:val="FF0000"/>
              </w:rPr>
              <w:t xml:space="preserve">PLC </w:t>
            </w:r>
            <w:r w:rsidRPr="006D0644">
              <w:rPr>
                <w:rFonts w:hint="eastAsia"/>
                <w:color w:val="FF0000"/>
              </w:rPr>
              <w:t>（</w:t>
            </w:r>
            <w:r w:rsidRPr="006D0644">
              <w:rPr>
                <w:rFonts w:hint="eastAsia"/>
                <w:color w:val="FF0000"/>
              </w:rPr>
              <w:t>6ES7216-2BD23-0XB8</w:t>
            </w:r>
            <w:r w:rsidRPr="006D0644">
              <w:rPr>
                <w:rFonts w:hint="eastAsia"/>
                <w:color w:val="FF0000"/>
              </w:rPr>
              <w:t>）</w:t>
            </w:r>
          </w:p>
          <w:p w:rsidR="00714CE8" w:rsidRPr="006D0644" w:rsidRDefault="00714CE8" w:rsidP="00775F26">
            <w:pPr>
              <w:jc w:val="center"/>
              <w:rPr>
                <w:color w:val="FF0000"/>
              </w:rPr>
            </w:pPr>
            <w:r w:rsidRPr="006D0644">
              <w:rPr>
                <w:rFonts w:hint="eastAsia"/>
                <w:color w:val="FF0000"/>
              </w:rPr>
              <w:t>通讯模块（</w:t>
            </w:r>
            <w:r w:rsidRPr="006D0644">
              <w:rPr>
                <w:rFonts w:hint="eastAsia"/>
                <w:color w:val="FF0000"/>
              </w:rPr>
              <w:t>6GK7 243-1EX00-0XE0</w:t>
            </w:r>
            <w:r w:rsidRPr="006D0644">
              <w:rPr>
                <w:rFonts w:hint="eastAsia"/>
                <w:color w:val="FF0000"/>
              </w:rPr>
              <w:t>）</w:t>
            </w:r>
          </w:p>
          <w:p w:rsidR="00600878" w:rsidRDefault="006D0644" w:rsidP="00775F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666666"/>
                <w:szCs w:val="21"/>
                <w:shd w:val="clear" w:color="auto" w:fill="F7F7F7"/>
              </w:rPr>
              <w:t xml:space="preserve">CP243-1 </w:t>
            </w:r>
            <w:r>
              <w:rPr>
                <w:rFonts w:hint="eastAsia"/>
                <w:color w:val="666666"/>
                <w:szCs w:val="21"/>
                <w:shd w:val="clear" w:color="auto" w:fill="F7F7F7"/>
              </w:rPr>
              <w:t>工业以太网模块</w:t>
            </w:r>
            <w:r>
              <w:rPr>
                <w:rFonts w:hint="eastAsia"/>
                <w:color w:val="666666"/>
                <w:szCs w:val="21"/>
                <w:shd w:val="clear" w:color="auto" w:fill="F7F7F7"/>
              </w:rPr>
              <w:t xml:space="preserve"> 6GK7 243-1EX00-0XE0</w:t>
            </w:r>
            <w:r>
              <w:rPr>
                <w:rFonts w:hint="eastAsia"/>
                <w:color w:val="666666"/>
                <w:szCs w:val="21"/>
                <w:shd w:val="clear" w:color="auto" w:fill="F7F7F7"/>
              </w:rPr>
              <w:t>的详细介绍</w:t>
            </w:r>
            <w:r w:rsidRPr="00554639">
              <w:rPr>
                <w:rFonts w:hint="eastAsia"/>
                <w:color w:val="000000"/>
              </w:rPr>
              <w:t>通讯模块</w:t>
            </w:r>
            <w:r w:rsidR="00600878">
              <w:rPr>
                <w:rFonts w:hint="eastAsia"/>
                <w:color w:val="000000"/>
              </w:rPr>
              <w:t>介绍网站：</w:t>
            </w:r>
          </w:p>
          <w:p w:rsidR="006D0644" w:rsidRDefault="00050987" w:rsidP="00775F26">
            <w:pPr>
              <w:jc w:val="center"/>
              <w:rPr>
                <w:color w:val="000000"/>
              </w:rPr>
            </w:pPr>
            <w:hyperlink r:id="rId10" w:history="1">
              <w:r w:rsidR="006D0644" w:rsidRPr="006D0644">
                <w:rPr>
                  <w:rStyle w:val="a7"/>
                </w:rPr>
                <w:t>https://product.gongchang.com/c979/CNC1662063042.html</w:t>
              </w:r>
            </w:hyperlink>
          </w:p>
          <w:p w:rsidR="00714CE8" w:rsidRDefault="00714CE8" w:rsidP="00307C3C">
            <w:pPr>
              <w:jc w:val="center"/>
              <w:rPr>
                <w:color w:val="000000"/>
              </w:rPr>
            </w:pPr>
            <w:proofErr w:type="gramStart"/>
            <w:r w:rsidRPr="004E2FAA">
              <w:rPr>
                <w:rFonts w:hint="eastAsia"/>
                <w:color w:val="FF0000"/>
              </w:rPr>
              <w:t>交换机</w:t>
            </w:r>
            <w:r w:rsidR="00307C3C">
              <w:rPr>
                <w:rFonts w:hint="eastAsia"/>
                <w:color w:val="000000"/>
              </w:rPr>
              <w:t>交换机</w:t>
            </w:r>
            <w:proofErr w:type="gramEnd"/>
            <w:r w:rsidR="00307C3C">
              <w:rPr>
                <w:rFonts w:hint="eastAsia"/>
                <w:color w:val="000000"/>
              </w:rPr>
              <w:t>的作用是把它们连在同一个局域网里</w:t>
            </w:r>
            <w:r w:rsidR="00307C3C">
              <w:rPr>
                <w:color w:val="000000"/>
              </w:rPr>
              <w:t>)</w:t>
            </w:r>
            <w:r w:rsidRPr="00554639">
              <w:rPr>
                <w:rFonts w:hint="eastAsia"/>
                <w:color w:val="000000"/>
              </w:rPr>
              <w:t>连接</w:t>
            </w:r>
          </w:p>
          <w:p w:rsidR="00714CE8" w:rsidRPr="00554639" w:rsidRDefault="00714CE8" w:rsidP="00775F26">
            <w:pPr>
              <w:jc w:val="center"/>
              <w:rPr>
                <w:color w:val="000000"/>
              </w:rPr>
            </w:pPr>
            <w:r w:rsidRPr="006D0644">
              <w:rPr>
                <w:rFonts w:hint="eastAsia"/>
                <w:color w:val="FF0000"/>
              </w:rPr>
              <w:t>PC</w:t>
            </w:r>
            <w:r w:rsidRPr="006D0644">
              <w:rPr>
                <w:rFonts w:hint="eastAsia"/>
                <w:color w:val="FF0000"/>
              </w:rPr>
              <w:t>机</w:t>
            </w:r>
          </w:p>
        </w:tc>
        <w:tc>
          <w:tcPr>
            <w:tcW w:w="0" w:type="auto"/>
            <w:gridSpan w:val="13"/>
            <w:vAlign w:val="center"/>
          </w:tcPr>
          <w:p w:rsidR="00714CE8" w:rsidRDefault="00714CE8" w:rsidP="00775F26">
            <w:pPr>
              <w:jc w:val="center"/>
              <w:rPr>
                <w:color w:val="FF0000"/>
              </w:rPr>
            </w:pPr>
            <w:r w:rsidRPr="00A93196">
              <w:rPr>
                <w:rFonts w:hint="eastAsia"/>
                <w:color w:val="FF0000"/>
              </w:rPr>
              <w:t>力控组态软件</w:t>
            </w:r>
          </w:p>
          <w:p w:rsidR="00A93196" w:rsidRPr="00554639" w:rsidRDefault="00A93196" w:rsidP="00775F26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组态软件，上位机软件的一种。组态软件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&lt;=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上位机软件。又称组态</w:t>
            </w:r>
            <w:hyperlink r:id="rId11" w:tgtFrame="_blank" w:history="1">
              <w:r>
                <w:rPr>
                  <w:rStyle w:val="a7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监控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软件</w:t>
            </w:r>
            <w:hyperlink r:id="rId12" w:tgtFrame="_blank" w:history="1">
              <w:r>
                <w:rPr>
                  <w:rStyle w:val="a7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系统软件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。译自英文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SCADA,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Supervisory Control and Data Acquisition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（数据采集与监视控制）。它是指一些数据采集与过程控制的专用软件。它们处在</w:t>
            </w:r>
            <w:hyperlink r:id="rId13" w:tgtFrame="_blank" w:history="1">
              <w:r>
                <w:rPr>
                  <w:rStyle w:val="a7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自动控制系统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监控层一级的软件平台和</w:t>
            </w:r>
            <w:hyperlink r:id="rId14" w:tgtFrame="_blank" w:history="1">
              <w:r>
                <w:rPr>
                  <w:rStyle w:val="a7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开发环境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，使用灵活的组态方式，为用户提供快速构建工业自动控制系统监控功能的、通用层次的软件工具</w:t>
            </w:r>
          </w:p>
        </w:tc>
      </w:tr>
      <w:tr w:rsidR="00714CE8" w:rsidRPr="00B55836" w:rsidTr="00775F26">
        <w:trPr>
          <w:jc w:val="center"/>
        </w:trPr>
        <w:tc>
          <w:tcPr>
            <w:tcW w:w="0" w:type="auto"/>
            <w:gridSpan w:val="24"/>
            <w:vAlign w:val="center"/>
          </w:tcPr>
          <w:p w:rsidR="00714CE8" w:rsidRPr="00B55836" w:rsidRDefault="00714CE8" w:rsidP="00714CE8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b/>
                <w:color w:val="000000"/>
              </w:rPr>
            </w:pPr>
            <w:r w:rsidRPr="00B55836">
              <w:rPr>
                <w:rFonts w:hint="eastAsia"/>
                <w:b/>
                <w:color w:val="000000"/>
              </w:rPr>
              <w:t>主机到海水淡化设备（</w:t>
            </w:r>
            <w:r w:rsidRPr="00B55836">
              <w:rPr>
                <w:rFonts w:hint="eastAsia"/>
                <w:b/>
                <w:color w:val="000000"/>
              </w:rPr>
              <w:t>PC-&gt;PLC</w:t>
            </w:r>
            <w:r w:rsidRPr="00B55836">
              <w:rPr>
                <w:rFonts w:hint="eastAsia"/>
                <w:b/>
                <w:color w:val="000000"/>
              </w:rPr>
              <w:t>）</w:t>
            </w:r>
            <w:r>
              <w:rPr>
                <w:rFonts w:hint="eastAsia"/>
                <w:b/>
                <w:color w:val="000000"/>
              </w:rPr>
              <w:t>通讯内容</w:t>
            </w:r>
          </w:p>
        </w:tc>
      </w:tr>
      <w:tr w:rsidR="00673383" w:rsidRPr="00B55836" w:rsidTr="00775F26">
        <w:trPr>
          <w:jc w:val="center"/>
        </w:trPr>
        <w:tc>
          <w:tcPr>
            <w:tcW w:w="0" w:type="auto"/>
            <w:vAlign w:val="center"/>
          </w:tcPr>
          <w:p w:rsidR="00714CE8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b/>
                <w:color w:val="000000"/>
              </w:rPr>
              <w:t>序号</w:t>
            </w:r>
          </w:p>
          <w:p w:rsidR="00E77155" w:rsidRDefault="00E77155" w:rsidP="00775F26">
            <w:pPr>
              <w:jc w:val="center"/>
              <w:rPr>
                <w:b/>
                <w:color w:val="000000"/>
              </w:rPr>
            </w:pPr>
          </w:p>
          <w:p w:rsidR="00E77155" w:rsidRPr="00B55836" w:rsidRDefault="00E77155" w:rsidP="00775F26">
            <w:pPr>
              <w:jc w:val="center"/>
              <w:rPr>
                <w:b/>
                <w:color w:val="000000"/>
              </w:rPr>
            </w:pPr>
            <w:r w:rsidRPr="00DF7FB3">
              <w:rPr>
                <w:rFonts w:hint="eastAsia"/>
                <w:b/>
                <w:color w:val="548DD4" w:themeColor="text2" w:themeTint="99"/>
              </w:rPr>
              <w:t>.</w:t>
            </w:r>
            <w:r w:rsidRPr="00DF7FB3">
              <w:rPr>
                <w:b/>
                <w:color w:val="548DD4" w:themeColor="text2" w:themeTint="99"/>
              </w:rPr>
              <w:t>x</w:t>
            </w:r>
            <w:r w:rsidRPr="00DF7FB3">
              <w:rPr>
                <w:rFonts w:hint="eastAsia"/>
                <w:b/>
                <w:color w:val="548DD4" w:themeColor="text2" w:themeTint="99"/>
              </w:rPr>
              <w:t>代表第</w:t>
            </w:r>
            <w:r w:rsidRPr="00DF7FB3">
              <w:rPr>
                <w:rFonts w:hint="eastAsia"/>
                <w:b/>
                <w:color w:val="548DD4" w:themeColor="text2" w:themeTint="99"/>
              </w:rPr>
              <w:t>x</w:t>
            </w:r>
            <w:r w:rsidRPr="00DF7FB3">
              <w:rPr>
                <w:rFonts w:hint="eastAsia"/>
                <w:b/>
                <w:color w:val="548DD4" w:themeColor="text2" w:themeTint="99"/>
              </w:rPr>
              <w:t>位吧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b/>
                <w:color w:val="000000"/>
              </w:rPr>
              <w:lastRenderedPageBreak/>
              <w:t>名称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rFonts w:hint="eastAsia"/>
                <w:b/>
                <w:color w:val="000000"/>
              </w:rPr>
              <w:t>VB1000.0~ VB1000.7</w:t>
            </w:r>
          </w:p>
        </w:tc>
      </w:tr>
      <w:tr w:rsidR="0090226B" w:rsidRPr="00B55836" w:rsidTr="00775F26">
        <w:trPr>
          <w:jc w:val="center"/>
        </w:trPr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控制字</w:t>
            </w:r>
          </w:p>
        </w:tc>
        <w:tc>
          <w:tcPr>
            <w:tcW w:w="0" w:type="auto"/>
            <w:gridSpan w:val="8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.0=1/0</w:t>
            </w:r>
          </w:p>
        </w:tc>
        <w:tc>
          <w:tcPr>
            <w:tcW w:w="0" w:type="auto"/>
            <w:gridSpan w:val="1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.1=1</w:t>
            </w:r>
          </w:p>
        </w:tc>
      </w:tr>
      <w:tr w:rsidR="0090226B" w:rsidRPr="00B55836" w:rsidTr="00775F26">
        <w:trPr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gridSpan w:val="8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正常启动</w:t>
            </w:r>
            <w:r w:rsidRPr="00B55836">
              <w:rPr>
                <w:rFonts w:hint="eastAsia"/>
                <w:color w:val="000000"/>
              </w:rPr>
              <w:t>/</w:t>
            </w:r>
            <w:r w:rsidRPr="00B55836">
              <w:rPr>
                <w:rFonts w:hint="eastAsia"/>
                <w:color w:val="000000"/>
              </w:rPr>
              <w:t>正常停机</w:t>
            </w:r>
          </w:p>
        </w:tc>
        <w:tc>
          <w:tcPr>
            <w:tcW w:w="0" w:type="auto"/>
            <w:gridSpan w:val="1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复位</w:t>
            </w:r>
          </w:p>
        </w:tc>
      </w:tr>
      <w:tr w:rsidR="0090226B" w:rsidRPr="00B55836" w:rsidTr="009811BE">
        <w:trPr>
          <w:jc w:val="center"/>
        </w:trPr>
        <w:tc>
          <w:tcPr>
            <w:tcW w:w="0" w:type="auto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通讯检测</w:t>
            </w:r>
          </w:p>
        </w:tc>
        <w:tc>
          <w:tcPr>
            <w:tcW w:w="0" w:type="auto"/>
            <w:gridSpan w:val="22"/>
            <w:vAlign w:val="center"/>
          </w:tcPr>
          <w:p w:rsidR="00673383" w:rsidRPr="00B55836" w:rsidRDefault="00673383" w:rsidP="0067338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VB1019</w:t>
            </w:r>
          </w:p>
        </w:tc>
      </w:tr>
      <w:tr w:rsidR="0090226B" w:rsidRPr="00B55836" w:rsidTr="00487AD0">
        <w:trPr>
          <w:jc w:val="center"/>
        </w:trPr>
        <w:tc>
          <w:tcPr>
            <w:tcW w:w="0" w:type="auto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gridSpan w:val="22"/>
            <w:vAlign w:val="center"/>
          </w:tcPr>
          <w:p w:rsidR="00673383" w:rsidRPr="00B55836" w:rsidRDefault="0090226B" w:rsidP="00775F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PC-&gt;PLC,</w:t>
            </w:r>
            <w:r>
              <w:rPr>
                <w:rFonts w:hint="eastAsia"/>
                <w:color w:val="000000"/>
              </w:rPr>
              <w:t>循环检测，</w:t>
            </w:r>
            <w:r w:rsidR="00673383">
              <w:rPr>
                <w:rFonts w:hint="eastAsia"/>
                <w:color w:val="000000"/>
              </w:rPr>
              <w:t>周期为</w:t>
            </w:r>
            <w:r w:rsidR="00673383">
              <w:rPr>
                <w:rFonts w:hint="eastAsia"/>
                <w:color w:val="000000"/>
              </w:rPr>
              <w:t>1s</w:t>
            </w:r>
            <w:r w:rsidR="00673383">
              <w:rPr>
                <w:rFonts w:hint="eastAsia"/>
                <w:color w:val="000000"/>
              </w:rPr>
              <w:t>，其中</w:t>
            </w:r>
            <w:r w:rsidR="00673383">
              <w:rPr>
                <w:rFonts w:hint="eastAsia"/>
                <w:color w:val="000000"/>
              </w:rPr>
              <w:t>0</w:t>
            </w:r>
            <w:r w:rsidR="00673383">
              <w:rPr>
                <w:rFonts w:hint="eastAsia"/>
                <w:color w:val="000000"/>
              </w:rPr>
              <w:t>为</w:t>
            </w:r>
            <w:r w:rsidR="00673383">
              <w:rPr>
                <w:rFonts w:hint="eastAsia"/>
                <w:color w:val="000000"/>
              </w:rPr>
              <w:t>500ms</w:t>
            </w:r>
            <w:r w:rsidR="00673383">
              <w:rPr>
                <w:rFonts w:hint="eastAsia"/>
                <w:color w:val="000000"/>
              </w:rPr>
              <w:t>，</w:t>
            </w:r>
            <w:r w:rsidR="00673383">
              <w:rPr>
                <w:rFonts w:hint="eastAsia"/>
                <w:color w:val="000000"/>
              </w:rPr>
              <w:t>1</w:t>
            </w:r>
            <w:r w:rsidR="00673383">
              <w:rPr>
                <w:rFonts w:hint="eastAsia"/>
                <w:color w:val="000000"/>
              </w:rPr>
              <w:t>为</w:t>
            </w:r>
            <w:r w:rsidR="00673383">
              <w:rPr>
                <w:rFonts w:hint="eastAsia"/>
                <w:color w:val="000000"/>
              </w:rPr>
              <w:t>500ms</w:t>
            </w:r>
            <w:r w:rsidR="00673383">
              <w:rPr>
                <w:rFonts w:hint="eastAsia"/>
                <w:color w:val="000000"/>
              </w:rPr>
              <w:t>；连续</w:t>
            </w:r>
            <w:r w:rsidR="00673383">
              <w:rPr>
                <w:rFonts w:hint="eastAsia"/>
                <w:color w:val="000000"/>
              </w:rPr>
              <w:t>30s</w:t>
            </w:r>
            <w:r w:rsidR="00673383">
              <w:rPr>
                <w:rFonts w:hint="eastAsia"/>
                <w:color w:val="000000"/>
              </w:rPr>
              <w:t>无变化则认为通讯故障，</w:t>
            </w:r>
            <w:proofErr w:type="gramStart"/>
            <w:r w:rsidR="00673383">
              <w:rPr>
                <w:rFonts w:hint="eastAsia"/>
                <w:color w:val="000000"/>
              </w:rPr>
              <w:t>海淡系统</w:t>
            </w:r>
            <w:proofErr w:type="gramEnd"/>
            <w:r w:rsidR="00673383">
              <w:rPr>
                <w:rFonts w:hint="eastAsia"/>
                <w:color w:val="000000"/>
              </w:rPr>
              <w:t>自动停机。</w:t>
            </w:r>
          </w:p>
        </w:tc>
      </w:tr>
      <w:tr w:rsidR="00714CE8" w:rsidRPr="00B55836" w:rsidTr="00775F26">
        <w:trPr>
          <w:trHeight w:val="368"/>
          <w:jc w:val="center"/>
        </w:trPr>
        <w:tc>
          <w:tcPr>
            <w:tcW w:w="0" w:type="auto"/>
            <w:gridSpan w:val="24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 w:rsidRPr="00B55836">
              <w:rPr>
                <w:rFonts w:hint="eastAsia"/>
                <w:b/>
                <w:color w:val="000000"/>
              </w:rPr>
              <w:t>、海水淡化</w:t>
            </w:r>
            <w:r>
              <w:rPr>
                <w:rFonts w:hint="eastAsia"/>
                <w:b/>
                <w:color w:val="000000"/>
              </w:rPr>
              <w:t>设备</w:t>
            </w:r>
            <w:r w:rsidRPr="00B55836">
              <w:rPr>
                <w:rFonts w:hint="eastAsia"/>
                <w:b/>
                <w:color w:val="000000"/>
              </w:rPr>
              <w:t>到主机（</w:t>
            </w:r>
            <w:r w:rsidRPr="00B55836">
              <w:rPr>
                <w:rFonts w:hint="eastAsia"/>
                <w:b/>
                <w:color w:val="000000"/>
              </w:rPr>
              <w:t>PLC-&gt;PC</w:t>
            </w:r>
            <w:r w:rsidRPr="00B55836">
              <w:rPr>
                <w:rFonts w:hint="eastAsia"/>
                <w:b/>
                <w:color w:val="000000"/>
              </w:rPr>
              <w:t>）</w:t>
            </w:r>
            <w:r>
              <w:rPr>
                <w:rFonts w:hint="eastAsia"/>
                <w:b/>
                <w:color w:val="000000"/>
              </w:rPr>
              <w:t>通讯内容</w:t>
            </w:r>
          </w:p>
        </w:tc>
      </w:tr>
      <w:tr w:rsidR="00673383" w:rsidRPr="00B55836" w:rsidTr="00775F26">
        <w:trPr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序号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名称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1001.0~</w:t>
            </w:r>
            <w:r w:rsidRPr="00B55836">
              <w:rPr>
                <w:b/>
                <w:color w:val="000000"/>
              </w:rPr>
              <w:t xml:space="preserve"> VB</w:t>
            </w:r>
            <w:r w:rsidRPr="00B55836">
              <w:rPr>
                <w:rFonts w:hint="eastAsia"/>
                <w:b/>
                <w:color w:val="000000"/>
              </w:rPr>
              <w:t>1001.7</w:t>
            </w:r>
          </w:p>
        </w:tc>
      </w:tr>
      <w:tr w:rsidR="00E77155" w:rsidRPr="00B55836" w:rsidTr="00775F26">
        <w:trPr>
          <w:jc w:val="center"/>
        </w:trPr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</w:t>
            </w:r>
          </w:p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状态字</w:t>
            </w:r>
            <w:r w:rsidRPr="00B55836"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.0=1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.1=1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.2=1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.3=1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.4=1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.5=1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.6=1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.7=1</w:t>
            </w:r>
          </w:p>
        </w:tc>
      </w:tr>
      <w:tr w:rsidR="00E77155" w:rsidRPr="00B55836" w:rsidTr="00775F26">
        <w:trPr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系统正常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启动过程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正常运行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正常停机过程中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停机结束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非正常停机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淡水冲洗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淡水冲洗结束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状态字</w:t>
            </w:r>
            <w:r w:rsidRPr="00B55836"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1002.0~</w:t>
            </w:r>
            <w:r w:rsidRPr="00B55836">
              <w:rPr>
                <w:b/>
                <w:color w:val="000000"/>
              </w:rPr>
              <w:t xml:space="preserve"> VB</w:t>
            </w:r>
            <w:r w:rsidRPr="00B55836">
              <w:rPr>
                <w:rFonts w:hint="eastAsia"/>
                <w:b/>
                <w:color w:val="000000"/>
              </w:rPr>
              <w:t>1002.7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.0=1/0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.1=1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.2=1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.3=1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.4=1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.5=1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.6=1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.7=1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远程</w:t>
            </w:r>
            <w:r w:rsidRPr="00B55836">
              <w:rPr>
                <w:rFonts w:hint="eastAsia"/>
                <w:color w:val="000000"/>
              </w:rPr>
              <w:t>/</w:t>
            </w:r>
            <w:r w:rsidRPr="00B55836">
              <w:rPr>
                <w:rFonts w:hint="eastAsia"/>
                <w:color w:val="000000"/>
              </w:rPr>
              <w:t>就地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取水泵运行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原水泵运行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UF</w:t>
            </w:r>
            <w:r w:rsidRPr="00B55836">
              <w:rPr>
                <w:color w:val="000000"/>
              </w:rPr>
              <w:t>反洗水泵运行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RO</w:t>
            </w:r>
            <w:r w:rsidRPr="00B55836">
              <w:rPr>
                <w:color w:val="000000"/>
              </w:rPr>
              <w:t>增压泵运行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一级高压泵运行</w:t>
            </w:r>
          </w:p>
        </w:tc>
        <w:tc>
          <w:tcPr>
            <w:tcW w:w="0" w:type="auto"/>
            <w:gridSpan w:val="5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压力提升</w:t>
            </w:r>
            <w:proofErr w:type="gramStart"/>
            <w:r w:rsidRPr="00B55836">
              <w:rPr>
                <w:color w:val="000000"/>
              </w:rPr>
              <w:t>泵运行</w:t>
            </w:r>
            <w:proofErr w:type="gramEnd"/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二级高压泵运行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故障字</w:t>
            </w:r>
            <w:r w:rsidRPr="00B55836"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gridSpan w:val="22"/>
            <w:vAlign w:val="center"/>
          </w:tcPr>
          <w:p w:rsidR="00714CE8" w:rsidRPr="00034F54" w:rsidRDefault="00714CE8" w:rsidP="00775F26">
            <w:pPr>
              <w:jc w:val="center"/>
              <w:rPr>
                <w:b/>
                <w:color w:val="000000"/>
              </w:rPr>
            </w:pPr>
            <w:r w:rsidRPr="00034F54">
              <w:rPr>
                <w:b/>
                <w:color w:val="000000"/>
              </w:rPr>
              <w:t>VB</w:t>
            </w:r>
            <w:r w:rsidRPr="00034F54">
              <w:rPr>
                <w:rFonts w:hint="eastAsia"/>
                <w:b/>
                <w:color w:val="000000"/>
              </w:rPr>
              <w:t>1003.0~</w:t>
            </w:r>
            <w:r w:rsidRPr="00034F54">
              <w:rPr>
                <w:b/>
                <w:color w:val="000000"/>
              </w:rPr>
              <w:t xml:space="preserve"> VB</w:t>
            </w:r>
            <w:r w:rsidRPr="00034F54">
              <w:rPr>
                <w:rFonts w:hint="eastAsia"/>
                <w:b/>
                <w:color w:val="000000"/>
              </w:rPr>
              <w:t>1003.7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.0=1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.1=1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.2=1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.3=1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.4=1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.5=1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.6=1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.7=1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产水高压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取水泵故障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原水泵故障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UF</w:t>
            </w:r>
            <w:r w:rsidRPr="00B55836">
              <w:rPr>
                <w:color w:val="000000"/>
              </w:rPr>
              <w:t>反洗水泵故障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RO</w:t>
            </w:r>
            <w:r w:rsidRPr="00B55836">
              <w:rPr>
                <w:color w:val="000000"/>
              </w:rPr>
              <w:t>增压泵故障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一级高压泵</w:t>
            </w:r>
            <w:r w:rsidRPr="00B55836">
              <w:rPr>
                <w:color w:val="000000"/>
              </w:rPr>
              <w:t>故障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压力提升泵故障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二级高压泵故障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故障字</w:t>
            </w:r>
            <w:r w:rsidRPr="00B55836"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714CE8" w:rsidP="00775F26">
            <w:pPr>
              <w:jc w:val="center"/>
              <w:rPr>
                <w:b/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1004.0~</w:t>
            </w:r>
            <w:r w:rsidRPr="00B55836">
              <w:rPr>
                <w:b/>
                <w:color w:val="000000"/>
              </w:rPr>
              <w:t xml:space="preserve"> VB</w:t>
            </w:r>
            <w:r w:rsidRPr="00B55836">
              <w:rPr>
                <w:rFonts w:hint="eastAsia"/>
                <w:b/>
                <w:color w:val="000000"/>
              </w:rPr>
              <w:t>1004.7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.0=1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.1=1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.2=1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.3=1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.4=1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.5=1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.6=1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.7=1</w:t>
            </w:r>
          </w:p>
        </w:tc>
      </w:tr>
      <w:tr w:rsidR="00E77155" w:rsidRPr="00B55836" w:rsidTr="00775F2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Merge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氧化剂</w:t>
            </w:r>
            <w:r w:rsidRPr="00B55836">
              <w:rPr>
                <w:color w:val="000000"/>
              </w:rPr>
              <w:lastRenderedPageBreak/>
              <w:t>液位低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氯化铁</w:t>
            </w:r>
            <w:r w:rsidRPr="00B55836">
              <w:rPr>
                <w:color w:val="000000"/>
              </w:rPr>
              <w:lastRenderedPageBreak/>
              <w:t>液位低</w:t>
            </w:r>
          </w:p>
        </w:tc>
        <w:tc>
          <w:tcPr>
            <w:tcW w:w="0" w:type="auto"/>
            <w:gridSpan w:val="3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盐</w:t>
            </w:r>
            <w:r w:rsidRPr="00B55836">
              <w:rPr>
                <w:color w:val="000000"/>
              </w:rPr>
              <w:lastRenderedPageBreak/>
              <w:t>酸液位低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阻垢</w:t>
            </w:r>
            <w:r w:rsidRPr="00B55836">
              <w:rPr>
                <w:color w:val="000000"/>
              </w:rPr>
              <w:lastRenderedPageBreak/>
              <w:t>剂液位低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还原</w:t>
            </w:r>
            <w:r w:rsidRPr="00B55836">
              <w:rPr>
                <w:color w:val="000000"/>
              </w:rPr>
              <w:lastRenderedPageBreak/>
              <w:t>剂液位低</w:t>
            </w:r>
          </w:p>
        </w:tc>
        <w:tc>
          <w:tcPr>
            <w:tcW w:w="0" w:type="auto"/>
            <w:gridSpan w:val="4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氯化钙</w:t>
            </w:r>
            <w:r w:rsidRPr="00B55836">
              <w:rPr>
                <w:color w:val="000000"/>
              </w:rPr>
              <w:lastRenderedPageBreak/>
              <w:t>液位低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lastRenderedPageBreak/>
              <w:t>碳</w:t>
            </w:r>
            <w:r w:rsidRPr="00B55836">
              <w:rPr>
                <w:color w:val="000000"/>
              </w:rPr>
              <w:lastRenderedPageBreak/>
              <w:t>酸氢钠液位低</w:t>
            </w:r>
          </w:p>
        </w:tc>
        <w:tc>
          <w:tcPr>
            <w:tcW w:w="0" w:type="auto"/>
            <w:gridSpan w:val="2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累计用电量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</w:t>
            </w:r>
            <w:r>
              <w:rPr>
                <w:rFonts w:hint="eastAsia"/>
                <w:b/>
                <w:color w:val="000000"/>
              </w:rPr>
              <w:t>5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电压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</w:t>
            </w:r>
            <w:r>
              <w:rPr>
                <w:rFonts w:hint="eastAsia"/>
                <w:b/>
                <w:color w:val="000000"/>
              </w:rPr>
              <w:t>6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有功功率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</w:t>
            </w:r>
            <w:r>
              <w:rPr>
                <w:rFonts w:hint="eastAsia"/>
                <w:b/>
                <w:color w:val="000000"/>
              </w:rPr>
              <w:t>7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一级产水流量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</w:t>
            </w:r>
            <w:r>
              <w:rPr>
                <w:rFonts w:hint="eastAsia"/>
                <w:b/>
                <w:color w:val="000000"/>
              </w:rPr>
              <w:t>8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二级产水流量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100</w:t>
            </w:r>
            <w:r>
              <w:rPr>
                <w:rFonts w:hint="eastAsia"/>
                <w:b/>
                <w:color w:val="000000"/>
              </w:rPr>
              <w:t>9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一级产水电导率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>
              <w:rPr>
                <w:rFonts w:hint="eastAsia"/>
                <w:b/>
                <w:color w:val="000000"/>
              </w:rPr>
              <w:t>1010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二级产水电导率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11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二级产水</w:t>
            </w:r>
            <w:r w:rsidRPr="00B55836">
              <w:rPr>
                <w:color w:val="000000"/>
              </w:rPr>
              <w:t>PH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12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原水箱液位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13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超滤产水箱液位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14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一级产水箱液位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15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color w:val="000000"/>
              </w:rPr>
              <w:t>二级产水箱液位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16</w:t>
            </w:r>
          </w:p>
        </w:tc>
      </w:tr>
      <w:tr w:rsidR="00673383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17</w:t>
            </w:r>
          </w:p>
        </w:tc>
        <w:tc>
          <w:tcPr>
            <w:tcW w:w="0" w:type="auto"/>
            <w:vAlign w:val="center"/>
          </w:tcPr>
          <w:p w:rsidR="00714CE8" w:rsidRPr="00B55836" w:rsidRDefault="00714CE8" w:rsidP="00775F26">
            <w:pPr>
              <w:jc w:val="center"/>
              <w:rPr>
                <w:color w:val="000000"/>
              </w:rPr>
            </w:pPr>
            <w:r w:rsidRPr="00B55836">
              <w:rPr>
                <w:rFonts w:hint="eastAsia"/>
                <w:color w:val="000000"/>
              </w:rPr>
              <w:t>累计产水量</w:t>
            </w:r>
          </w:p>
        </w:tc>
        <w:tc>
          <w:tcPr>
            <w:tcW w:w="0" w:type="auto"/>
            <w:gridSpan w:val="22"/>
            <w:vAlign w:val="center"/>
          </w:tcPr>
          <w:p w:rsidR="00714CE8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17</w:t>
            </w:r>
          </w:p>
        </w:tc>
      </w:tr>
      <w:tr w:rsidR="0090226B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Merge w:val="restart"/>
            <w:vAlign w:val="center"/>
          </w:tcPr>
          <w:p w:rsidR="00673383" w:rsidRDefault="00673383" w:rsidP="00775F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通讯检测</w:t>
            </w:r>
          </w:p>
        </w:tc>
        <w:tc>
          <w:tcPr>
            <w:tcW w:w="0" w:type="auto"/>
            <w:gridSpan w:val="22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  <w:r w:rsidRPr="00B55836">
              <w:rPr>
                <w:b/>
                <w:color w:val="000000"/>
              </w:rPr>
              <w:t>VB</w:t>
            </w:r>
            <w:r w:rsidRPr="00B55836">
              <w:rPr>
                <w:rFonts w:hint="eastAsia"/>
                <w:b/>
                <w:color w:val="000000"/>
              </w:rPr>
              <w:t>10</w:t>
            </w:r>
            <w:r>
              <w:rPr>
                <w:rFonts w:hint="eastAsia"/>
                <w:b/>
                <w:color w:val="000000"/>
              </w:rPr>
              <w:t>18</w:t>
            </w:r>
          </w:p>
        </w:tc>
      </w:tr>
      <w:tr w:rsidR="0090226B" w:rsidRPr="00B55836" w:rsidTr="00775F26">
        <w:tblPrEx>
          <w:tblLook w:val="0000" w:firstRow="0" w:lastRow="0" w:firstColumn="0" w:lastColumn="0" w:noHBand="0" w:noVBand="0"/>
        </w:tblPrEx>
        <w:trPr>
          <w:trHeight w:val="1170"/>
          <w:jc w:val="center"/>
        </w:trPr>
        <w:tc>
          <w:tcPr>
            <w:tcW w:w="0" w:type="auto"/>
            <w:vMerge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673383" w:rsidRPr="00B55836" w:rsidRDefault="00673383" w:rsidP="00775F2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gridSpan w:val="22"/>
            <w:vAlign w:val="center"/>
          </w:tcPr>
          <w:p w:rsidR="00673383" w:rsidRPr="00B55836" w:rsidRDefault="0090226B" w:rsidP="009022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PLC-&gt;PC</w:t>
            </w:r>
            <w:r>
              <w:rPr>
                <w:rFonts w:hint="eastAsia"/>
                <w:color w:val="000000"/>
              </w:rPr>
              <w:t>，循环发送，</w:t>
            </w:r>
            <w:r w:rsidR="00673383">
              <w:rPr>
                <w:rFonts w:hint="eastAsia"/>
                <w:color w:val="000000"/>
              </w:rPr>
              <w:t>周期为</w:t>
            </w:r>
            <w:r w:rsidR="00673383">
              <w:rPr>
                <w:rFonts w:hint="eastAsia"/>
                <w:color w:val="000000"/>
              </w:rPr>
              <w:t>1s</w:t>
            </w:r>
            <w:r w:rsidR="00673383">
              <w:rPr>
                <w:rFonts w:hint="eastAsia"/>
                <w:color w:val="000000"/>
              </w:rPr>
              <w:t>，其中</w:t>
            </w:r>
            <w:r w:rsidR="00673383">
              <w:rPr>
                <w:rFonts w:hint="eastAsia"/>
                <w:color w:val="000000"/>
              </w:rPr>
              <w:t>0</w:t>
            </w:r>
            <w:r w:rsidR="00673383">
              <w:rPr>
                <w:rFonts w:hint="eastAsia"/>
                <w:color w:val="000000"/>
              </w:rPr>
              <w:t>为</w:t>
            </w:r>
            <w:r w:rsidR="00673383">
              <w:rPr>
                <w:rFonts w:hint="eastAsia"/>
                <w:color w:val="000000"/>
              </w:rPr>
              <w:t>500ms</w:t>
            </w:r>
            <w:r w:rsidR="00673383">
              <w:rPr>
                <w:rFonts w:hint="eastAsia"/>
                <w:color w:val="000000"/>
              </w:rPr>
              <w:t>，</w:t>
            </w:r>
            <w:r w:rsidR="00673383">
              <w:rPr>
                <w:rFonts w:hint="eastAsia"/>
                <w:color w:val="000000"/>
              </w:rPr>
              <w:t>1</w:t>
            </w:r>
            <w:r w:rsidR="00673383">
              <w:rPr>
                <w:rFonts w:hint="eastAsia"/>
                <w:color w:val="000000"/>
              </w:rPr>
              <w:t>为</w:t>
            </w:r>
            <w:r w:rsidR="00673383">
              <w:rPr>
                <w:rFonts w:hint="eastAsia"/>
                <w:color w:val="000000"/>
              </w:rPr>
              <w:t>500ms</w:t>
            </w:r>
          </w:p>
        </w:tc>
      </w:tr>
    </w:tbl>
    <w:p w:rsidR="002F1BC1" w:rsidRDefault="002F1BC1" w:rsidP="002F1BC1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0A63EC" w:rsidRDefault="000A63EC" w:rsidP="002F1BC1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0A63EC" w:rsidRDefault="000A63EC" w:rsidP="002F1BC1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0A63EC" w:rsidRDefault="000A63EC" w:rsidP="000A63EC">
      <w:pPr>
        <w:pStyle w:val="a5"/>
        <w:spacing w:line="360" w:lineRule="auto"/>
        <w:ind w:left="360" w:firstLineChars="0" w:firstLine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哈电发电设备国家工程研究中心有限公司</w:t>
      </w:r>
    </w:p>
    <w:p w:rsidR="000A63EC" w:rsidRDefault="000A63EC" w:rsidP="000A63EC">
      <w:pPr>
        <w:pStyle w:val="a5"/>
        <w:spacing w:line="360" w:lineRule="auto"/>
        <w:ind w:left="360" w:firstLineChars="0" w:firstLine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2015.05.13</w:t>
      </w:r>
    </w:p>
    <w:p w:rsidR="000A63EC" w:rsidRPr="000A63EC" w:rsidRDefault="000A63EC" w:rsidP="000A63EC">
      <w:pPr>
        <w:pStyle w:val="a5"/>
        <w:spacing w:line="360" w:lineRule="auto"/>
        <w:ind w:left="360" w:firstLineChars="0" w:firstLine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控制部电话：87998577</w:t>
      </w:r>
    </w:p>
    <w:sectPr w:rsidR="000A63EC" w:rsidRPr="000A63EC" w:rsidSect="0019018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87" w:rsidRDefault="00050987" w:rsidP="0077602A">
      <w:r>
        <w:separator/>
      </w:r>
    </w:p>
  </w:endnote>
  <w:endnote w:type="continuationSeparator" w:id="0">
    <w:p w:rsidR="00050987" w:rsidRDefault="00050987" w:rsidP="0077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8486"/>
      <w:docPartObj>
        <w:docPartGallery w:val="Page Numbers (Bottom of Page)"/>
        <w:docPartUnique/>
      </w:docPartObj>
    </w:sdtPr>
    <w:sdtEndPr/>
    <w:sdtContent>
      <w:p w:rsidR="00263175" w:rsidRDefault="001308F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D75" w:rsidRPr="001E6D75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263175" w:rsidRDefault="002631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87" w:rsidRDefault="00050987" w:rsidP="0077602A">
      <w:r>
        <w:separator/>
      </w:r>
    </w:p>
  </w:footnote>
  <w:footnote w:type="continuationSeparator" w:id="0">
    <w:p w:rsidR="00050987" w:rsidRDefault="00050987" w:rsidP="0077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B3E9A"/>
    <w:multiLevelType w:val="hybridMultilevel"/>
    <w:tmpl w:val="62EC58F2"/>
    <w:lvl w:ilvl="0" w:tplc="E9A04F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E4E64"/>
    <w:multiLevelType w:val="hybridMultilevel"/>
    <w:tmpl w:val="CE9A711A"/>
    <w:lvl w:ilvl="0" w:tplc="FD068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D2"/>
    <w:rsid w:val="00034F54"/>
    <w:rsid w:val="00050987"/>
    <w:rsid w:val="0006456B"/>
    <w:rsid w:val="00086F06"/>
    <w:rsid w:val="000A63EC"/>
    <w:rsid w:val="000E6C04"/>
    <w:rsid w:val="001308F5"/>
    <w:rsid w:val="0013525C"/>
    <w:rsid w:val="00167684"/>
    <w:rsid w:val="00190185"/>
    <w:rsid w:val="001A6A39"/>
    <w:rsid w:val="001E6D75"/>
    <w:rsid w:val="00221682"/>
    <w:rsid w:val="00263175"/>
    <w:rsid w:val="0027517D"/>
    <w:rsid w:val="002B167D"/>
    <w:rsid w:val="002C1393"/>
    <w:rsid w:val="002F1BC1"/>
    <w:rsid w:val="00307C3C"/>
    <w:rsid w:val="00435683"/>
    <w:rsid w:val="00474EFD"/>
    <w:rsid w:val="004C0D93"/>
    <w:rsid w:val="004E2FAA"/>
    <w:rsid w:val="0055517E"/>
    <w:rsid w:val="005B704F"/>
    <w:rsid w:val="005C38B2"/>
    <w:rsid w:val="005D041B"/>
    <w:rsid w:val="00600878"/>
    <w:rsid w:val="0062415E"/>
    <w:rsid w:val="00673383"/>
    <w:rsid w:val="006D0644"/>
    <w:rsid w:val="00714CE8"/>
    <w:rsid w:val="0072094E"/>
    <w:rsid w:val="00751FA4"/>
    <w:rsid w:val="00774A06"/>
    <w:rsid w:val="0077602A"/>
    <w:rsid w:val="007E6B89"/>
    <w:rsid w:val="0083257B"/>
    <w:rsid w:val="00851B29"/>
    <w:rsid w:val="008555A2"/>
    <w:rsid w:val="00872D9E"/>
    <w:rsid w:val="00884CFB"/>
    <w:rsid w:val="008B6465"/>
    <w:rsid w:val="008E0D07"/>
    <w:rsid w:val="0090226B"/>
    <w:rsid w:val="0095636B"/>
    <w:rsid w:val="00960603"/>
    <w:rsid w:val="00977F19"/>
    <w:rsid w:val="00A01D60"/>
    <w:rsid w:val="00A12C96"/>
    <w:rsid w:val="00A30D8A"/>
    <w:rsid w:val="00A604B1"/>
    <w:rsid w:val="00A93196"/>
    <w:rsid w:val="00AA54E5"/>
    <w:rsid w:val="00AC15CB"/>
    <w:rsid w:val="00AD1698"/>
    <w:rsid w:val="00AE03BD"/>
    <w:rsid w:val="00AE6441"/>
    <w:rsid w:val="00B26A87"/>
    <w:rsid w:val="00BA0529"/>
    <w:rsid w:val="00BB407D"/>
    <w:rsid w:val="00BC4001"/>
    <w:rsid w:val="00BC4BBC"/>
    <w:rsid w:val="00BF2B8D"/>
    <w:rsid w:val="00C1729D"/>
    <w:rsid w:val="00C45329"/>
    <w:rsid w:val="00D913D2"/>
    <w:rsid w:val="00DF7FB3"/>
    <w:rsid w:val="00E14A0D"/>
    <w:rsid w:val="00E15BAF"/>
    <w:rsid w:val="00E77155"/>
    <w:rsid w:val="00F02F37"/>
    <w:rsid w:val="00F11F82"/>
    <w:rsid w:val="00F7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159861-DD98-4D3E-B337-D7EAF0C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02A"/>
    <w:rPr>
      <w:sz w:val="18"/>
      <w:szCs w:val="18"/>
    </w:rPr>
  </w:style>
  <w:style w:type="paragraph" w:styleId="a5">
    <w:name w:val="List Paragraph"/>
    <w:basedOn w:val="a"/>
    <w:uiPriority w:val="34"/>
    <w:qFormat/>
    <w:rsid w:val="00221682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A63E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A63EC"/>
  </w:style>
  <w:style w:type="paragraph" w:styleId="HTML">
    <w:name w:val="HTML Preformatted"/>
    <w:basedOn w:val="a"/>
    <w:link w:val="HTMLChar"/>
    <w:uiPriority w:val="99"/>
    <w:semiHidden/>
    <w:unhideWhenUsed/>
    <w:rsid w:val="00BF2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2B8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F2B8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D0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A5%BF%E9%97%A8%E5%AD%90PLC&amp;tn=44039180_cpr&amp;fenlei=mv6quAkxTZn0IZRqIHckPjm4nH00T1Y3nWbYn19bPj99nWDLnhmv0ZwV5Hcvrjm3rH6sPfKWUMw85HfYnjn4nH6sgvPsT6KdThsqpZwYTjCEQLGCpyw9Uz4Bmy-bIi4WUvYETgN-TLwGUv3EPjcLPjnLnH6s" TargetMode="External"/><Relationship Id="rId13" Type="http://schemas.openxmlformats.org/officeDocument/2006/relationships/hyperlink" Target="https://baike.baidu.com/item/%E8%87%AA%E5%8A%A8%E6%8E%A7%E5%88%B6%E7%B3%BB%E7%BB%9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B3%BB%E7%BB%9F%E8%BD%AF%E4%BB%B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9B%91%E6%8E%A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roduct.gongchang.com/c979/CNC166206304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BB%A7%E7%94%B5%E5%99%A8%E8%BE%93%E5%87%BA&amp;tn=44039180_cpr&amp;fenlei=mv6quAkxTZn0IZRqIHckPjm4nH00T1Y3nWbYn19bPj99nWDLnhmv0ZwV5Hcvrjm3rH6sPfKWUMw85HfYnjn4nH6sgvPsT6KdThsqpZwYTjCEQLGCpyw9Uz4Bmy-bIi4WUvYETgN-TLwGUv3EPjcLPjnLnH6s" TargetMode="External"/><Relationship Id="rId14" Type="http://schemas.openxmlformats.org/officeDocument/2006/relationships/hyperlink" Target="https://baike.baidu.com/item/%E5%BC%80%E5%8F%91%E7%8E%AF%E5%A2%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E6F2D0-CEA7-4FBD-B88C-2B8F6206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dreamsummit</cp:lastModifiedBy>
  <cp:revision>73</cp:revision>
  <cp:lastPrinted>2015-06-09T00:08:00Z</cp:lastPrinted>
  <dcterms:created xsi:type="dcterms:W3CDTF">2015-05-13T07:40:00Z</dcterms:created>
  <dcterms:modified xsi:type="dcterms:W3CDTF">2018-03-21T08:56:00Z</dcterms:modified>
</cp:coreProperties>
</file>