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cs="仿宋_GB2312"/>
          <w:sz w:val="30"/>
          <w:szCs w:val="30"/>
          <w:lang w:val="en-US" w:eastAsia="zh-CN"/>
        </w:rPr>
      </w:pPr>
      <w:r>
        <w:rPr>
          <w:rFonts w:hint="eastAsia" w:ascii="华文中宋" w:hAnsi="华文中宋" w:eastAsia="华文中宋" w:cs="华文中宋"/>
          <w:b/>
          <w:bCs/>
          <w:spacing w:val="-20"/>
          <w:sz w:val="44"/>
          <w:szCs w:val="44"/>
          <w:lang w:eastAsia="zh-CN"/>
        </w:rPr>
        <w:t>兰州市保健局</w:t>
      </w:r>
      <w:r>
        <w:rPr>
          <w:rFonts w:hint="eastAsia" w:ascii="华文中宋" w:hAnsi="华文中宋" w:eastAsia="华文中宋" w:cs="华文中宋"/>
          <w:b/>
          <w:bCs/>
          <w:spacing w:val="-20"/>
          <w:sz w:val="44"/>
          <w:szCs w:val="44"/>
          <w:lang w:val="en-US" w:eastAsia="zh-CN"/>
        </w:rPr>
        <w:t>2017年意识形态工作情况总结</w:t>
      </w:r>
    </w:p>
    <w:p>
      <w:pPr>
        <w:jc w:val="center"/>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（2017年11月13日）</w:t>
      </w:r>
    </w:p>
    <w:p>
      <w:pPr>
        <w:ind w:firstLine="600" w:firstLineChars="200"/>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今年以来，我局党支部认真按照《市卫计委系统意识形态工作目标责任书》内容，将</w:t>
      </w:r>
      <w:r>
        <w:rPr>
          <w:rFonts w:hint="eastAsia" w:ascii="仿宋_GB2312" w:hAnsi="仿宋_GB2312" w:eastAsia="仿宋_GB2312" w:cs="仿宋_GB2312"/>
          <w:sz w:val="30"/>
          <w:szCs w:val="30"/>
        </w:rPr>
        <w:t>意识形态工作</w:t>
      </w:r>
      <w:r>
        <w:rPr>
          <w:rFonts w:hint="eastAsia" w:ascii="仿宋_GB2312" w:hAnsi="仿宋_GB2312" w:eastAsia="仿宋_GB2312" w:cs="仿宋_GB2312"/>
          <w:sz w:val="30"/>
          <w:szCs w:val="30"/>
          <w:lang w:eastAsia="zh-CN"/>
        </w:rPr>
        <w:t>纳入全面从严治党重点工作任务，贯彻</w:t>
      </w:r>
      <w:r>
        <w:rPr>
          <w:rFonts w:hint="eastAsia" w:ascii="仿宋_GB2312" w:hAnsi="仿宋_GB2312" w:eastAsia="仿宋_GB2312" w:cs="仿宋_GB2312"/>
          <w:sz w:val="30"/>
          <w:szCs w:val="30"/>
        </w:rPr>
        <w:t>落实党管意识形态原则，牢牢掌握意识形态的领导权和主动权，</w:t>
      </w:r>
      <w:r>
        <w:rPr>
          <w:rFonts w:hint="eastAsia" w:ascii="仿宋_GB2312" w:hAnsi="仿宋_GB2312" w:eastAsia="仿宋_GB2312" w:cs="仿宋_GB2312"/>
          <w:sz w:val="30"/>
          <w:szCs w:val="30"/>
          <w:lang w:eastAsia="zh-CN"/>
        </w:rPr>
        <w:t>采取多种措施，健全完善</w:t>
      </w:r>
      <w:r>
        <w:rPr>
          <w:rFonts w:hint="eastAsia" w:ascii="仿宋_GB2312" w:hAnsi="仿宋_GB2312" w:eastAsia="仿宋_GB2312" w:cs="仿宋_GB2312"/>
          <w:sz w:val="30"/>
          <w:szCs w:val="30"/>
        </w:rPr>
        <w:t>意识形态工作责任</w:t>
      </w:r>
      <w:r>
        <w:rPr>
          <w:rFonts w:hint="eastAsia" w:ascii="仿宋_GB2312" w:hAnsi="仿宋_GB2312" w:eastAsia="仿宋_GB2312" w:cs="仿宋_GB2312"/>
          <w:sz w:val="30"/>
          <w:szCs w:val="30"/>
          <w:lang w:eastAsia="zh-CN"/>
        </w:rPr>
        <w:t>机制，圆满完成了</w:t>
      </w:r>
      <w:r>
        <w:rPr>
          <w:rFonts w:hint="eastAsia" w:ascii="仿宋_GB2312" w:hAnsi="仿宋_GB2312" w:eastAsia="仿宋_GB2312" w:cs="仿宋_GB2312"/>
          <w:sz w:val="30"/>
          <w:szCs w:val="30"/>
          <w:lang w:val="en-US" w:eastAsia="zh-CN"/>
        </w:rPr>
        <w:t xml:space="preserve">意识形态工作任务，现将情况总结汇报如下：   </w:t>
      </w:r>
    </w:p>
    <w:p>
      <w:pPr>
        <w:ind w:firstLine="600" w:firstLineChars="200"/>
        <w:rPr>
          <w:rFonts w:hint="eastAsia" w:ascii="黑体" w:hAnsi="黑体" w:eastAsia="黑体" w:cs="黑体"/>
          <w:sz w:val="30"/>
          <w:szCs w:val="30"/>
        </w:rPr>
      </w:pPr>
      <w:r>
        <w:rPr>
          <w:rFonts w:hint="eastAsia" w:ascii="黑体" w:hAnsi="黑体" w:eastAsia="黑体" w:cs="黑体"/>
          <w:sz w:val="30"/>
          <w:szCs w:val="30"/>
        </w:rPr>
        <w:t>一、主要做法：</w:t>
      </w:r>
    </w:p>
    <w:p>
      <w:pPr>
        <w:ind w:firstLine="602" w:firstLineChars="200"/>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pPr>
      <w:r>
        <w:rPr>
          <w:rFonts w:hint="eastAsia" w:ascii="仿宋_GB2312" w:hAnsi="仿宋_GB2312" w:eastAsia="仿宋_GB2312" w:cs="仿宋_GB2312"/>
          <w:b/>
          <w:bCs/>
          <w:sz w:val="30"/>
          <w:szCs w:val="30"/>
          <w:lang w:eastAsia="zh-CN"/>
        </w:rPr>
        <w:t>（一）深入学习，提高认识。</w:t>
      </w:r>
      <w:r>
        <w:rPr>
          <w:rFonts w:hint="eastAsia" w:ascii="仿宋_GB2312" w:hAnsi="仿宋_GB2312" w:eastAsia="仿宋_GB2312" w:cs="仿宋_GB2312"/>
          <w:sz w:val="30"/>
          <w:szCs w:val="30"/>
        </w:rPr>
        <w:t>意识形态工作</w:t>
      </w:r>
      <w:r>
        <w:rPr>
          <w:rFonts w:hint="eastAsia" w:ascii="仿宋_GB2312" w:hAnsi="仿宋_GB2312" w:eastAsia="仿宋_GB2312" w:cs="仿宋_GB2312"/>
          <w:sz w:val="30"/>
          <w:szCs w:val="30"/>
          <w:lang w:eastAsia="zh-CN"/>
        </w:rPr>
        <w:t>是全面从严治党的重要工作内容</w:t>
      </w:r>
      <w:r>
        <w:rPr>
          <w:rFonts w:hint="eastAsia" w:ascii="仿宋_GB2312" w:hAnsi="仿宋_GB2312" w:eastAsia="仿宋_GB2312" w:cs="仿宋_GB2312"/>
          <w:sz w:val="30"/>
          <w:szCs w:val="30"/>
        </w:rPr>
        <w:t>，</w:t>
      </w:r>
      <w:r>
        <w:rPr>
          <w:rFonts w:hint="eastAsia" w:ascii="仿宋_GB2312" w:hAnsi="仿宋_GB2312" w:eastAsia="仿宋_GB2312" w:cs="仿宋_GB2312"/>
          <w:sz w:val="30"/>
          <w:szCs w:val="30"/>
          <w:lang w:eastAsia="zh-CN"/>
        </w:rPr>
        <w:t>我们坚持以</w:t>
      </w:r>
      <w:r>
        <w:rPr>
          <w:rFonts w:hint="eastAsia" w:ascii="仿宋_GB2312" w:hAnsi="仿宋_GB2312" w:eastAsia="仿宋_GB2312" w:cs="仿宋_GB2312"/>
          <w:sz w:val="30"/>
          <w:szCs w:val="30"/>
        </w:rPr>
        <w:t>习近平总书记关于意识形态工作系列重要讲话精神</w:t>
      </w:r>
      <w:r>
        <w:rPr>
          <w:rFonts w:hint="eastAsia" w:ascii="仿宋_GB2312" w:hAnsi="仿宋_GB2312" w:eastAsia="仿宋_GB2312" w:cs="仿宋_GB2312"/>
          <w:sz w:val="30"/>
          <w:szCs w:val="30"/>
          <w:lang w:eastAsia="zh-CN"/>
        </w:rPr>
        <w:t>为指引，</w:t>
      </w:r>
      <w:r>
        <w:rPr>
          <w:rFonts w:hint="eastAsia" w:ascii="仿宋_GB2312" w:hAnsi="仿宋_GB2312" w:eastAsia="仿宋_GB2312" w:cs="仿宋_GB2312"/>
          <w:color w:val="000000" w:themeColor="text1"/>
          <w:sz w:val="30"/>
          <w:szCs w:val="30"/>
          <w14:textFill>
            <w14:solidFill>
              <w14:schemeClr w14:val="tx1"/>
            </w14:solidFill>
          </w14:textFill>
        </w:rPr>
        <w:t>认真贯彻落实省</w:t>
      </w:r>
      <w:r>
        <w:rPr>
          <w:rFonts w:hint="eastAsia" w:ascii="仿宋_GB2312" w:hAnsi="仿宋_GB2312" w:eastAsia="仿宋_GB2312" w:cs="仿宋_GB2312"/>
          <w:color w:val="000000" w:themeColor="text1"/>
          <w:sz w:val="30"/>
          <w:szCs w:val="30"/>
          <w:lang w:eastAsia="zh-CN"/>
          <w14:textFill>
            <w14:solidFill>
              <w14:schemeClr w14:val="tx1"/>
            </w14:solidFill>
          </w14:textFill>
        </w:rPr>
        <w:t>、</w:t>
      </w:r>
      <w:r>
        <w:rPr>
          <w:rFonts w:hint="eastAsia" w:ascii="仿宋_GB2312" w:hAnsi="仿宋_GB2312" w:eastAsia="仿宋_GB2312" w:cs="仿宋_GB2312"/>
          <w:color w:val="000000" w:themeColor="text1"/>
          <w:sz w:val="30"/>
          <w:szCs w:val="30"/>
          <w14:textFill>
            <w14:solidFill>
              <w14:schemeClr w14:val="tx1"/>
            </w14:solidFill>
          </w14:textFill>
        </w:rPr>
        <w:t>市委</w:t>
      </w:r>
      <w:r>
        <w:rPr>
          <w:rFonts w:hint="eastAsia" w:ascii="仿宋_GB2312" w:hAnsi="仿宋_GB2312" w:eastAsia="仿宋_GB2312" w:cs="仿宋_GB2312"/>
          <w:color w:val="000000" w:themeColor="text1"/>
          <w:sz w:val="30"/>
          <w:szCs w:val="30"/>
          <w:lang w:eastAsia="zh-CN"/>
          <w14:textFill>
            <w14:solidFill>
              <w14:schemeClr w14:val="tx1"/>
            </w14:solidFill>
          </w14:textFill>
        </w:rPr>
        <w:t>和市卫计委党组</w:t>
      </w:r>
      <w:r>
        <w:rPr>
          <w:rFonts w:hint="eastAsia" w:ascii="仿宋_GB2312" w:hAnsi="仿宋_GB2312" w:eastAsia="仿宋_GB2312" w:cs="仿宋_GB2312"/>
          <w:color w:val="000000" w:themeColor="text1"/>
          <w:sz w:val="30"/>
          <w:szCs w:val="30"/>
          <w14:textFill>
            <w14:solidFill>
              <w14:schemeClr w14:val="tx1"/>
            </w14:solidFill>
          </w14:textFill>
        </w:rPr>
        <w:t>的</w:t>
      </w:r>
      <w:r>
        <w:rPr>
          <w:rFonts w:hint="eastAsia" w:ascii="仿宋_GB2312" w:hAnsi="仿宋_GB2312" w:eastAsia="仿宋_GB2312" w:cs="仿宋_GB2312"/>
          <w:color w:val="000000" w:themeColor="text1"/>
          <w:sz w:val="30"/>
          <w:szCs w:val="30"/>
          <w:lang w:eastAsia="zh-CN"/>
          <w14:textFill>
            <w14:solidFill>
              <w14:schemeClr w14:val="tx1"/>
            </w14:solidFill>
          </w14:textFill>
        </w:rPr>
        <w:t>安排</w:t>
      </w:r>
      <w:r>
        <w:rPr>
          <w:rFonts w:hint="eastAsia" w:ascii="仿宋_GB2312" w:hAnsi="仿宋_GB2312" w:eastAsia="仿宋_GB2312" w:cs="仿宋_GB2312"/>
          <w:color w:val="000000" w:themeColor="text1"/>
          <w:sz w:val="30"/>
          <w:szCs w:val="30"/>
          <w14:textFill>
            <w14:solidFill>
              <w14:schemeClr w14:val="tx1"/>
            </w14:solidFill>
          </w14:textFill>
        </w:rPr>
        <w:t>部署，及时</w:t>
      </w:r>
      <w:r>
        <w:rPr>
          <w:rFonts w:hint="eastAsia" w:ascii="仿宋_GB2312" w:hAnsi="仿宋_GB2312" w:eastAsia="仿宋_GB2312" w:cs="仿宋_GB2312"/>
          <w:color w:val="000000" w:themeColor="text1"/>
          <w:sz w:val="30"/>
          <w:szCs w:val="30"/>
          <w:lang w:eastAsia="zh-CN"/>
          <w14:textFill>
            <w14:solidFill>
              <w14:schemeClr w14:val="tx1"/>
            </w14:solidFill>
          </w14:textFill>
        </w:rPr>
        <w:t>组织党员干部</w:t>
      </w:r>
      <w:r>
        <w:rPr>
          <w:rFonts w:hint="eastAsia" w:ascii="仿宋_GB2312" w:hAnsi="仿宋_GB2312" w:eastAsia="仿宋_GB2312" w:cs="仿宋_GB2312"/>
          <w:color w:val="000000" w:themeColor="text1"/>
          <w:sz w:val="30"/>
          <w:szCs w:val="30"/>
          <w14:textFill>
            <w14:solidFill>
              <w14:schemeClr w14:val="tx1"/>
            </w14:solidFill>
          </w14:textFill>
        </w:rPr>
        <w:t>召开</w:t>
      </w:r>
      <w:r>
        <w:rPr>
          <w:rFonts w:hint="eastAsia" w:ascii="仿宋_GB2312" w:hAnsi="仿宋_GB2312" w:eastAsia="仿宋_GB2312" w:cs="仿宋_GB2312"/>
          <w:color w:val="000000" w:themeColor="text1"/>
          <w:sz w:val="30"/>
          <w:szCs w:val="30"/>
          <w:lang w:eastAsia="zh-CN"/>
          <w14:textFill>
            <w14:solidFill>
              <w14:schemeClr w14:val="tx1"/>
            </w14:solidFill>
          </w14:textFill>
        </w:rPr>
        <w:t>专题</w:t>
      </w:r>
      <w:r>
        <w:rPr>
          <w:rFonts w:hint="eastAsia" w:ascii="仿宋_GB2312" w:hAnsi="仿宋_GB2312" w:eastAsia="仿宋_GB2312" w:cs="仿宋_GB2312"/>
          <w:color w:val="000000" w:themeColor="text1"/>
          <w:sz w:val="30"/>
          <w:szCs w:val="30"/>
          <w14:textFill>
            <w14:solidFill>
              <w14:schemeClr w14:val="tx1"/>
            </w14:solidFill>
          </w14:textFill>
        </w:rPr>
        <w:t>会议，学习传达</w:t>
      </w:r>
      <w:r>
        <w:rPr>
          <w:rFonts w:hint="eastAsia" w:ascii="仿宋_GB2312" w:hAnsi="仿宋_GB2312" w:eastAsia="仿宋_GB2312" w:cs="仿宋_GB2312"/>
          <w:color w:val="000000" w:themeColor="text1"/>
          <w:sz w:val="30"/>
          <w:szCs w:val="30"/>
          <w:lang w:eastAsia="zh-CN"/>
          <w14:textFill>
            <w14:solidFill>
              <w14:schemeClr w14:val="tx1"/>
            </w14:solidFill>
          </w14:textFill>
        </w:rPr>
        <w:t>有关意识形态工作要求和市</w:t>
      </w:r>
      <w:r>
        <w:rPr>
          <w:rFonts w:hint="eastAsia" w:ascii="仿宋_GB2312" w:hAnsi="仿宋_GB2312" w:eastAsia="仿宋_GB2312" w:cs="仿宋_GB2312"/>
          <w:color w:val="000000" w:themeColor="text1"/>
          <w:sz w:val="30"/>
          <w:szCs w:val="30"/>
          <w14:textFill>
            <w14:solidFill>
              <w14:schemeClr w14:val="tx1"/>
            </w14:solidFill>
          </w14:textFill>
        </w:rPr>
        <w:t>卫计委</w:t>
      </w:r>
      <w:r>
        <w:rPr>
          <w:rFonts w:hint="eastAsia" w:ascii="仿宋_GB2312" w:hAnsi="仿宋_GB2312" w:eastAsia="仿宋_GB2312" w:cs="仿宋_GB2312"/>
          <w:color w:val="000000" w:themeColor="text1"/>
          <w:sz w:val="30"/>
          <w:szCs w:val="30"/>
          <w:lang w:eastAsia="zh-CN"/>
          <w14:textFill>
            <w14:solidFill>
              <w14:schemeClr w14:val="tx1"/>
            </w14:solidFill>
          </w14:textFill>
        </w:rPr>
        <w:t>印发</w:t>
      </w:r>
      <w:r>
        <w:rPr>
          <w:rFonts w:hint="eastAsia" w:ascii="仿宋_GB2312" w:hAnsi="仿宋_GB2312" w:eastAsia="仿宋_GB2312" w:cs="仿宋_GB2312"/>
          <w:color w:val="000000" w:themeColor="text1"/>
          <w:sz w:val="30"/>
          <w:szCs w:val="30"/>
          <w14:textFill>
            <w14:solidFill>
              <w14:schemeClr w14:val="tx1"/>
            </w14:solidFill>
          </w14:textFill>
        </w:rPr>
        <w:t>的《党委(党组)意识形态工作责任制实施细则》</w:t>
      </w:r>
      <w:r>
        <w:rPr>
          <w:rFonts w:hint="eastAsia" w:ascii="仿宋_GB2312" w:hAnsi="仿宋_GB2312" w:eastAsia="仿宋_GB2312" w:cs="仿宋_GB2312"/>
          <w:color w:val="000000" w:themeColor="text1"/>
          <w:sz w:val="30"/>
          <w:szCs w:val="30"/>
          <w:lang w:eastAsia="zh-CN"/>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要求</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党员干部</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认真学习领会好，加强看齐意识和责任意识，牢牢把握好正确的政治方向，向党中央看齐，向习总书记看齐，向党的理论路线方针政策看齐，向党中央各项决策部署看齐，</w:t>
      </w:r>
      <w:r>
        <w:rPr>
          <w:rFonts w:hint="eastAsia" w:ascii="仿宋_GB2312" w:hAnsi="仿宋_GB2312" w:eastAsia="仿宋_GB2312" w:cs="仿宋_GB2312"/>
          <w:color w:val="000000" w:themeColor="text1"/>
          <w:sz w:val="30"/>
          <w:szCs w:val="30"/>
          <w14:textFill>
            <w14:solidFill>
              <w14:schemeClr w14:val="tx1"/>
            </w14:solidFill>
          </w14:textFill>
        </w:rPr>
        <w:t>牢固树立“四个意识”，牢牢把握意识形态工作的正确方向，</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进一步增强做好意识形态工作</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的自觉性和主动性，</w:t>
      </w:r>
      <w:r>
        <w:rPr>
          <w:rFonts w:hint="eastAsia" w:ascii="仿宋_GB2312" w:hAnsi="仿宋_GB2312" w:eastAsia="仿宋_GB2312" w:cs="仿宋_GB2312"/>
          <w:color w:val="000000" w:themeColor="text1"/>
          <w:sz w:val="30"/>
          <w:szCs w:val="30"/>
          <w14:textFill>
            <w14:solidFill>
              <w14:schemeClr w14:val="tx1"/>
            </w14:solidFill>
          </w14:textFill>
        </w:rPr>
        <w:t>增强意识形态工作的责任意识和使命担当</w:t>
      </w:r>
      <w:r>
        <w:rPr>
          <w:rFonts w:hint="eastAsia" w:ascii="仿宋_GB2312" w:hAnsi="仿宋_GB2312" w:eastAsia="仿宋_GB2312" w:cs="仿宋_GB2312"/>
          <w:color w:val="000000" w:themeColor="text1"/>
          <w:sz w:val="30"/>
          <w:szCs w:val="30"/>
          <w:lang w:eastAsia="zh-CN"/>
          <w14:textFill>
            <w14:solidFill>
              <w14:schemeClr w14:val="tx1"/>
            </w14:solidFill>
          </w14:textFill>
        </w:rPr>
        <w:t>。</w:t>
      </w:r>
    </w:p>
    <w:p>
      <w:pPr>
        <w:ind w:firstLine="602" w:firstLineChars="200"/>
        <w:rPr>
          <w:rFonts w:hint="eastAsia" w:ascii="仿宋_GB2312" w:hAnsi="仿宋_GB2312" w:eastAsia="仿宋_GB2312" w:cs="仿宋_GB2312"/>
          <w:sz w:val="30"/>
          <w:szCs w:val="30"/>
          <w:lang w:eastAsia="zh-CN"/>
        </w:rPr>
      </w:pPr>
      <w:r>
        <w:rPr>
          <w:rFonts w:hint="eastAsia" w:ascii="仿宋_GB2312" w:hAnsi="仿宋_GB2312" w:eastAsia="仿宋_GB2312" w:cs="仿宋_GB2312"/>
          <w:b/>
          <w:bCs/>
          <w:color w:val="000000" w:themeColor="text1"/>
          <w:sz w:val="30"/>
          <w:szCs w:val="30"/>
          <w:lang w:eastAsia="zh-CN"/>
          <w14:textFill>
            <w14:solidFill>
              <w14:schemeClr w14:val="tx1"/>
            </w14:solidFill>
          </w14:textFill>
        </w:rPr>
        <w:t>（二）细化目标</w:t>
      </w:r>
      <w:r>
        <w:rPr>
          <w:rFonts w:hint="eastAsia" w:ascii="仿宋_GB2312" w:hAnsi="仿宋_GB2312" w:eastAsia="仿宋_GB2312" w:cs="仿宋_GB2312"/>
          <w:b/>
          <w:bCs/>
          <w:color w:val="000000" w:themeColor="text1"/>
          <w:sz w:val="30"/>
          <w:szCs w:val="30"/>
          <w14:textFill>
            <w14:solidFill>
              <w14:schemeClr w14:val="tx1"/>
            </w14:solidFill>
          </w14:textFill>
        </w:rPr>
        <w:t>，落实责任。</w:t>
      </w:r>
      <w:r>
        <w:rPr>
          <w:rFonts w:hint="eastAsia" w:ascii="仿宋_GB2312" w:hAnsi="仿宋_GB2312" w:eastAsia="仿宋_GB2312" w:cs="仿宋_GB2312"/>
          <w:color w:val="000000" w:themeColor="text1"/>
          <w:sz w:val="30"/>
          <w:szCs w:val="30"/>
          <w14:textFill>
            <w14:solidFill>
              <w14:schemeClr w14:val="tx1"/>
            </w14:solidFill>
          </w14:textFill>
        </w:rPr>
        <w:t>按</w:t>
      </w:r>
      <w:r>
        <w:rPr>
          <w:rFonts w:hint="eastAsia" w:ascii="仿宋_GB2312" w:hAnsi="仿宋_GB2312" w:eastAsia="仿宋_GB2312" w:cs="仿宋_GB2312"/>
          <w:sz w:val="30"/>
          <w:szCs w:val="30"/>
        </w:rPr>
        <w:t>照《市卫计委</w:t>
      </w:r>
      <w:r>
        <w:rPr>
          <w:rFonts w:hint="eastAsia" w:ascii="仿宋_GB2312" w:hAnsi="仿宋_GB2312" w:eastAsia="仿宋_GB2312" w:cs="仿宋_GB2312"/>
          <w:sz w:val="30"/>
          <w:szCs w:val="30"/>
          <w:lang w:eastAsia="zh-CN"/>
        </w:rPr>
        <w:t>党组分解落实</w:t>
      </w:r>
      <w:r>
        <w:rPr>
          <w:rFonts w:hint="eastAsia" w:ascii="仿宋_GB2312" w:hAnsi="仿宋_GB2312" w:eastAsia="仿宋_GB2312" w:cs="仿宋_GB2312"/>
          <w:sz w:val="30"/>
          <w:szCs w:val="30"/>
        </w:rPr>
        <w:t>2017年意识形态工作任务</w:t>
      </w:r>
      <w:r>
        <w:rPr>
          <w:rFonts w:hint="eastAsia" w:ascii="仿宋_GB2312" w:hAnsi="仿宋_GB2312" w:eastAsia="仿宋_GB2312" w:cs="仿宋_GB2312"/>
          <w:sz w:val="30"/>
          <w:szCs w:val="30"/>
          <w:lang w:eastAsia="zh-CN"/>
        </w:rPr>
        <w:t>的通知</w:t>
      </w:r>
      <w:r>
        <w:rPr>
          <w:rFonts w:hint="eastAsia" w:ascii="仿宋_GB2312" w:hAnsi="仿宋_GB2312" w:eastAsia="仿宋_GB2312" w:cs="仿宋_GB2312"/>
          <w:sz w:val="30"/>
          <w:szCs w:val="30"/>
        </w:rPr>
        <w:t>》要</w:t>
      </w:r>
      <w:r>
        <w:rPr>
          <w:rFonts w:hint="eastAsia" w:ascii="仿宋_GB2312" w:hAnsi="仿宋_GB2312" w:eastAsia="仿宋_GB2312" w:cs="仿宋_GB2312"/>
          <w:color w:val="000000" w:themeColor="text1"/>
          <w:sz w:val="30"/>
          <w:szCs w:val="30"/>
          <w14:textFill>
            <w14:solidFill>
              <w14:schemeClr w14:val="tx1"/>
            </w14:solidFill>
          </w14:textFill>
        </w:rPr>
        <w:t>求，</w:t>
      </w:r>
      <w:r>
        <w:rPr>
          <w:rFonts w:hint="eastAsia" w:ascii="仿宋_GB2312" w:hAnsi="仿宋_GB2312" w:eastAsia="仿宋_GB2312" w:cs="仿宋_GB2312"/>
          <w:color w:val="000000" w:themeColor="text1"/>
          <w:sz w:val="30"/>
          <w:szCs w:val="30"/>
          <w:lang w:eastAsia="zh-CN"/>
          <w14:textFill>
            <w14:solidFill>
              <w14:schemeClr w14:val="tx1"/>
            </w14:solidFill>
          </w14:textFill>
        </w:rPr>
        <w:t>局党支部</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详细分解工作责任</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，制定印发了</w:t>
      </w:r>
      <w:r>
        <w:rPr>
          <w:rFonts w:hint="eastAsia" w:ascii="仿宋_GB2312" w:hAnsi="仿宋_GB2312" w:eastAsia="仿宋_GB2312" w:cs="仿宋_GB2312"/>
          <w:color w:val="000000" w:themeColor="text1"/>
          <w:sz w:val="30"/>
          <w:szCs w:val="30"/>
          <w14:textFill>
            <w14:solidFill>
              <w14:schemeClr w14:val="tx1"/>
            </w14:solidFill>
          </w14:textFill>
        </w:rPr>
        <w:t>《市</w:t>
      </w:r>
      <w:r>
        <w:rPr>
          <w:rFonts w:hint="eastAsia" w:ascii="仿宋_GB2312" w:hAnsi="仿宋_GB2312" w:eastAsia="仿宋_GB2312" w:cs="仿宋_GB2312"/>
          <w:color w:val="000000" w:themeColor="text1"/>
          <w:sz w:val="30"/>
          <w:szCs w:val="30"/>
          <w:lang w:eastAsia="zh-CN"/>
          <w14:textFill>
            <w14:solidFill>
              <w14:schemeClr w14:val="tx1"/>
            </w14:solidFill>
          </w14:textFill>
        </w:rPr>
        <w:t>保健局</w:t>
      </w:r>
      <w:r>
        <w:rPr>
          <w:rFonts w:hint="eastAsia" w:ascii="仿宋_GB2312" w:hAnsi="仿宋_GB2312" w:eastAsia="仿宋_GB2312" w:cs="仿宋_GB2312"/>
          <w:color w:val="000000" w:themeColor="text1"/>
          <w:sz w:val="30"/>
          <w:szCs w:val="30"/>
          <w14:textFill>
            <w14:solidFill>
              <w14:schemeClr w14:val="tx1"/>
            </w14:solidFill>
          </w14:textFill>
        </w:rPr>
        <w:t>2017年意识形态工作任务分解表》</w:t>
      </w:r>
      <w:r>
        <w:rPr>
          <w:rFonts w:hint="eastAsia" w:ascii="仿宋_GB2312" w:hAnsi="仿宋_GB2312" w:eastAsia="仿宋_GB2312" w:cs="仿宋_GB2312"/>
          <w:color w:val="000000" w:themeColor="text1"/>
          <w:sz w:val="30"/>
          <w:szCs w:val="30"/>
          <w:lang w:eastAsia="zh-CN"/>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明确了</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主管</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领导、</w:t>
      </w:r>
      <w:r>
        <w:rPr>
          <w:rFonts w:hint="eastAsia" w:ascii="仿宋_GB2312" w:hAnsi="仿宋_GB2312" w:eastAsia="仿宋_GB2312" w:cs="仿宋_GB2312"/>
          <w:color w:val="000000" w:themeColor="text1"/>
          <w:sz w:val="30"/>
          <w:szCs w:val="30"/>
          <w14:textFill>
            <w14:solidFill>
              <w14:schemeClr w14:val="tx1"/>
            </w14:solidFill>
          </w14:textFill>
        </w:rPr>
        <w:t>党支部、</w:t>
      </w:r>
      <w:r>
        <w:rPr>
          <w:rFonts w:hint="eastAsia" w:ascii="仿宋_GB2312" w:hAnsi="仿宋_GB2312" w:eastAsia="仿宋_GB2312" w:cs="仿宋_GB2312"/>
          <w:color w:val="000000" w:themeColor="text1"/>
          <w:sz w:val="30"/>
          <w:szCs w:val="30"/>
          <w:lang w:eastAsia="zh-CN"/>
          <w14:textFill>
            <w14:solidFill>
              <w14:schemeClr w14:val="tx1"/>
            </w14:solidFill>
          </w14:textFill>
        </w:rPr>
        <w:t>各科室、党员</w:t>
      </w:r>
      <w:r>
        <w:rPr>
          <w:rFonts w:hint="eastAsia" w:ascii="仿宋_GB2312" w:hAnsi="仿宋_GB2312" w:eastAsia="仿宋_GB2312" w:cs="仿宋_GB2312"/>
          <w:color w:val="000000" w:themeColor="text1"/>
          <w:sz w:val="30"/>
          <w:szCs w:val="30"/>
          <w14:textFill>
            <w14:solidFill>
              <w14:schemeClr w14:val="tx1"/>
            </w14:solidFill>
          </w14:textFill>
        </w:rPr>
        <w:t>干部</w:t>
      </w:r>
      <w:r>
        <w:rPr>
          <w:rFonts w:hint="eastAsia" w:ascii="仿宋_GB2312" w:hAnsi="仿宋_GB2312" w:eastAsia="仿宋_GB2312" w:cs="仿宋_GB2312"/>
          <w:color w:val="000000" w:themeColor="text1"/>
          <w:sz w:val="30"/>
          <w:szCs w:val="30"/>
          <w:lang w:eastAsia="zh-CN"/>
          <w14:textFill>
            <w14:solidFill>
              <w14:schemeClr w14:val="tx1"/>
            </w14:solidFill>
          </w14:textFill>
        </w:rPr>
        <w:t>等工作责任</w:t>
      </w:r>
      <w:r>
        <w:rPr>
          <w:rFonts w:hint="eastAsia" w:ascii="仿宋_GB2312" w:hAnsi="仿宋_GB2312" w:eastAsia="仿宋_GB2312" w:cs="仿宋_GB2312"/>
          <w:color w:val="000000" w:themeColor="text1"/>
          <w:sz w:val="30"/>
          <w:szCs w:val="30"/>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形成</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党</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支部</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书记总负责</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、支部委员</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分工抓</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、各科室相互配合、齐抓共管的意识形态</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工作</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格局</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党支部</w:t>
      </w:r>
      <w:r>
        <w:rPr>
          <w:rFonts w:hint="eastAsia" w:ascii="仿宋_GB2312" w:hAnsi="仿宋_GB2312" w:eastAsia="仿宋_GB2312" w:cs="仿宋_GB2312"/>
          <w:b w:val="0"/>
          <w:i w:val="0"/>
          <w:caps w:val="0"/>
          <w:color w:val="000000" w:themeColor="text1"/>
          <w:spacing w:val="0"/>
          <w:sz w:val="30"/>
          <w:szCs w:val="30"/>
          <w:shd w:val="clear" w:fill="FFFFFF"/>
          <w14:textFill>
            <w14:solidFill>
              <w14:schemeClr w14:val="tx1"/>
            </w14:solidFill>
          </w14:textFill>
        </w:rPr>
        <w:t>每月召开专题会议，听取工作情况汇报，研究解决重要问题</w:t>
      </w:r>
      <w:r>
        <w:rPr>
          <w:rFonts w:hint="eastAsia" w:ascii="仿宋_GB2312" w:hAnsi="仿宋_GB2312" w:eastAsia="仿宋_GB2312" w:cs="仿宋_GB2312"/>
          <w:b w:val="0"/>
          <w:i w:val="0"/>
          <w:caps w:val="0"/>
          <w:color w:val="000000" w:themeColor="text1"/>
          <w:spacing w:val="0"/>
          <w:sz w:val="30"/>
          <w:szCs w:val="30"/>
          <w:shd w:val="clear" w:fill="FFFFFF"/>
          <w:lang w:eastAsia="zh-CN"/>
          <w14:textFill>
            <w14:solidFill>
              <w14:schemeClr w14:val="tx1"/>
            </w14:solidFill>
          </w14:textFill>
        </w:rPr>
        <w:t>。并组织党员</w:t>
      </w:r>
      <w:r>
        <w:rPr>
          <w:rFonts w:hint="eastAsia" w:ascii="仿宋_GB2312" w:hAnsi="仿宋_GB2312" w:eastAsia="仿宋_GB2312" w:cs="仿宋_GB2312"/>
          <w:color w:val="000000" w:themeColor="text1"/>
          <w:sz w:val="30"/>
          <w:szCs w:val="30"/>
          <w14:textFill>
            <w14:solidFill>
              <w14:schemeClr w14:val="tx1"/>
            </w14:solidFill>
          </w14:textFill>
        </w:rPr>
        <w:t>召开专题组织生活</w:t>
      </w:r>
      <w:r>
        <w:rPr>
          <w:rFonts w:hint="eastAsia" w:ascii="仿宋_GB2312" w:hAnsi="仿宋_GB2312" w:eastAsia="仿宋_GB2312" w:cs="仿宋_GB2312"/>
          <w:color w:val="000000" w:themeColor="text1"/>
          <w:sz w:val="30"/>
          <w:szCs w:val="30"/>
          <w:lang w:eastAsia="zh-CN"/>
          <w14:textFill>
            <w14:solidFill>
              <w14:schemeClr w14:val="tx1"/>
            </w14:solidFill>
          </w14:textFill>
        </w:rPr>
        <w:t>会</w:t>
      </w:r>
      <w:r>
        <w:rPr>
          <w:rFonts w:hint="eastAsia" w:ascii="仿宋_GB2312" w:hAnsi="仿宋_GB2312" w:eastAsia="仿宋_GB2312" w:cs="仿宋_GB2312"/>
          <w:color w:val="000000" w:themeColor="text1"/>
          <w:sz w:val="30"/>
          <w:szCs w:val="30"/>
          <w14:textFill>
            <w14:solidFill>
              <w14:schemeClr w14:val="tx1"/>
            </w14:solidFill>
          </w14:textFill>
        </w:rPr>
        <w:t>进行学习讨论，落实</w:t>
      </w:r>
      <w:r>
        <w:rPr>
          <w:rFonts w:hint="eastAsia" w:ascii="仿宋_GB2312" w:hAnsi="仿宋_GB2312" w:eastAsia="仿宋_GB2312" w:cs="仿宋_GB2312"/>
          <w:sz w:val="30"/>
          <w:szCs w:val="30"/>
        </w:rPr>
        <w:t>抓意识形态工作的各项工作</w:t>
      </w:r>
      <w:r>
        <w:rPr>
          <w:rFonts w:hint="eastAsia" w:ascii="仿宋_GB2312" w:hAnsi="仿宋_GB2312" w:eastAsia="仿宋_GB2312" w:cs="仿宋_GB2312"/>
          <w:sz w:val="30"/>
          <w:szCs w:val="30"/>
          <w:lang w:eastAsia="zh-CN"/>
        </w:rPr>
        <w:t>，</w:t>
      </w:r>
      <w:r>
        <w:rPr>
          <w:rFonts w:hint="eastAsia" w:ascii="仿宋_GB2312" w:hAnsi="仿宋_GB2312" w:eastAsia="仿宋_GB2312" w:cs="仿宋_GB2312"/>
          <w:sz w:val="30"/>
          <w:szCs w:val="30"/>
        </w:rPr>
        <w:t>确保意识形态各项工作任务全面按时完成。</w:t>
      </w:r>
      <w:r>
        <w:rPr>
          <w:rFonts w:hint="eastAsia" w:ascii="仿宋_GB2312" w:hAnsi="仿宋_GB2312" w:eastAsia="仿宋_GB2312" w:cs="仿宋_GB2312"/>
          <w:sz w:val="30"/>
          <w:szCs w:val="30"/>
          <w:lang w:eastAsia="zh-CN"/>
        </w:rPr>
        <w:t>截止</w:t>
      </w:r>
      <w:r>
        <w:rPr>
          <w:rFonts w:hint="eastAsia" w:ascii="仿宋_GB2312" w:hAnsi="仿宋_GB2312" w:eastAsia="仿宋_GB2312" w:cs="仿宋_GB2312"/>
          <w:sz w:val="30"/>
          <w:szCs w:val="30"/>
          <w:lang w:val="en-US" w:eastAsia="zh-CN"/>
        </w:rPr>
        <w:t>10月底，召开党员大会10次，意识形态专题组织生活会1次，组织交流讨论2次，党员干部撰写心得体会6篇。</w:t>
      </w:r>
    </w:p>
    <w:p>
      <w:pPr>
        <w:ind w:firstLine="602" w:firstLineChars="200"/>
        <w:rPr>
          <w:rFonts w:hint="eastAsia" w:ascii="仿宋_GB2312" w:hAnsi="仿宋_GB2312" w:eastAsia="仿宋_GB2312" w:cs="仿宋_GB2312"/>
          <w:sz w:val="30"/>
          <w:szCs w:val="30"/>
        </w:rPr>
      </w:pPr>
      <w:r>
        <w:rPr>
          <w:rFonts w:hint="eastAsia" w:ascii="仿宋_GB2312" w:hAnsi="仿宋_GB2312" w:eastAsia="仿宋_GB2312" w:cs="仿宋_GB2312"/>
          <w:b/>
          <w:bCs/>
          <w:sz w:val="30"/>
          <w:szCs w:val="30"/>
          <w:lang w:eastAsia="zh-CN"/>
        </w:rPr>
        <w:t>（三）完善制度，规范行为。</w:t>
      </w:r>
      <w:r>
        <w:rPr>
          <w:rFonts w:hint="eastAsia" w:ascii="仿宋_GB2312" w:hAnsi="仿宋_GB2312" w:eastAsia="仿宋_GB2312" w:cs="仿宋_GB2312"/>
          <w:sz w:val="30"/>
          <w:szCs w:val="30"/>
          <w:lang w:eastAsia="zh-CN"/>
        </w:rPr>
        <w:t>按照建立</w:t>
      </w:r>
      <w:r>
        <w:rPr>
          <w:rFonts w:hint="eastAsia" w:ascii="仿宋_GB2312" w:hAnsi="仿宋_GB2312" w:eastAsia="仿宋_GB2312" w:cs="仿宋_GB2312"/>
          <w:sz w:val="30"/>
          <w:szCs w:val="30"/>
        </w:rPr>
        <w:t>健全意识形态工作机制</w:t>
      </w:r>
      <w:r>
        <w:rPr>
          <w:rFonts w:hint="eastAsia" w:ascii="仿宋_GB2312" w:hAnsi="仿宋_GB2312" w:eastAsia="仿宋_GB2312" w:cs="仿宋_GB2312"/>
          <w:sz w:val="30"/>
          <w:szCs w:val="30"/>
          <w:lang w:eastAsia="zh-CN"/>
        </w:rPr>
        <w:t>的要求，根据我局工作性质和特点，先后</w:t>
      </w:r>
      <w:r>
        <w:rPr>
          <w:rFonts w:hint="eastAsia" w:ascii="仿宋_GB2312" w:hAnsi="仿宋_GB2312" w:eastAsia="仿宋_GB2312" w:cs="仿宋_GB2312"/>
          <w:sz w:val="30"/>
          <w:szCs w:val="30"/>
        </w:rPr>
        <w:t>制定</w:t>
      </w:r>
      <w:r>
        <w:rPr>
          <w:rFonts w:hint="eastAsia" w:ascii="仿宋_GB2312" w:hAnsi="仿宋_GB2312" w:eastAsia="仿宋_GB2312" w:cs="仿宋_GB2312"/>
          <w:sz w:val="30"/>
          <w:szCs w:val="30"/>
          <w:lang w:eastAsia="zh-CN"/>
        </w:rPr>
        <w:t>了</w:t>
      </w:r>
      <w:r>
        <w:rPr>
          <w:rFonts w:hint="eastAsia" w:ascii="仿宋_GB2312" w:hAnsi="仿宋_GB2312" w:eastAsia="仿宋_GB2312" w:cs="仿宋_GB2312"/>
          <w:sz w:val="30"/>
          <w:szCs w:val="30"/>
        </w:rPr>
        <w:t>《</w:t>
      </w:r>
      <w:r>
        <w:rPr>
          <w:rFonts w:hint="eastAsia" w:ascii="仿宋_GB2312" w:hAnsi="仿宋_GB2312" w:eastAsia="仿宋_GB2312" w:cs="仿宋_GB2312"/>
          <w:sz w:val="30"/>
          <w:szCs w:val="30"/>
          <w:lang w:eastAsia="zh-CN"/>
        </w:rPr>
        <w:t>市</w:t>
      </w:r>
      <w:r>
        <w:rPr>
          <w:rFonts w:hint="eastAsia" w:ascii="仿宋_GB2312" w:hAnsi="仿宋_GB2312" w:eastAsia="仿宋_GB2312" w:cs="仿宋_GB2312"/>
          <w:sz w:val="30"/>
          <w:szCs w:val="30"/>
        </w:rPr>
        <w:t>保健局意识形态工作责任分解表》，</w:t>
      </w:r>
      <w:r>
        <w:rPr>
          <w:rFonts w:hint="eastAsia" w:ascii="仿宋_GB2312" w:hAnsi="仿宋_GB2312" w:eastAsia="仿宋_GB2312" w:cs="仿宋_GB2312"/>
          <w:sz w:val="30"/>
          <w:szCs w:val="30"/>
          <w:lang w:eastAsia="zh-CN"/>
        </w:rPr>
        <w:t>《市保健局意识形态工作责任制度》、《市保健局网络舆情事件应急处置预案》、</w:t>
      </w:r>
      <w:r>
        <w:rPr>
          <w:rFonts w:hint="eastAsia" w:ascii="仿宋_GB2312" w:eastAsia="仿宋_GB2312"/>
          <w:sz w:val="30"/>
          <w:szCs w:val="30"/>
        </w:rPr>
        <w:t>《市保健局网络信息发布管理制度》</w:t>
      </w:r>
      <w:r>
        <w:rPr>
          <w:rFonts w:hint="eastAsia" w:ascii="仿宋_GB2312" w:eastAsia="仿宋_GB2312"/>
          <w:sz w:val="30"/>
          <w:szCs w:val="30"/>
          <w:lang w:eastAsia="zh-CN"/>
        </w:rPr>
        <w:t>及</w:t>
      </w:r>
      <w:r>
        <w:rPr>
          <w:rFonts w:hint="eastAsia" w:ascii="仿宋_GB2312" w:eastAsia="仿宋_GB2312"/>
          <w:sz w:val="30"/>
          <w:szCs w:val="30"/>
        </w:rPr>
        <w:t>《</w:t>
      </w:r>
      <w:r>
        <w:rPr>
          <w:rFonts w:hint="eastAsia" w:ascii="仿宋_GB2312" w:eastAsia="仿宋_GB2312"/>
          <w:sz w:val="30"/>
          <w:szCs w:val="30"/>
          <w:lang w:eastAsia="zh-CN"/>
        </w:rPr>
        <w:t>市</w:t>
      </w:r>
      <w:r>
        <w:rPr>
          <w:rFonts w:hint="eastAsia" w:ascii="仿宋_GB2312" w:eastAsia="仿宋_GB2312"/>
          <w:sz w:val="30"/>
          <w:szCs w:val="30"/>
        </w:rPr>
        <w:t>保健信息系统管理制度》</w:t>
      </w:r>
      <w:r>
        <w:rPr>
          <w:rFonts w:hint="eastAsia" w:ascii="仿宋_GB2312" w:hAnsi="仿宋_GB2312" w:eastAsia="仿宋_GB2312" w:cs="仿宋_GB2312"/>
          <w:sz w:val="30"/>
          <w:szCs w:val="30"/>
          <w:lang w:eastAsia="zh-CN"/>
        </w:rPr>
        <w:t>等，</w:t>
      </w:r>
      <w:r>
        <w:rPr>
          <w:rFonts w:hint="eastAsia" w:ascii="仿宋_GB2312" w:hAnsi="仿宋_GB2312" w:eastAsia="仿宋_GB2312" w:cs="仿宋_GB2312"/>
          <w:sz w:val="30"/>
          <w:szCs w:val="30"/>
        </w:rPr>
        <w:t>将意识形态工作作纳入</w:t>
      </w:r>
      <w:r>
        <w:rPr>
          <w:rFonts w:hint="eastAsia" w:ascii="仿宋_GB2312" w:hAnsi="仿宋_GB2312" w:eastAsia="仿宋_GB2312" w:cs="仿宋_GB2312"/>
          <w:sz w:val="30"/>
          <w:szCs w:val="30"/>
          <w:lang w:eastAsia="zh-CN"/>
        </w:rPr>
        <w:t>目标管理进行</w:t>
      </w:r>
      <w:r>
        <w:rPr>
          <w:rFonts w:hint="eastAsia" w:ascii="仿宋_GB2312" w:hAnsi="仿宋_GB2312" w:eastAsia="仿宋_GB2312" w:cs="仿宋_GB2312"/>
          <w:sz w:val="30"/>
          <w:szCs w:val="30"/>
        </w:rPr>
        <w:t>年终考核</w:t>
      </w:r>
      <w:r>
        <w:rPr>
          <w:rFonts w:hint="eastAsia" w:ascii="仿宋_GB2312" w:hAnsi="仿宋_GB2312" w:eastAsia="仿宋_GB2312" w:cs="仿宋_GB2312"/>
          <w:sz w:val="30"/>
          <w:szCs w:val="30"/>
          <w:lang w:eastAsia="zh-CN"/>
        </w:rPr>
        <w:t>，做好定期分析、研判、部署、检查和报告意识形态工作，每半年向市卫计委机关党委上报一次意识形态工作情况。建立重大事件应对处置汇报、新闻发布会报备审批工作机制。</w:t>
      </w:r>
      <w:r>
        <w:rPr>
          <w:rFonts w:hint="eastAsia" w:ascii="仿宋_GB2312" w:hAnsi="仿宋_GB2312" w:eastAsia="仿宋_GB2312" w:cs="仿宋_GB2312"/>
          <w:sz w:val="30"/>
          <w:szCs w:val="30"/>
        </w:rPr>
        <w:t>　　</w:t>
      </w:r>
    </w:p>
    <w:p>
      <w:pPr>
        <w:ind w:firstLine="602" w:firstLineChars="200"/>
        <w:rPr>
          <w:rFonts w:hint="eastAsia" w:ascii="仿宋_GB2312" w:hAnsi="仿宋_GB2312" w:eastAsia="仿宋_GB2312" w:cs="仿宋_GB2312"/>
          <w:sz w:val="30"/>
          <w:szCs w:val="30"/>
          <w:lang w:eastAsia="zh-CN"/>
        </w:rPr>
      </w:pPr>
      <w:r>
        <w:rPr>
          <w:rFonts w:hint="eastAsia" w:ascii="仿宋_GB2312" w:hAnsi="仿宋_GB2312" w:eastAsia="仿宋_GB2312" w:cs="仿宋_GB2312"/>
          <w:b/>
          <w:bCs/>
          <w:sz w:val="30"/>
          <w:szCs w:val="30"/>
          <w:lang w:eastAsia="zh-CN"/>
        </w:rPr>
        <w:t>（四）开展教育，坚定信念。</w:t>
      </w:r>
      <w:r>
        <w:rPr>
          <w:rFonts w:hint="eastAsia" w:ascii="仿宋_GB2312" w:hAnsi="仿宋_GB2312" w:eastAsia="仿宋_GB2312" w:cs="仿宋_GB2312"/>
          <w:sz w:val="30"/>
          <w:szCs w:val="30"/>
        </w:rPr>
        <w:t>一是</w:t>
      </w:r>
      <w:r>
        <w:rPr>
          <w:rFonts w:hint="eastAsia" w:ascii="仿宋_GB2312" w:hAnsi="仿宋_GB2312" w:eastAsia="仿宋_GB2312" w:cs="仿宋_GB2312"/>
          <w:sz w:val="30"/>
          <w:szCs w:val="30"/>
          <w:lang w:eastAsia="zh-CN"/>
        </w:rPr>
        <w:t>大力</w:t>
      </w:r>
      <w:r>
        <w:rPr>
          <w:rFonts w:hint="eastAsia" w:ascii="仿宋_GB2312" w:hAnsi="仿宋_GB2312" w:eastAsia="仿宋_GB2312" w:cs="仿宋_GB2312"/>
          <w:sz w:val="30"/>
          <w:szCs w:val="30"/>
        </w:rPr>
        <w:t>落实中办《关于培育和践行社会主义核心价值观的意见》和中宣部、中央文明办《培育和践行社会主义核心价值观行动方案》，制定印发《市保健局开展社会主义核心价值观主题教育行动方案》。设立制作社会主义核心价值观宣传窗，将24字内容张贴悬挂，落实“人知人晓、人信人守”工程。</w:t>
      </w:r>
      <w:r>
        <w:rPr>
          <w:rFonts w:hint="eastAsia" w:ascii="仿宋_GB2312" w:hAnsi="仿宋_GB2312" w:eastAsia="仿宋_GB2312" w:cs="仿宋_GB2312"/>
          <w:sz w:val="30"/>
          <w:szCs w:val="30"/>
          <w:lang w:eastAsia="zh-CN"/>
        </w:rPr>
        <w:t>二是结合“两学一做”学习教育开展理想信念教育，在学习党章党规党纪的基础上，</w:t>
      </w:r>
      <w:r>
        <w:rPr>
          <w:rFonts w:hint="eastAsia" w:ascii="仿宋_GB2312" w:eastAsia="仿宋_GB2312"/>
          <w:sz w:val="30"/>
          <w:szCs w:val="30"/>
        </w:rPr>
        <w:t>把学习贯彻习近平总书记系列讲话精神作为党支部一项长期政治任务，</w:t>
      </w:r>
      <w:r>
        <w:rPr>
          <w:rFonts w:hint="eastAsia" w:ascii="仿宋_GB2312" w:eastAsia="仿宋_GB2312"/>
          <w:sz w:val="30"/>
          <w:szCs w:val="30"/>
          <w:lang w:eastAsia="zh-CN"/>
        </w:rPr>
        <w:t>教育党员干部坚定共产主义理想信念，树立正确的世界观和方法论，确保党员队伍的纯洁性和先进性。三是加强干部理论学习，</w:t>
      </w:r>
      <w:r>
        <w:rPr>
          <w:rFonts w:hint="eastAsia" w:ascii="仿宋_GB2312" w:eastAsia="仿宋_GB2312"/>
          <w:sz w:val="30"/>
          <w:szCs w:val="30"/>
        </w:rPr>
        <w:t>将“四个全面”战略布局、中国特色社会主义理论体</w:t>
      </w:r>
      <w:r>
        <w:rPr>
          <w:rFonts w:hint="eastAsia" w:ascii="仿宋_GB2312" w:eastAsia="仿宋_GB2312"/>
          <w:sz w:val="30"/>
          <w:szCs w:val="30"/>
          <w:lang w:eastAsia="zh-CN"/>
        </w:rPr>
        <w:t>系纳入</w:t>
      </w:r>
      <w:r>
        <w:rPr>
          <w:rFonts w:hint="eastAsia" w:ascii="仿宋_GB2312" w:eastAsia="仿宋_GB2312"/>
          <w:sz w:val="30"/>
          <w:szCs w:val="30"/>
        </w:rPr>
        <w:t>学习计划，引导干部深刻认识全面建成小康社会、全面深化改革、全面依法治国、全面从严治党的重大意义、丰富内涵、内在联系和实践要求。坚定干部群众的道路自信、理论自信、制度自信、文化自信。</w:t>
      </w:r>
      <w:r>
        <w:rPr>
          <w:rFonts w:hint="eastAsia" w:ascii="仿宋_GB2312" w:eastAsia="仿宋_GB2312"/>
          <w:sz w:val="30"/>
          <w:szCs w:val="30"/>
          <w:lang w:eastAsia="zh-CN"/>
        </w:rPr>
        <w:t>目前，组</w:t>
      </w:r>
      <w:r>
        <w:rPr>
          <w:rFonts w:hint="eastAsia" w:ascii="仿宋_GB2312" w:hAnsi="仿宋_GB2312" w:eastAsia="仿宋_GB2312" w:cs="仿宋_GB2312"/>
          <w:sz w:val="30"/>
          <w:szCs w:val="30"/>
          <w:lang w:eastAsia="zh-CN"/>
        </w:rPr>
        <w:t>织理论学习</w:t>
      </w:r>
      <w:r>
        <w:rPr>
          <w:rFonts w:hint="eastAsia" w:ascii="仿宋_GB2312" w:hAnsi="仿宋_GB2312" w:eastAsia="仿宋_GB2312" w:cs="仿宋_GB2312"/>
          <w:sz w:val="30"/>
          <w:szCs w:val="30"/>
          <w:lang w:val="en-US" w:eastAsia="zh-CN"/>
        </w:rPr>
        <w:t>12次，讲党课8次，其中，陈文广局长带头讲党课2次，崔兰玲支部书记讲党课2次。</w:t>
      </w:r>
    </w:p>
    <w:p>
      <w:pPr>
        <w:ind w:firstLine="602" w:firstLineChars="200"/>
        <w:rPr>
          <w:rFonts w:hint="eastAsia" w:ascii="仿宋_GB2312" w:hAnsi="仿宋_GB2312" w:eastAsia="仿宋_GB2312" w:cs="仿宋_GB2312"/>
          <w:sz w:val="30"/>
          <w:szCs w:val="30"/>
        </w:rPr>
      </w:pPr>
      <w:r>
        <w:rPr>
          <w:rFonts w:hint="eastAsia" w:ascii="仿宋_GB2312" w:hAnsi="仿宋_GB2312" w:eastAsia="仿宋_GB2312" w:cs="仿宋_GB2312"/>
          <w:b/>
          <w:bCs/>
          <w:sz w:val="30"/>
          <w:szCs w:val="30"/>
          <w:lang w:eastAsia="zh-CN"/>
        </w:rPr>
        <w:t>（五）管理引导，舆论信息。</w:t>
      </w:r>
      <w:r>
        <w:rPr>
          <w:rFonts w:hint="eastAsia" w:ascii="仿宋_GB2312" w:hAnsi="仿宋_GB2312" w:eastAsia="仿宋_GB2312" w:cs="仿宋_GB2312"/>
          <w:sz w:val="30"/>
          <w:szCs w:val="30"/>
          <w:lang w:eastAsia="zh-CN"/>
        </w:rPr>
        <w:t>根据市卫计委做好网络信息安全工作要求，成立了单位</w:t>
      </w:r>
      <w:r>
        <w:rPr>
          <w:rFonts w:hint="eastAsia" w:ascii="仿宋_GB2312" w:eastAsia="仿宋_GB2312"/>
          <w:sz w:val="30"/>
          <w:szCs w:val="30"/>
        </w:rPr>
        <w:t>网络信息安全工作领导小组</w:t>
      </w:r>
      <w:r>
        <w:rPr>
          <w:rFonts w:hint="eastAsia" w:ascii="仿宋_GB2312" w:eastAsia="仿宋_GB2312"/>
          <w:sz w:val="30"/>
          <w:szCs w:val="30"/>
          <w:lang w:eastAsia="zh-CN"/>
        </w:rPr>
        <w:t>，</w:t>
      </w:r>
      <w:r>
        <w:rPr>
          <w:rFonts w:hint="eastAsia" w:ascii="仿宋_GB2312" w:eastAsia="仿宋_GB2312"/>
          <w:sz w:val="30"/>
          <w:szCs w:val="30"/>
        </w:rPr>
        <w:t>全面负责单位网络信息系统安全管理工作，</w:t>
      </w:r>
      <w:r>
        <w:rPr>
          <w:rFonts w:hint="eastAsia" w:ascii="仿宋_GB2312" w:hAnsi="仿宋_GB2312" w:eastAsia="仿宋_GB2312" w:cs="仿宋_GB2312"/>
          <w:sz w:val="30"/>
          <w:szCs w:val="30"/>
        </w:rPr>
        <w:t>按照分层建设、分级管理的原则，</w:t>
      </w:r>
      <w:r>
        <w:rPr>
          <w:rFonts w:hint="eastAsia" w:ascii="仿宋_GB2312" w:hAnsi="仿宋_GB2312" w:eastAsia="仿宋_GB2312" w:cs="仿宋_GB2312"/>
          <w:sz w:val="30"/>
          <w:szCs w:val="30"/>
          <w:lang w:eastAsia="zh-CN"/>
        </w:rPr>
        <w:t>制定印发了《市保健局网络舆情事件应急处置预案》、</w:t>
      </w:r>
      <w:r>
        <w:rPr>
          <w:rFonts w:hint="eastAsia" w:ascii="仿宋_GB2312" w:eastAsia="仿宋_GB2312"/>
          <w:sz w:val="30"/>
          <w:szCs w:val="30"/>
        </w:rPr>
        <w:t>《市保健局网络信息发布管理制度》</w:t>
      </w:r>
      <w:r>
        <w:rPr>
          <w:rFonts w:hint="eastAsia" w:ascii="仿宋_GB2312" w:eastAsia="仿宋_GB2312"/>
          <w:sz w:val="30"/>
          <w:szCs w:val="30"/>
          <w:lang w:eastAsia="zh-CN"/>
        </w:rPr>
        <w:t>及</w:t>
      </w:r>
      <w:r>
        <w:rPr>
          <w:rFonts w:hint="eastAsia" w:ascii="仿宋_GB2312" w:eastAsia="仿宋_GB2312"/>
          <w:sz w:val="30"/>
          <w:szCs w:val="30"/>
        </w:rPr>
        <w:t>《</w:t>
      </w:r>
      <w:r>
        <w:rPr>
          <w:rFonts w:hint="eastAsia" w:ascii="仿宋_GB2312" w:eastAsia="仿宋_GB2312"/>
          <w:sz w:val="30"/>
          <w:szCs w:val="30"/>
          <w:lang w:eastAsia="zh-CN"/>
        </w:rPr>
        <w:t>市</w:t>
      </w:r>
      <w:r>
        <w:rPr>
          <w:rFonts w:hint="eastAsia" w:ascii="仿宋_GB2312" w:eastAsia="仿宋_GB2312"/>
          <w:sz w:val="30"/>
          <w:szCs w:val="30"/>
        </w:rPr>
        <w:t>保健信息系统管理制度》</w:t>
      </w:r>
      <w:r>
        <w:rPr>
          <w:rFonts w:hint="eastAsia" w:ascii="仿宋_GB2312" w:eastAsia="仿宋_GB2312"/>
          <w:sz w:val="30"/>
          <w:szCs w:val="30"/>
          <w:lang w:eastAsia="zh-CN"/>
        </w:rPr>
        <w:t>等规章制度，</w:t>
      </w:r>
      <w:r>
        <w:rPr>
          <w:rFonts w:hint="eastAsia" w:ascii="仿宋_GB2312" w:eastAsia="仿宋_GB2312"/>
          <w:sz w:val="30"/>
          <w:szCs w:val="30"/>
        </w:rPr>
        <w:t>规范信息发布程序，明确责任人员，安排网络信息安全值班，消除安全隐患，确保网络信息系统安全。具体分工为：医疗保健科负责人张珉凰负责网络信息系统安全运行维护和日常技术管理工作</w:t>
      </w:r>
      <w:r>
        <w:rPr>
          <w:rFonts w:hint="eastAsia" w:ascii="仿宋_GB2312" w:eastAsia="仿宋_GB2312"/>
          <w:sz w:val="30"/>
          <w:szCs w:val="30"/>
          <w:lang w:eastAsia="zh-CN"/>
        </w:rPr>
        <w:t>；</w:t>
      </w:r>
      <w:r>
        <w:rPr>
          <w:rFonts w:hint="eastAsia" w:ascii="仿宋_GB2312" w:eastAsia="仿宋_GB2312"/>
          <w:sz w:val="30"/>
          <w:szCs w:val="30"/>
        </w:rPr>
        <w:t>办公室主任陈弘负责单位微信群网络信息安全管理</w:t>
      </w:r>
      <w:r>
        <w:rPr>
          <w:rFonts w:hint="eastAsia" w:ascii="仿宋_GB2312" w:eastAsia="仿宋_GB2312"/>
          <w:sz w:val="30"/>
          <w:szCs w:val="30"/>
          <w:lang w:eastAsia="zh-CN"/>
        </w:rPr>
        <w:t>；</w:t>
      </w:r>
      <w:r>
        <w:rPr>
          <w:rFonts w:hint="eastAsia" w:ascii="仿宋_GB2312" w:eastAsia="仿宋_GB2312"/>
          <w:sz w:val="30"/>
          <w:szCs w:val="30"/>
        </w:rPr>
        <w:t>预防保健科副科长王晓宇负责干部保健QQ群网络信息安全管理</w:t>
      </w:r>
      <w:r>
        <w:rPr>
          <w:rFonts w:hint="eastAsia" w:ascii="仿宋_GB2312" w:eastAsia="仿宋_GB2312"/>
          <w:sz w:val="30"/>
          <w:szCs w:val="30"/>
          <w:lang w:eastAsia="zh-CN"/>
        </w:rPr>
        <w:t>；</w:t>
      </w:r>
      <w:r>
        <w:rPr>
          <w:rFonts w:hint="eastAsia" w:ascii="仿宋_GB2312" w:hAnsi="仿宋_GB2312" w:eastAsia="仿宋_GB2312" w:cs="仿宋_GB2312"/>
          <w:sz w:val="30"/>
          <w:szCs w:val="30"/>
        </w:rPr>
        <w:t>将网络安全、信息内容、舆情应对等各项工作纳入到日常工作之中。</w:t>
      </w:r>
      <w:r>
        <w:rPr>
          <w:rFonts w:hint="eastAsia" w:ascii="仿宋_GB2312" w:hAnsi="仿宋_GB2312" w:eastAsia="仿宋_GB2312" w:cs="仿宋_GB2312"/>
          <w:sz w:val="30"/>
          <w:szCs w:val="30"/>
          <w:lang w:eastAsia="zh-CN"/>
        </w:rPr>
        <w:t>同时，</w:t>
      </w:r>
      <w:r>
        <w:rPr>
          <w:rFonts w:hint="eastAsia" w:ascii="仿宋_GB2312" w:eastAsia="仿宋_GB2312"/>
          <w:sz w:val="30"/>
          <w:szCs w:val="30"/>
          <w:lang w:eastAsia="zh-CN"/>
        </w:rPr>
        <w:t>在党的</w:t>
      </w:r>
      <w:r>
        <w:rPr>
          <w:rFonts w:hint="eastAsia" w:ascii="仿宋_GB2312" w:hAnsi="仿宋_GB2312" w:eastAsia="仿宋_GB2312" w:cs="仿宋_GB2312"/>
          <w:sz w:val="30"/>
          <w:szCs w:val="30"/>
          <w:lang w:eastAsia="zh-CN"/>
        </w:rPr>
        <w:t>十九大会议期间（</w:t>
      </w:r>
      <w:r>
        <w:rPr>
          <w:rFonts w:hint="eastAsia" w:ascii="仿宋_GB2312" w:hAnsi="仿宋_GB2312" w:eastAsia="仿宋_GB2312" w:cs="仿宋_GB2312"/>
          <w:sz w:val="30"/>
          <w:szCs w:val="30"/>
        </w:rPr>
        <w:t>9月27日至10月27日</w:t>
      </w:r>
      <w:r>
        <w:rPr>
          <w:rFonts w:hint="eastAsia" w:ascii="仿宋_GB2312" w:hAnsi="仿宋_GB2312" w:eastAsia="仿宋_GB2312" w:cs="仿宋_GB2312"/>
          <w:sz w:val="30"/>
          <w:szCs w:val="30"/>
          <w:lang w:eastAsia="zh-CN"/>
        </w:rPr>
        <w:t>）</w:t>
      </w:r>
      <w:r>
        <w:rPr>
          <w:rFonts w:hint="eastAsia" w:ascii="仿宋_GB2312" w:hAnsi="仿宋_GB2312" w:eastAsia="仿宋_GB2312" w:cs="仿宋_GB2312"/>
          <w:sz w:val="30"/>
          <w:szCs w:val="30"/>
          <w:lang w:val="en-US" w:eastAsia="zh-CN"/>
        </w:rPr>
        <w:t>，</w:t>
      </w:r>
      <w:r>
        <w:rPr>
          <w:rFonts w:hint="eastAsia" w:ascii="仿宋_GB2312" w:hAnsi="仿宋_GB2312" w:eastAsia="仿宋_GB2312" w:cs="仿宋_GB2312"/>
          <w:sz w:val="30"/>
          <w:szCs w:val="30"/>
        </w:rPr>
        <w:t>密切注意网络信息动向，每天</w:t>
      </w:r>
      <w:r>
        <w:rPr>
          <w:rFonts w:hint="eastAsia" w:ascii="仿宋_GB2312" w:hAnsi="仿宋_GB2312" w:eastAsia="仿宋_GB2312" w:cs="仿宋_GB2312"/>
          <w:sz w:val="30"/>
          <w:szCs w:val="30"/>
          <w:lang w:eastAsia="zh-CN"/>
        </w:rPr>
        <w:t>安排</w:t>
      </w:r>
      <w:r>
        <w:rPr>
          <w:rFonts w:hint="eastAsia" w:ascii="仿宋_GB2312" w:hAnsi="仿宋_GB2312" w:eastAsia="仿宋_GB2312" w:cs="仿宋_GB2312"/>
          <w:sz w:val="30"/>
          <w:szCs w:val="30"/>
        </w:rPr>
        <w:t>局领导带班，干部24小时轮流值班，</w:t>
      </w:r>
      <w:r>
        <w:rPr>
          <w:rFonts w:hint="eastAsia" w:ascii="仿宋_GB2312" w:hAnsi="仿宋_GB2312" w:eastAsia="仿宋_GB2312" w:cs="仿宋_GB2312"/>
          <w:sz w:val="30"/>
          <w:szCs w:val="30"/>
          <w:lang w:eastAsia="zh-CN"/>
        </w:rPr>
        <w:t>做到</w:t>
      </w:r>
      <w:r>
        <w:rPr>
          <w:rFonts w:hint="eastAsia" w:ascii="仿宋_GB2312" w:hAnsi="仿宋_GB2312" w:eastAsia="仿宋_GB2312" w:cs="仿宋_GB2312"/>
          <w:sz w:val="30"/>
          <w:szCs w:val="30"/>
        </w:rPr>
        <w:t>即时监看、处置不良信息，随时发现随时处置</w:t>
      </w:r>
      <w:r>
        <w:rPr>
          <w:rFonts w:hint="eastAsia" w:ascii="仿宋_GB2312" w:hAnsi="仿宋_GB2312" w:eastAsia="仿宋_GB2312" w:cs="仿宋_GB2312"/>
          <w:sz w:val="30"/>
          <w:szCs w:val="30"/>
          <w:lang w:eastAsia="zh-CN"/>
        </w:rPr>
        <w:t>，确保了十九大期间的网络信息安全。</w:t>
      </w:r>
    </w:p>
    <w:p>
      <w:pPr>
        <w:ind w:firstLine="420"/>
        <w:rPr>
          <w:rFonts w:hint="eastAsia" w:ascii="仿宋_GB2312" w:hAnsi="仿宋_GB2312" w:eastAsia="仿宋_GB2312" w:cs="仿宋_GB2312"/>
          <w:sz w:val="30"/>
          <w:szCs w:val="30"/>
          <w:lang w:eastAsia="zh-CN"/>
        </w:rPr>
      </w:pPr>
      <w:r>
        <w:rPr>
          <w:rFonts w:hint="eastAsia" w:ascii="仿宋_GB2312" w:hAnsi="仿宋_GB2312" w:eastAsia="仿宋_GB2312" w:cs="仿宋_GB2312"/>
          <w:b/>
          <w:bCs/>
          <w:sz w:val="30"/>
          <w:szCs w:val="30"/>
          <w:lang w:eastAsia="zh-CN"/>
        </w:rPr>
        <w:t>（六）严守阵地，违规追责。</w:t>
      </w:r>
      <w:r>
        <w:rPr>
          <w:rFonts w:hint="eastAsia" w:ascii="仿宋_GB2312" w:hAnsi="仿宋_GB2312" w:eastAsia="仿宋_GB2312" w:cs="仿宋_GB2312"/>
          <w:sz w:val="30"/>
          <w:szCs w:val="30"/>
          <w:lang w:eastAsia="zh-CN"/>
        </w:rPr>
        <w:t>一是严格执行相关网络信息安全规章制度，</w:t>
      </w:r>
      <w:r>
        <w:rPr>
          <w:rFonts w:hint="eastAsia" w:ascii="仿宋_GB2312" w:hAnsi="仿宋_GB2312" w:eastAsia="仿宋_GB2312" w:cs="仿宋_GB2312"/>
          <w:sz w:val="30"/>
          <w:szCs w:val="30"/>
        </w:rPr>
        <w:t>强化对各类意识形态</w:t>
      </w:r>
      <w:r>
        <w:rPr>
          <w:rFonts w:hint="eastAsia" w:ascii="仿宋_GB2312" w:eastAsia="仿宋_GB2312"/>
          <w:sz w:val="30"/>
          <w:szCs w:val="30"/>
        </w:rPr>
        <w:t>阵地的管理。主要包括：单位相关网络媒体、各类工作报告及印刷材料等，各类工作会议、研讨会、讲座等。</w:t>
      </w:r>
      <w:r>
        <w:rPr>
          <w:rFonts w:hint="eastAsia" w:ascii="仿宋_GB2312" w:eastAsia="仿宋_GB2312"/>
          <w:sz w:val="30"/>
          <w:szCs w:val="30"/>
          <w:lang w:eastAsia="zh-CN"/>
        </w:rPr>
        <w:t>二是</w:t>
      </w:r>
      <w:r>
        <w:rPr>
          <w:rFonts w:hint="eastAsia" w:ascii="仿宋_GB2312" w:hAnsi="仿宋_GB2312" w:eastAsia="仿宋_GB2312" w:cs="仿宋_GB2312"/>
          <w:sz w:val="30"/>
          <w:szCs w:val="30"/>
          <w:lang w:eastAsia="zh-CN"/>
        </w:rPr>
        <w:t>按照</w:t>
      </w:r>
      <w:r>
        <w:rPr>
          <w:rFonts w:hint="eastAsia" w:ascii="仿宋_GB2312" w:hAnsi="仿宋_GB2312" w:eastAsia="仿宋_GB2312" w:cs="仿宋_GB2312"/>
          <w:sz w:val="30"/>
          <w:szCs w:val="30"/>
        </w:rPr>
        <w:t>党</w:t>
      </w:r>
      <w:r>
        <w:rPr>
          <w:rFonts w:hint="eastAsia" w:ascii="仿宋_GB2312" w:hAnsi="仿宋_GB2312" w:eastAsia="仿宋_GB2312" w:cs="仿宋_GB2312"/>
          <w:sz w:val="30"/>
          <w:szCs w:val="30"/>
          <w:lang w:eastAsia="zh-CN"/>
        </w:rPr>
        <w:t>的</w:t>
      </w:r>
      <w:r>
        <w:rPr>
          <w:rFonts w:hint="eastAsia" w:ascii="仿宋_GB2312" w:hAnsi="仿宋_GB2312" w:eastAsia="仿宋_GB2312" w:cs="仿宋_GB2312"/>
          <w:sz w:val="30"/>
          <w:szCs w:val="30"/>
        </w:rPr>
        <w:t>组织生活制度</w:t>
      </w:r>
      <w:r>
        <w:rPr>
          <w:rFonts w:hint="eastAsia" w:ascii="仿宋_GB2312" w:hAnsi="仿宋_GB2312" w:eastAsia="仿宋_GB2312" w:cs="仿宋_GB2312"/>
          <w:sz w:val="30"/>
          <w:szCs w:val="30"/>
          <w:lang w:eastAsia="zh-CN"/>
        </w:rPr>
        <w:t>要求</w:t>
      </w:r>
      <w:r>
        <w:rPr>
          <w:rFonts w:hint="eastAsia" w:ascii="仿宋_GB2312" w:hAnsi="仿宋_GB2312" w:eastAsia="仿宋_GB2312" w:cs="仿宋_GB2312"/>
          <w:sz w:val="30"/>
          <w:szCs w:val="30"/>
        </w:rPr>
        <w:t>，把意识形态工作</w:t>
      </w:r>
      <w:r>
        <w:rPr>
          <w:rFonts w:hint="eastAsia" w:ascii="仿宋_GB2312" w:hAnsi="仿宋_GB2312" w:eastAsia="仿宋_GB2312" w:cs="仿宋_GB2312"/>
          <w:sz w:val="30"/>
          <w:szCs w:val="30"/>
          <w:lang w:eastAsia="zh-CN"/>
        </w:rPr>
        <w:t>作为</w:t>
      </w:r>
      <w:r>
        <w:rPr>
          <w:rFonts w:hint="eastAsia" w:ascii="仿宋_GB2312" w:hAnsi="仿宋_GB2312" w:eastAsia="仿宋_GB2312" w:cs="仿宋_GB2312"/>
          <w:sz w:val="30"/>
          <w:szCs w:val="30"/>
        </w:rPr>
        <w:t>领导干部民主生活会和述职报告的重要内容，接受监督和评议。</w:t>
      </w:r>
      <w:r>
        <w:rPr>
          <w:rFonts w:hint="eastAsia" w:ascii="仿宋_GB2312" w:hAnsi="仿宋_GB2312" w:eastAsia="仿宋_GB2312" w:cs="仿宋_GB2312"/>
          <w:sz w:val="30"/>
          <w:szCs w:val="30"/>
          <w:lang w:eastAsia="zh-CN"/>
        </w:rPr>
        <w:t>三是</w:t>
      </w:r>
      <w:r>
        <w:rPr>
          <w:rFonts w:hint="eastAsia" w:ascii="仿宋_GB2312" w:eastAsia="仿宋_GB2312"/>
          <w:sz w:val="30"/>
          <w:szCs w:val="30"/>
        </w:rPr>
        <w:t>加强对意识形态领域重大问题的处置。对否定党的领导、攻击社会主义制度、妄议中央大政方针、散布传播政治谣言等错误思潮和言论，</w:t>
      </w:r>
      <w:r>
        <w:rPr>
          <w:rFonts w:hint="eastAsia" w:ascii="仿宋_GB2312" w:eastAsia="仿宋_GB2312"/>
          <w:sz w:val="30"/>
          <w:szCs w:val="30"/>
          <w:lang w:eastAsia="zh-CN"/>
        </w:rPr>
        <w:t>党员干部尤其是党员领导干部</w:t>
      </w:r>
      <w:r>
        <w:rPr>
          <w:rFonts w:hint="eastAsia" w:ascii="仿宋_GB2312" w:eastAsia="仿宋_GB2312"/>
          <w:sz w:val="30"/>
          <w:szCs w:val="30"/>
        </w:rPr>
        <w:t>敢抓敢管、敢于亮剑，及时有效地发出</w:t>
      </w:r>
      <w:r>
        <w:rPr>
          <w:rFonts w:hint="eastAsia" w:ascii="仿宋_GB2312" w:hAnsi="仿宋_GB2312" w:eastAsia="仿宋_GB2312" w:cs="仿宋_GB2312"/>
          <w:sz w:val="30"/>
          <w:szCs w:val="30"/>
        </w:rPr>
        <w:t>声音</w:t>
      </w:r>
      <w:r>
        <w:rPr>
          <w:rFonts w:hint="eastAsia" w:ascii="仿宋_GB2312" w:hAnsi="仿宋_GB2312" w:eastAsia="仿宋_GB2312" w:cs="仿宋_GB2312"/>
          <w:sz w:val="30"/>
          <w:szCs w:val="30"/>
          <w:lang w:eastAsia="zh-CN"/>
        </w:rPr>
        <w:t>，</w:t>
      </w:r>
      <w:r>
        <w:rPr>
          <w:rFonts w:hint="eastAsia" w:ascii="仿宋_GB2312" w:hAnsi="仿宋_GB2312" w:eastAsia="仿宋_GB2312" w:cs="仿宋_GB2312"/>
          <w:sz w:val="30"/>
          <w:szCs w:val="30"/>
        </w:rPr>
        <w:t>加强教育引导，做好转化工作。对违规党员干部，</w:t>
      </w:r>
      <w:r>
        <w:rPr>
          <w:rFonts w:hint="eastAsia" w:ascii="仿宋_GB2312" w:hAnsi="仿宋_GB2312" w:eastAsia="仿宋_GB2312" w:cs="仿宋_GB2312"/>
          <w:sz w:val="30"/>
          <w:szCs w:val="30"/>
          <w:lang w:eastAsia="zh-CN"/>
        </w:rPr>
        <w:t>及时问责追责、</w:t>
      </w:r>
      <w:r>
        <w:rPr>
          <w:rFonts w:hint="eastAsia" w:ascii="仿宋_GB2312" w:hAnsi="仿宋_GB2312" w:eastAsia="仿宋_GB2312" w:cs="仿宋_GB2312"/>
          <w:sz w:val="30"/>
          <w:szCs w:val="30"/>
        </w:rPr>
        <w:t>依纪依法严肃处理。</w:t>
      </w:r>
    </w:p>
    <w:p>
      <w:pPr>
        <w:ind w:firstLine="600" w:firstLineChars="200"/>
        <w:rPr>
          <w:rFonts w:hint="eastAsia" w:ascii="仿宋_GB2312" w:hAnsi="仿宋_GB2312" w:eastAsia="仿宋_GB2312" w:cs="仿宋_GB2312"/>
          <w:sz w:val="30"/>
          <w:szCs w:val="30"/>
          <w:lang w:eastAsia="zh-CN"/>
        </w:rPr>
      </w:pPr>
      <w:r>
        <w:rPr>
          <w:rFonts w:hint="eastAsia" w:ascii="黑体" w:hAnsi="黑体" w:eastAsia="黑体" w:cs="黑体"/>
          <w:sz w:val="30"/>
          <w:szCs w:val="30"/>
          <w:lang w:eastAsia="zh-CN"/>
        </w:rPr>
        <w:t>二、存在问题及下一步打算</w:t>
      </w:r>
    </w:p>
    <w:p>
      <w:pPr>
        <w:ind w:firstLine="600" w:firstLineChars="200"/>
        <w:rPr>
          <w:rFonts w:hint="eastAsia" w:ascii="仿宋_GB2312" w:hAnsi="仿宋_GB2312" w:eastAsia="仿宋_GB2312" w:cs="仿宋_GB2312"/>
          <w:sz w:val="30"/>
          <w:szCs w:val="30"/>
        </w:rPr>
      </w:pPr>
      <w:r>
        <w:rPr>
          <w:rFonts w:hint="eastAsia" w:ascii="仿宋_GB2312" w:hAnsi="仿宋_GB2312" w:eastAsia="仿宋_GB2312" w:cs="仿宋_GB2312"/>
          <w:sz w:val="30"/>
          <w:szCs w:val="30"/>
          <w:lang w:eastAsia="zh-CN"/>
        </w:rPr>
        <w:t>虽然</w:t>
      </w:r>
      <w:r>
        <w:rPr>
          <w:rFonts w:hint="eastAsia" w:ascii="仿宋_GB2312" w:hAnsi="仿宋_GB2312" w:eastAsia="仿宋_GB2312" w:cs="仿宋_GB2312"/>
          <w:color w:val="000000" w:themeColor="text1"/>
          <w:sz w:val="30"/>
          <w:szCs w:val="30"/>
          <w:lang w:eastAsia="zh-CN"/>
          <w14:textFill>
            <w14:solidFill>
              <w14:schemeClr w14:val="tx1"/>
            </w14:solidFill>
          </w14:textFill>
        </w:rPr>
        <w:t>今年意识形态工作目标任务已经完成，</w:t>
      </w:r>
      <w:r>
        <w:rPr>
          <w:rFonts w:hint="eastAsia" w:ascii="仿宋_GB2312" w:hAnsi="仿宋_GB2312" w:eastAsia="仿宋_GB2312" w:cs="仿宋_GB2312"/>
          <w:color w:val="000000" w:themeColor="text1"/>
          <w:sz w:val="30"/>
          <w:szCs w:val="30"/>
          <w14:textFill>
            <w14:solidFill>
              <w14:schemeClr w14:val="tx1"/>
            </w14:solidFill>
          </w14:textFill>
        </w:rPr>
        <w:t>但还存在着一些薄弱环节</w:t>
      </w:r>
      <w:r>
        <w:rPr>
          <w:rFonts w:hint="eastAsia" w:ascii="仿宋_GB2312" w:hAnsi="仿宋_GB2312" w:eastAsia="仿宋_GB2312" w:cs="仿宋_GB2312"/>
          <w:b w:val="0"/>
          <w:i w:val="0"/>
          <w:caps w:val="0"/>
          <w:color w:val="000000" w:themeColor="text1"/>
          <w:spacing w:val="0"/>
          <w:sz w:val="30"/>
          <w:szCs w:val="30"/>
          <w:shd w:val="clear" w:fill="FAFAFA"/>
          <w14:textFill>
            <w14:solidFill>
              <w14:schemeClr w14:val="tx1"/>
            </w14:solidFill>
          </w14:textFill>
        </w:rPr>
        <w:t>，</w:t>
      </w:r>
      <w:r>
        <w:rPr>
          <w:rFonts w:hint="eastAsia" w:ascii="仿宋_GB2312" w:hAnsi="仿宋_GB2312" w:eastAsia="仿宋_GB2312" w:cs="仿宋_GB2312"/>
          <w:color w:val="000000" w:themeColor="text1"/>
          <w:sz w:val="30"/>
          <w:szCs w:val="30"/>
          <w14:textFill>
            <w14:solidFill>
              <w14:schemeClr w14:val="tx1"/>
            </w14:solidFill>
          </w14:textFill>
        </w:rPr>
        <w:t>主要是：</w:t>
      </w:r>
      <w:r>
        <w:rPr>
          <w:rFonts w:hint="eastAsia" w:ascii="仿宋_GB2312" w:hAnsi="仿宋_GB2312" w:eastAsia="仿宋_GB2312" w:cs="仿宋_GB2312"/>
          <w:color w:val="000000" w:themeColor="text1"/>
          <w:sz w:val="30"/>
          <w:szCs w:val="30"/>
          <w:lang w:eastAsia="zh-CN"/>
          <w14:textFill>
            <w14:solidFill>
              <w14:schemeClr w14:val="tx1"/>
            </w14:solidFill>
          </w14:textFill>
        </w:rPr>
        <w:t>由于我支部目前是委机关党委下设的生活支部，没有专职党务工作人员，存在工作表面形式化，对于综合的</w:t>
      </w:r>
      <w:r>
        <w:rPr>
          <w:rFonts w:hint="eastAsia" w:ascii="仿宋_GB2312" w:hAnsi="仿宋_GB2312" w:eastAsia="仿宋_GB2312" w:cs="仿宋_GB2312"/>
          <w:color w:val="000000" w:themeColor="text1"/>
          <w:sz w:val="30"/>
          <w:szCs w:val="30"/>
          <w14:textFill>
            <w14:solidFill>
              <w14:schemeClr w14:val="tx1"/>
            </w14:solidFill>
          </w14:textFill>
        </w:rPr>
        <w:t>分析、研判、检查工作</w:t>
      </w:r>
      <w:r>
        <w:rPr>
          <w:rFonts w:hint="eastAsia" w:ascii="仿宋_GB2312" w:hAnsi="仿宋_GB2312" w:eastAsia="仿宋_GB2312" w:cs="仿宋_GB2312"/>
          <w:color w:val="000000" w:themeColor="text1"/>
          <w:sz w:val="30"/>
          <w:szCs w:val="30"/>
          <w:lang w:eastAsia="zh-CN"/>
          <w14:textFill>
            <w14:solidFill>
              <w14:schemeClr w14:val="tx1"/>
            </w14:solidFill>
          </w14:textFill>
        </w:rPr>
        <w:t>的能力不强；干部保健工作范围有限，</w:t>
      </w:r>
      <w:r>
        <w:rPr>
          <w:rFonts w:hint="eastAsia" w:ascii="仿宋_GB2312" w:hAnsi="仿宋_GB2312" w:eastAsia="仿宋_GB2312" w:cs="仿宋_GB2312"/>
          <w:color w:val="000000" w:themeColor="text1"/>
          <w:sz w:val="30"/>
          <w:szCs w:val="30"/>
          <w14:textFill>
            <w14:solidFill>
              <w14:schemeClr w14:val="tx1"/>
            </w14:solidFill>
          </w14:textFill>
        </w:rPr>
        <w:t>稿</w:t>
      </w:r>
      <w:r>
        <w:rPr>
          <w:rFonts w:hint="eastAsia" w:ascii="仿宋_GB2312" w:hAnsi="仿宋_GB2312" w:eastAsia="仿宋_GB2312" w:cs="仿宋_GB2312"/>
          <w:color w:val="000000" w:themeColor="text1"/>
          <w:sz w:val="30"/>
          <w:szCs w:val="30"/>
          <w:lang w:eastAsia="zh-CN"/>
          <w14:textFill>
            <w14:solidFill>
              <w14:schemeClr w14:val="tx1"/>
            </w14:solidFill>
          </w14:textFill>
        </w:rPr>
        <w:t>件</w:t>
      </w:r>
      <w:r>
        <w:rPr>
          <w:rFonts w:hint="eastAsia" w:ascii="仿宋_GB2312" w:hAnsi="仿宋_GB2312" w:eastAsia="仿宋_GB2312" w:cs="仿宋_GB2312"/>
          <w:color w:val="000000" w:themeColor="text1"/>
          <w:sz w:val="30"/>
          <w:szCs w:val="30"/>
          <w14:textFill>
            <w14:solidFill>
              <w14:schemeClr w14:val="tx1"/>
            </w14:solidFill>
          </w14:textFill>
        </w:rPr>
        <w:t>数量不多，宣传力度还需要进一步加大</w:t>
      </w:r>
      <w:r>
        <w:rPr>
          <w:rFonts w:hint="eastAsia" w:ascii="仿宋_GB2312" w:hAnsi="仿宋_GB2312" w:eastAsia="仿宋_GB2312" w:cs="仿宋_GB2312"/>
          <w:color w:val="000000" w:themeColor="text1"/>
          <w:sz w:val="30"/>
          <w:szCs w:val="30"/>
          <w:lang w:eastAsia="zh-CN"/>
          <w14:textFill>
            <w14:solidFill>
              <w14:schemeClr w14:val="tx1"/>
            </w14:solidFill>
          </w14:textFill>
        </w:rPr>
        <w:t>等。</w:t>
      </w:r>
      <w:r>
        <w:rPr>
          <w:rFonts w:hint="eastAsia" w:ascii="仿宋_GB2312" w:hAnsi="仿宋_GB2312" w:eastAsia="仿宋_GB2312" w:cs="仿宋_GB2312"/>
          <w:sz w:val="30"/>
          <w:szCs w:val="30"/>
          <w:lang w:eastAsia="zh-CN"/>
        </w:rPr>
        <w:t>下一步，我们将按照市卫计委党组对意识形态工作的要求，积极筹划，全面落实，</w:t>
      </w:r>
      <w:r>
        <w:rPr>
          <w:rFonts w:hint="eastAsia" w:ascii="仿宋_GB2312" w:hAnsi="仿宋_GB2312" w:eastAsia="仿宋_GB2312" w:cs="仿宋_GB2312"/>
          <w:sz w:val="30"/>
          <w:szCs w:val="30"/>
        </w:rPr>
        <w:t>坚持政治引领</w:t>
      </w:r>
      <w:r>
        <w:rPr>
          <w:rFonts w:hint="eastAsia" w:ascii="仿宋_GB2312" w:hAnsi="仿宋_GB2312" w:eastAsia="仿宋_GB2312" w:cs="仿宋_GB2312"/>
          <w:sz w:val="30"/>
          <w:szCs w:val="30"/>
          <w:lang w:eastAsia="zh-CN"/>
        </w:rPr>
        <w:t>，</w:t>
      </w:r>
      <w:r>
        <w:rPr>
          <w:rFonts w:hint="eastAsia" w:ascii="仿宋_GB2312" w:hAnsi="仿宋_GB2312" w:eastAsia="仿宋_GB2312" w:cs="仿宋_GB2312"/>
          <w:sz w:val="30"/>
          <w:szCs w:val="30"/>
        </w:rPr>
        <w:t>坚持正面宣传，规范舆论监督，增进共识、凝聚力量</w:t>
      </w:r>
      <w:r>
        <w:rPr>
          <w:rFonts w:hint="eastAsia" w:ascii="仿宋_GB2312" w:hAnsi="仿宋_GB2312" w:eastAsia="仿宋_GB2312" w:cs="仿宋_GB2312"/>
          <w:sz w:val="30"/>
          <w:szCs w:val="30"/>
          <w:lang w:eastAsia="zh-CN"/>
        </w:rPr>
        <w:t>，</w:t>
      </w:r>
      <w:r>
        <w:rPr>
          <w:rFonts w:hint="eastAsia" w:ascii="仿宋_GB2312" w:hAnsi="仿宋_GB2312" w:eastAsia="仿宋_GB2312" w:cs="仿宋_GB2312"/>
          <w:sz w:val="30"/>
          <w:szCs w:val="30"/>
        </w:rPr>
        <w:t>切实把意识形态工作做细做实</w:t>
      </w:r>
      <w:r>
        <w:rPr>
          <w:rFonts w:hint="eastAsia" w:ascii="仿宋_GB2312" w:hAnsi="仿宋_GB2312" w:eastAsia="仿宋_GB2312" w:cs="仿宋_GB2312"/>
          <w:sz w:val="30"/>
          <w:szCs w:val="30"/>
          <w:lang w:eastAsia="zh-CN"/>
        </w:rPr>
        <w:t>做出成效</w:t>
      </w:r>
      <w:r>
        <w:rPr>
          <w:rFonts w:hint="eastAsia" w:ascii="仿宋_GB2312" w:hAnsi="仿宋_GB2312" w:eastAsia="仿宋_GB2312" w:cs="仿宋_GB2312"/>
          <w:sz w:val="30"/>
          <w:szCs w:val="30"/>
        </w:rPr>
        <w:t>。</w:t>
      </w:r>
    </w:p>
    <w:p>
      <w:pPr>
        <w:ind w:firstLine="600" w:firstLineChars="20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（一）</w:t>
      </w:r>
      <w:r>
        <w:rPr>
          <w:rFonts w:hint="eastAsia" w:ascii="仿宋_GB2312" w:hAnsi="仿宋_GB2312" w:eastAsia="仿宋_GB2312" w:cs="仿宋_GB2312"/>
          <w:sz w:val="30"/>
          <w:szCs w:val="30"/>
          <w:lang w:eastAsia="zh-CN"/>
        </w:rPr>
        <w:t>坚持不懈</w:t>
      </w:r>
      <w:r>
        <w:rPr>
          <w:rFonts w:hint="eastAsia" w:ascii="仿宋_GB2312" w:hAnsi="仿宋_GB2312" w:eastAsia="仿宋_GB2312" w:cs="仿宋_GB2312"/>
          <w:sz w:val="30"/>
          <w:szCs w:val="30"/>
        </w:rPr>
        <w:t>抓好理论学习。以</w:t>
      </w:r>
      <w:r>
        <w:rPr>
          <w:rFonts w:hint="eastAsia" w:ascii="仿宋_GB2312" w:hAnsi="仿宋_GB2312" w:eastAsia="仿宋_GB2312" w:cs="仿宋_GB2312"/>
          <w:sz w:val="30"/>
          <w:szCs w:val="30"/>
          <w:lang w:eastAsia="zh-CN"/>
        </w:rPr>
        <w:t>党支部“三会一课”</w:t>
      </w:r>
      <w:r>
        <w:rPr>
          <w:rFonts w:hint="eastAsia" w:ascii="仿宋_GB2312" w:hAnsi="仿宋_GB2312" w:eastAsia="仿宋_GB2312" w:cs="仿宋_GB2312"/>
          <w:sz w:val="30"/>
          <w:szCs w:val="30"/>
        </w:rPr>
        <w:t>学习为龙头，以党员干部特别是领导干部为重点，以习近平总书记</w:t>
      </w:r>
      <w:r>
        <w:rPr>
          <w:rFonts w:hint="eastAsia" w:ascii="仿宋_GB2312" w:hAnsi="仿宋_GB2312" w:eastAsia="仿宋_GB2312" w:cs="仿宋_GB2312"/>
          <w:sz w:val="30"/>
          <w:szCs w:val="30"/>
          <w:lang w:eastAsia="zh-CN"/>
        </w:rPr>
        <w:t>系列</w:t>
      </w:r>
      <w:r>
        <w:rPr>
          <w:rFonts w:hint="eastAsia" w:ascii="仿宋_GB2312" w:hAnsi="仿宋_GB2312" w:eastAsia="仿宋_GB2312" w:cs="仿宋_GB2312"/>
          <w:sz w:val="30"/>
          <w:szCs w:val="30"/>
        </w:rPr>
        <w:t>重要讲话精神为主要内容，围绕学习贯彻</w:t>
      </w:r>
      <w:r>
        <w:rPr>
          <w:rFonts w:hint="eastAsia" w:ascii="仿宋_GB2312" w:hAnsi="仿宋_GB2312" w:eastAsia="仿宋_GB2312" w:cs="仿宋_GB2312"/>
          <w:sz w:val="30"/>
          <w:szCs w:val="30"/>
          <w:lang w:eastAsia="zh-CN"/>
        </w:rPr>
        <w:t>党的十九大</w:t>
      </w:r>
      <w:r>
        <w:rPr>
          <w:rFonts w:hint="eastAsia" w:ascii="仿宋_GB2312" w:hAnsi="仿宋_GB2312" w:eastAsia="仿宋_GB2312" w:cs="仿宋_GB2312"/>
          <w:sz w:val="30"/>
          <w:szCs w:val="30"/>
        </w:rPr>
        <w:t>精神，紧密联系</w:t>
      </w:r>
      <w:r>
        <w:rPr>
          <w:rFonts w:hint="eastAsia" w:ascii="仿宋_GB2312" w:hAnsi="仿宋_GB2312" w:eastAsia="仿宋_GB2312" w:cs="仿宋_GB2312"/>
          <w:sz w:val="30"/>
          <w:szCs w:val="30"/>
          <w:lang w:eastAsia="zh-CN"/>
        </w:rPr>
        <w:t>干部保健工作</w:t>
      </w:r>
      <w:r>
        <w:rPr>
          <w:rFonts w:hint="eastAsia" w:ascii="仿宋_GB2312" w:hAnsi="仿宋_GB2312" w:eastAsia="仿宋_GB2312" w:cs="仿宋_GB2312"/>
          <w:sz w:val="30"/>
          <w:szCs w:val="30"/>
        </w:rPr>
        <w:t>和</w:t>
      </w:r>
      <w:r>
        <w:rPr>
          <w:rFonts w:hint="eastAsia" w:ascii="仿宋_GB2312" w:hAnsi="仿宋_GB2312" w:eastAsia="仿宋_GB2312" w:cs="仿宋_GB2312"/>
          <w:sz w:val="30"/>
          <w:szCs w:val="30"/>
          <w:lang w:eastAsia="zh-CN"/>
        </w:rPr>
        <w:t>党员</w:t>
      </w:r>
      <w:r>
        <w:rPr>
          <w:rFonts w:hint="eastAsia" w:ascii="仿宋_GB2312" w:hAnsi="仿宋_GB2312" w:eastAsia="仿宋_GB2312" w:cs="仿宋_GB2312"/>
          <w:sz w:val="30"/>
          <w:szCs w:val="30"/>
        </w:rPr>
        <w:t>干部的思想实际，创新理论学习方式，丰富</w:t>
      </w:r>
      <w:r>
        <w:rPr>
          <w:rFonts w:hint="eastAsia" w:ascii="仿宋_GB2312" w:hAnsi="仿宋_GB2312" w:eastAsia="仿宋_GB2312" w:cs="仿宋_GB2312"/>
          <w:sz w:val="30"/>
          <w:szCs w:val="30"/>
          <w:lang w:eastAsia="zh-CN"/>
        </w:rPr>
        <w:t>意识形态工作</w:t>
      </w:r>
      <w:r>
        <w:rPr>
          <w:rFonts w:hint="eastAsia" w:ascii="仿宋_GB2312" w:hAnsi="仿宋_GB2312" w:eastAsia="仿宋_GB2312" w:cs="仿宋_GB2312"/>
          <w:sz w:val="30"/>
          <w:szCs w:val="30"/>
        </w:rPr>
        <w:t>学习内容，不断完善</w:t>
      </w:r>
      <w:r>
        <w:rPr>
          <w:rFonts w:hint="eastAsia" w:ascii="仿宋_GB2312" w:hAnsi="仿宋_GB2312" w:eastAsia="仿宋_GB2312" w:cs="仿宋_GB2312"/>
          <w:sz w:val="30"/>
          <w:szCs w:val="30"/>
          <w:lang w:eastAsia="zh-CN"/>
        </w:rPr>
        <w:t>理论</w:t>
      </w:r>
      <w:r>
        <w:rPr>
          <w:rFonts w:hint="eastAsia" w:ascii="仿宋_GB2312" w:hAnsi="仿宋_GB2312" w:eastAsia="仿宋_GB2312" w:cs="仿宋_GB2312"/>
          <w:sz w:val="30"/>
          <w:szCs w:val="30"/>
        </w:rPr>
        <w:t>学习活动。</w:t>
      </w:r>
    </w:p>
    <w:p>
      <w:pPr>
        <w:ind w:firstLine="600" w:firstLineChars="20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（二）</w:t>
      </w:r>
      <w:r>
        <w:rPr>
          <w:rFonts w:hint="eastAsia" w:ascii="仿宋_GB2312" w:hAnsi="仿宋_GB2312" w:eastAsia="仿宋_GB2312" w:cs="仿宋_GB2312"/>
          <w:sz w:val="30"/>
          <w:szCs w:val="30"/>
          <w:lang w:eastAsia="zh-CN"/>
        </w:rPr>
        <w:t>不断增强</w:t>
      </w:r>
      <w:r>
        <w:rPr>
          <w:rFonts w:hint="eastAsia" w:ascii="仿宋_GB2312" w:hAnsi="仿宋_GB2312" w:eastAsia="仿宋_GB2312" w:cs="仿宋_GB2312"/>
          <w:sz w:val="30"/>
          <w:szCs w:val="30"/>
        </w:rPr>
        <w:t>意识形态</w:t>
      </w:r>
      <w:r>
        <w:rPr>
          <w:rFonts w:hint="eastAsia" w:ascii="仿宋_GB2312" w:hAnsi="仿宋_GB2312" w:eastAsia="仿宋_GB2312" w:cs="仿宋_GB2312"/>
          <w:sz w:val="30"/>
          <w:szCs w:val="30"/>
          <w:lang w:eastAsia="zh-CN"/>
        </w:rPr>
        <w:t>主体</w:t>
      </w:r>
      <w:r>
        <w:rPr>
          <w:rFonts w:hint="eastAsia" w:ascii="仿宋_GB2312" w:hAnsi="仿宋_GB2312" w:eastAsia="仿宋_GB2312" w:cs="仿宋_GB2312"/>
          <w:sz w:val="30"/>
          <w:szCs w:val="30"/>
        </w:rPr>
        <w:t>责任。把意识形态工作纳入党建工作责任制，纳入领导班子、领导干部目标管理的重要内容，纳入领导班子成员民主生活会和述职报告的重要内容，认真落实意识形态工作</w:t>
      </w:r>
      <w:r>
        <w:rPr>
          <w:rFonts w:hint="eastAsia" w:ascii="仿宋_GB2312" w:hAnsi="仿宋_GB2312" w:eastAsia="仿宋_GB2312" w:cs="仿宋_GB2312"/>
          <w:sz w:val="30"/>
          <w:szCs w:val="30"/>
          <w:lang w:eastAsia="zh-CN"/>
        </w:rPr>
        <w:t>主体责任</w:t>
      </w:r>
      <w:r>
        <w:rPr>
          <w:rFonts w:hint="eastAsia" w:ascii="仿宋_GB2312" w:hAnsi="仿宋_GB2312" w:eastAsia="仿宋_GB2312" w:cs="仿宋_GB2312"/>
          <w:sz w:val="30"/>
          <w:szCs w:val="30"/>
        </w:rPr>
        <w:t>，建立健全意识形态工作研判机制，同</w:t>
      </w:r>
      <w:r>
        <w:rPr>
          <w:rFonts w:hint="eastAsia" w:ascii="仿宋_GB2312" w:hAnsi="仿宋_GB2312" w:eastAsia="仿宋_GB2312" w:cs="仿宋_GB2312"/>
          <w:sz w:val="30"/>
          <w:szCs w:val="30"/>
          <w:lang w:eastAsia="zh-CN"/>
        </w:rPr>
        <w:t>业务</w:t>
      </w:r>
      <w:r>
        <w:rPr>
          <w:rFonts w:hint="eastAsia" w:ascii="仿宋_GB2312" w:hAnsi="仿宋_GB2312" w:eastAsia="仿宋_GB2312" w:cs="仿宋_GB2312"/>
          <w:sz w:val="30"/>
          <w:szCs w:val="30"/>
        </w:rPr>
        <w:t>工作</w:t>
      </w:r>
      <w:r>
        <w:rPr>
          <w:rFonts w:hint="eastAsia" w:ascii="仿宋_GB2312" w:hAnsi="仿宋_GB2312" w:eastAsia="仿宋_GB2312" w:cs="仿宋_GB2312"/>
          <w:sz w:val="30"/>
          <w:szCs w:val="30"/>
          <w:lang w:eastAsia="zh-CN"/>
        </w:rPr>
        <w:t>同安排、</w:t>
      </w:r>
      <w:r>
        <w:rPr>
          <w:rFonts w:hint="eastAsia" w:ascii="仿宋_GB2312" w:hAnsi="仿宋_GB2312" w:eastAsia="仿宋_GB2312" w:cs="仿宋_GB2312"/>
          <w:sz w:val="30"/>
          <w:szCs w:val="30"/>
        </w:rPr>
        <w:t>同部署</w:t>
      </w:r>
      <w:r>
        <w:rPr>
          <w:rFonts w:hint="eastAsia" w:ascii="仿宋_GB2312" w:hAnsi="仿宋_GB2312" w:eastAsia="仿宋_GB2312" w:cs="仿宋_GB2312"/>
          <w:sz w:val="30"/>
          <w:szCs w:val="30"/>
          <w:lang w:eastAsia="zh-CN"/>
        </w:rPr>
        <w:t>、同落实、同检查、同考核。</w:t>
      </w:r>
    </w:p>
    <w:p>
      <w:pPr>
        <w:ind w:firstLine="600" w:firstLineChars="20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（三）</w:t>
      </w:r>
      <w:r>
        <w:rPr>
          <w:rFonts w:hint="eastAsia" w:ascii="仿宋_GB2312" w:hAnsi="仿宋_GB2312" w:eastAsia="仿宋_GB2312" w:cs="仿宋_GB2312"/>
          <w:sz w:val="30"/>
          <w:szCs w:val="30"/>
          <w:lang w:eastAsia="zh-CN"/>
        </w:rPr>
        <w:t>有效</w:t>
      </w:r>
      <w:r>
        <w:rPr>
          <w:rFonts w:hint="eastAsia" w:ascii="仿宋_GB2312" w:hAnsi="仿宋_GB2312" w:eastAsia="仿宋_GB2312" w:cs="仿宋_GB2312"/>
          <w:sz w:val="30"/>
          <w:szCs w:val="30"/>
        </w:rPr>
        <w:t>提高舆论</w:t>
      </w:r>
      <w:r>
        <w:rPr>
          <w:rFonts w:hint="eastAsia" w:ascii="仿宋_GB2312" w:hAnsi="仿宋_GB2312" w:eastAsia="仿宋_GB2312" w:cs="仿宋_GB2312"/>
          <w:sz w:val="30"/>
          <w:szCs w:val="30"/>
          <w:lang w:eastAsia="zh-CN"/>
        </w:rPr>
        <w:t>宣传</w:t>
      </w:r>
      <w:r>
        <w:rPr>
          <w:rFonts w:hint="eastAsia" w:ascii="仿宋_GB2312" w:hAnsi="仿宋_GB2312" w:eastAsia="仿宋_GB2312" w:cs="仿宋_GB2312"/>
          <w:sz w:val="30"/>
          <w:szCs w:val="30"/>
        </w:rPr>
        <w:t>水平。结合</w:t>
      </w:r>
      <w:r>
        <w:rPr>
          <w:rFonts w:hint="eastAsia" w:ascii="仿宋_GB2312" w:hAnsi="仿宋_GB2312" w:eastAsia="仿宋_GB2312" w:cs="仿宋_GB2312"/>
          <w:sz w:val="30"/>
          <w:szCs w:val="30"/>
          <w:lang w:eastAsia="zh-CN"/>
        </w:rPr>
        <w:t>干部保健工作特点</w:t>
      </w:r>
      <w:r>
        <w:rPr>
          <w:rFonts w:hint="eastAsia" w:ascii="仿宋_GB2312" w:hAnsi="仿宋_GB2312" w:eastAsia="仿宋_GB2312" w:cs="仿宋_GB2312"/>
          <w:sz w:val="30"/>
          <w:szCs w:val="30"/>
        </w:rPr>
        <w:t>，</w:t>
      </w:r>
      <w:r>
        <w:rPr>
          <w:rFonts w:hint="eastAsia" w:ascii="仿宋_GB2312" w:hAnsi="仿宋_GB2312" w:eastAsia="仿宋_GB2312" w:cs="仿宋_GB2312"/>
          <w:sz w:val="30"/>
          <w:szCs w:val="30"/>
          <w:lang w:eastAsia="zh-CN"/>
        </w:rPr>
        <w:t>积极组织干部群众总结成功经验，找出特色亮点，撰写报道稿件，</w:t>
      </w:r>
      <w:r>
        <w:rPr>
          <w:rFonts w:hint="eastAsia" w:ascii="仿宋_GB2312" w:hAnsi="仿宋_GB2312" w:eastAsia="仿宋_GB2312" w:cs="仿宋_GB2312"/>
          <w:sz w:val="30"/>
          <w:szCs w:val="30"/>
        </w:rPr>
        <w:t>加大</w:t>
      </w:r>
      <w:r>
        <w:rPr>
          <w:rFonts w:hint="eastAsia" w:ascii="仿宋_GB2312" w:hAnsi="仿宋_GB2312" w:eastAsia="仿宋_GB2312" w:cs="仿宋_GB2312"/>
          <w:sz w:val="30"/>
          <w:szCs w:val="30"/>
          <w:lang w:eastAsia="zh-CN"/>
        </w:rPr>
        <w:t>工作</w:t>
      </w:r>
      <w:r>
        <w:rPr>
          <w:rFonts w:hint="eastAsia" w:ascii="仿宋_GB2312" w:hAnsi="仿宋_GB2312" w:eastAsia="仿宋_GB2312" w:cs="仿宋_GB2312"/>
          <w:sz w:val="30"/>
          <w:szCs w:val="30"/>
        </w:rPr>
        <w:t>宣传、主题宣传和典型宣传的力度，</w:t>
      </w:r>
      <w:r>
        <w:rPr>
          <w:rFonts w:hint="eastAsia" w:ascii="仿宋_GB2312" w:hAnsi="仿宋_GB2312" w:eastAsia="仿宋_GB2312" w:cs="仿宋_GB2312"/>
          <w:sz w:val="30"/>
          <w:szCs w:val="30"/>
          <w:lang w:eastAsia="zh-CN"/>
        </w:rPr>
        <w:t>不断提高</w:t>
      </w:r>
      <w:r>
        <w:rPr>
          <w:rFonts w:hint="eastAsia" w:ascii="仿宋_GB2312" w:hAnsi="仿宋_GB2312" w:eastAsia="仿宋_GB2312" w:cs="仿宋_GB2312"/>
          <w:sz w:val="30"/>
          <w:szCs w:val="30"/>
        </w:rPr>
        <w:t>意识形态工作</w:t>
      </w:r>
      <w:r>
        <w:rPr>
          <w:rFonts w:hint="eastAsia" w:ascii="仿宋_GB2312" w:hAnsi="仿宋_GB2312" w:eastAsia="仿宋_GB2312" w:cs="仿宋_GB2312"/>
          <w:sz w:val="30"/>
          <w:szCs w:val="30"/>
          <w:lang w:eastAsia="zh-CN"/>
        </w:rPr>
        <w:t>宣传水平和能力。</w:t>
      </w:r>
    </w:p>
    <w:p>
      <w:pPr>
        <w:ind w:firstLine="600" w:firstLineChars="200"/>
        <w:rPr>
          <w:rFonts w:hint="eastAsia" w:ascii="仿宋_GB2312" w:hAnsi="仿宋_GB2312" w:eastAsia="仿宋_GB2312" w:cs="仿宋_GB2312"/>
          <w:sz w:val="30"/>
          <w:szCs w:val="30"/>
          <w:lang w:val="en-US" w:eastAsia="zh-CN"/>
        </w:rPr>
      </w:pPr>
    </w:p>
    <w:p>
      <w:pPr>
        <w:ind w:firstLine="600" w:firstLineChars="200"/>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 xml:space="preserve">                      </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方正黑体简体">
    <w:altName w:val="Arial Unicode MS"/>
    <w:panose1 w:val="02010601030101010101"/>
    <w:charset w:val="86"/>
    <w:family w:val="auto"/>
    <w:pitch w:val="default"/>
    <w:sig w:usb0="00000000" w:usb1="00000000" w:usb2="00000010" w:usb3="00000000" w:csb0="00040000" w:csb1="0000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黑体简体">
    <w:altName w:val="Times New Roman"/>
    <w:panose1 w:val="00000000000000000000"/>
    <w:charset w:val="00"/>
    <w:family w:val="auto"/>
    <w:pitch w:val="default"/>
    <w:sig w:usb0="00000000" w:usb1="00000000" w:usb2="00000000" w:usb3="00000000" w:csb0="00000000" w:csb1="00000000"/>
  </w:font>
  <w:font w:name="MingLiU_HKSCS">
    <w:panose1 w:val="02020500000000000000"/>
    <w:charset w:val="88"/>
    <w:family w:val="roman"/>
    <w:pitch w:val="default"/>
    <w:sig w:usb0="A00002FF" w:usb1="38CFFCFA" w:usb2="00000016" w:usb3="00000000" w:csb0="00100001" w:csb1="00000000"/>
  </w:font>
  <w:font w:name="Calibri Light">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华文隶书">
    <w:panose1 w:val="02010800040101010101"/>
    <w:charset w:val="86"/>
    <w:family w:val="auto"/>
    <w:pitch w:val="default"/>
    <w:sig w:usb0="00000001" w:usb1="080F0000" w:usb2="00000000" w:usb3="00000000" w:csb0="00040000" w:csb1="00000000"/>
  </w:font>
  <w:font w:name="Segoe UI">
    <w:panose1 w:val="020B0502040204020203"/>
    <w:charset w:val="00"/>
    <w:family w:val="swiss"/>
    <w:pitch w:val="default"/>
    <w:sig w:usb0="E10022FF" w:usb1="C000E47F" w:usb2="00000029" w:usb3="00000000" w:csb0="200001DF" w:csb1="20000000"/>
  </w:font>
  <w:font w:name="ڌ嬁rial">
    <w:altName w:val="宋体"/>
    <w:panose1 w:val="00000000000000000000"/>
    <w:charset w:val="86"/>
    <w:family w:val="roma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宋体-18030">
    <w:panose1 w:val="02010609060101010101"/>
    <w:charset w:val="86"/>
    <w:family w:val="auto"/>
    <w:pitch w:val="default"/>
    <w:sig w:usb0="800022A7" w:usb1="880F3C78" w:usb2="000A005E" w:usb3="00000000" w:csb0="00040001"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F2B5E"/>
    <w:rsid w:val="007C11D4"/>
    <w:rsid w:val="05296EB7"/>
    <w:rsid w:val="0B9478B1"/>
    <w:rsid w:val="0BBD734A"/>
    <w:rsid w:val="0C1E6E49"/>
    <w:rsid w:val="0F4F7822"/>
    <w:rsid w:val="0F502953"/>
    <w:rsid w:val="10CF2B5E"/>
    <w:rsid w:val="186F651D"/>
    <w:rsid w:val="1F1E5D18"/>
    <w:rsid w:val="20F21DA6"/>
    <w:rsid w:val="227A29D7"/>
    <w:rsid w:val="232A2EDB"/>
    <w:rsid w:val="273A1104"/>
    <w:rsid w:val="2B070572"/>
    <w:rsid w:val="2C1A1B1F"/>
    <w:rsid w:val="2FD14EF9"/>
    <w:rsid w:val="32825166"/>
    <w:rsid w:val="33B35713"/>
    <w:rsid w:val="346A14B5"/>
    <w:rsid w:val="35027EAE"/>
    <w:rsid w:val="384002BA"/>
    <w:rsid w:val="3BE100B7"/>
    <w:rsid w:val="3E5D6980"/>
    <w:rsid w:val="3EBF24AA"/>
    <w:rsid w:val="41602DD4"/>
    <w:rsid w:val="421B1899"/>
    <w:rsid w:val="475317DB"/>
    <w:rsid w:val="4A451B62"/>
    <w:rsid w:val="4F053A2B"/>
    <w:rsid w:val="51C37FC0"/>
    <w:rsid w:val="57454B93"/>
    <w:rsid w:val="5A301A56"/>
    <w:rsid w:val="5A411666"/>
    <w:rsid w:val="633C4CF5"/>
    <w:rsid w:val="63A121A8"/>
    <w:rsid w:val="64871B40"/>
    <w:rsid w:val="68DC2C61"/>
    <w:rsid w:val="718627DC"/>
    <w:rsid w:val="71F556ED"/>
    <w:rsid w:val="72D22456"/>
    <w:rsid w:val="7AB44CDF"/>
    <w:rsid w:val="7BF62F14"/>
    <w:rsid w:val="7C5A6F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2017-11-09T01:20:00Z</dcterms:created>
  <dc:creator>HP</dc:creator>
  <cp:lastModifiedBy>HP</cp:lastModifiedBy>
  <dcterms:modified xsi:type="dcterms:W3CDTF">2017-11-16T01:56:13Z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