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银行个人实习报告银行个人实习报告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暑假期间，经父母联系我去了坐落在本市的中国人民银行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</w:rPr>
        <w:t>市中心支行的 外汇管理科和拥有帐表、凭证等票据齐全的事后监督中心两个部门参加了学习实 践活动，经过为期两周的实地参观、学习,从中确实受益匪浅。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虽然上了一年大学，但对自己的专业，对未来将从事的工作类型知之甚少； 同样，对应该知道遵守的一些礼仪、规范也知之甚少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,得过且过，认为自己那是不拘小节。然而，就是这种马马虎虎的态度使我第 一天就碰了钉子。指导老师正在给我讲解相关知识，我却不经意间打了个哈欠正 好被看见，挨了批评（因为实习老师是父母的朋友，父母要求他严格管理，多指 导，所以才直言指出）。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随后，指导老师讲了一个故事。说有一个大学生去应聘，排在最后一个， 当看见前面那么多比自己优秀的人都被淘汰时，心里开始发毛，抱着试试的心态 走进了老板面试的办公室，进屋后看见门口地面上有一张纸，便捡了起来，看看 没用才扔进了垃圾桶，坐下后，老总说：你被录用了。应聘者惊讶万分，问为什 么自己这么幸运？老板说是他的举动让自己决定录用他的，正是他那一个微不足 道的小小举动为自己赢得了一个不错的工作岗位。虽然之前也听过许多类似的故 事，但这次听却完全有另一种不同的感悟，细节决定成败，终于切身体会到了， 打哈欠这一动作虽小，但反映的确是自己的思想不够集中，也是对讲话者的一种 不尊重，自己平时没有养成良好习惯，却在这时闹了笑话，此时我深刻体会到了 细节的重要性，将来一份好工作很可能因为你的某个好习惯而选择你！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后来我又参观和学习了事后监督中心和外汇管理科的一些日常业务，看到 了很多票据、账簿等资料，在外汇管理科看到的一些外贸企业外汇核销的资料和 单据，有些票据上的要素确实还有一些英文。指导老师还给我推荐介绍了一些我 的专业需要学习和了解的金融、证券、保险、财政、税务、会计、统计、经济法 规等专业书籍和资料，并大体讲解了这些方面的最基本的常识，讲解了人民银行 与其他各家银行的不同工作职能，使我初步了解到了人民银行是中央银行，负责 </w:t>
      </w:r>
      <w:r>
        <w:rPr>
          <w:color w:val="000000"/>
          <w:spacing w:val="0"/>
          <w:w w:val="100"/>
          <w:position w:val="0"/>
        </w:rPr>
        <w:t>货币政策和金融宏观调控等职能，其他各家国有商业银行主要是以人民币为特殊 商品搞经营核算的企业，以经营社会存款、贷款、结算服务等功能。我还初步了 解到了经济运行的大体流程，也知道了国际贸易就是国内企业（包括内资企业、 外资企业、合资企业、合作企业等）与境外企业发生货物出口或者货物进口的贸 易活动。在有关资料上国际贸易的概念定义是，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 xml:space="preserve">指不同国家（和/或地区）之 间的商品和劳务的交换活动”，我还了解到了国际贸易的流程，也大体知道了本 专业的就业前景。国贸专业毕业生可在金融、外贸企业，外资企业、货物出口或 进口企业，政府招商部门以及政府各个经济管理部门如财政、税务等机构从事外 贸研究与外贸实务工作。在爆发世界金融危机前出口增长比较活跃的省份，如浙 江省，广东省，上海市等南方一些省市外贸企业，对该专业人员的需求量很大， 尤其是国家放宽企业的进出口权后，许多中小企业有外贸自营权。他们很需要该 专业人才。该专业发展前景广阔，应该是一个很火暴的的行业，因为中国加入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wto</w:t>
      </w:r>
      <w:r>
        <w:rPr>
          <w:color w:val="000000"/>
          <w:spacing w:val="0"/>
          <w:w w:val="100"/>
          <w:position w:val="0"/>
        </w:rPr>
        <w:t>后，融入世界经济贸易大市场中，外贸企业发展空间不断扩展。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所以作为国贸专业的学生，要学好英语当然自不必说，之前本以为只要学 好自己在学校的专业课程就可以，殊不知经济类的专业都是相通的，不但要学好 必要掌握的知识，对其他各个方面相关的知识也都尽量做到了然于心，比如对国 内外政治经济形势就必须要有深入的了解，这就需要与时俱进，上完大学并不是 学习的终止，要想将来在工作时得心应手，必须乐于学习，不断学习，跟上时代 的步伐。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在**市人民银行事后监督中心和外汇管理科两个部门参加社会实践和学 习活动的这段期间，接触到不少人员都是刚毕业不久的大学生，比我大不了几岁， 因此也就有了更多的共同语言。从他们那里，我了解到，学历很重要，但并不会 决定你的一切，自己的人生还是需要自己去创造! 一位刚上班不久的姐姐告诉我， 她上的大学是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“三本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当时应聘时有一位某重点大学的本科生与她竞争同一岗 位，然而最后她胜出了，靠的是什么，靠的是自己四年来在别人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“尽</w:t>
      </w:r>
      <w:r>
        <w:rPr>
          <w:color w:val="000000"/>
          <w:spacing w:val="0"/>
          <w:w w:val="100"/>
          <w:position w:val="0"/>
        </w:rPr>
        <w:t xml:space="preserve">情享受青春” 时寒窗苦读的努力与坚持。她深知自己上的大学并不是重点院校，在起点就比别 人差了一大截，这时需要的不是怨天尤人，也不是抱怨和懊悔，能做的只有狠下 决心利用这四年弥补自己曾经没有珍惜的大好的学习时光，这个过程是很痛苦而 漫长的，需要持久的耐力与决心，但这不是白白付出的，从她身上我看到了，个 </w:t>
      </w:r>
      <w:r>
        <w:rPr>
          <w:color w:val="000000"/>
          <w:spacing w:val="0"/>
          <w:w w:val="100"/>
          <w:position w:val="0"/>
        </w:rPr>
        <w:t xml:space="preserve">人的命运永远是由他的人生态度及努力程度而决定的，起点低并不可怕，可怕的 是自己从心理上就已经放弃了的念头，浑浑噩噩地混过这四年也是过，抱着不服 输的心态拼命一搏也是过，而前者换来的必定是不尽人意，后者虽不能一定能使 自己过上理想的生活，但总是有一线机会，就像当时的高考一样，很多人都抱着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“我努</w:t>
      </w:r>
      <w:r>
        <w:rPr>
          <w:color w:val="000000"/>
          <w:spacing w:val="0"/>
          <w:w w:val="100"/>
          <w:position w:val="0"/>
        </w:rPr>
        <w:t>力过了，结果已不重要”的心态本文章共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页，当前在第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页 下一 页 ，既然当时可以，为什么现在就不可以？为了自己美好的未来，放手一搏, 拼了这四年，很可能换来的就是一份如意的工作和未来美好的人生，何乐而不为 呢？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从这些参加工作不久的大学生身上，我不仅看到了他们的努力，也看到了 竞争的残酷，一份普通的工作，为数不多的几个名额，居然能够让数以千计的应 聘者蜂拥而至，由此可见就业的压力有多么大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现在的社会是个靠实力说话的社会，是个讲求真才实学的社会，也是个日 新月异的社会，生活在这个时代，是我们的不幸，也是我们的幸运，不幸的是我 们即将面临残酷的竞争，优胜劣汰是我们必须接受的现实，幸运的是我们也因此 更大程度的发掘了自身的潜能，从各方面使自己变得更加强大，具备各种各样的 优秀品质，承受能力也会更强，在未来的生活里，遇到突发事件的处理能力自然 也会更强。但话虽如此，这些能力不是与生俱来的，这就需要我们的主观能动性, 利用一切可利用的资源来充实自己，发展自己是未来社会人才所具备的基本素 质，因此主动学习变得尤为重要。从一些老同志身上，我也看到了这种求学上进 的积极态度，有的根据工作需要撰写一些相关文字资料要翻阅好多资料，查找历 史数据，寻找理论支持点等等。他们认为，人要活到老学到老，不断充实自己也 是在充实自己的生活。我不得不为之震动，本以为现在的一些老同志只是沾了他 们那个时代的大学生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家负责分配”的光，每天只是坐在办公室喝喝茶，看看 报、聊聊天消磨时光，却不知他们也会有这样积极的思想，这在现在的年轻人当 中都极为罕见，不得不让我心生敬意。作为当代大学生，我们更是没有理由浪费 我们这风华正茂的美好青春！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通过两周的实践学习活动，我知道了无论什么工作都要讲究时间观念。每 天要按时上下班，不能睡懒觉，不能随意上网做与工作无关的事情，上班期间更 是绝对不能玩游戏，只有工作和业务学习研究，然而如此貌似枯燥的生活却被很 </w:t>
      </w:r>
      <w:r>
        <w:rPr>
          <w:color w:val="000000"/>
          <w:spacing w:val="0"/>
          <w:w w:val="100"/>
          <w:position w:val="0"/>
        </w:rPr>
        <w:t>多人追逐着，因为只有靠此才能让人有碗不错的饭吃，曾听人说过，真正的铁饭 碗不是在一个地方吃一辈子的饭，而是一辈子到哪儿都有饭吃。话虽如此，然而, 谁不希望能有一份稳定的工作，而不是为了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“饭”</w:t>
      </w:r>
      <w:r>
        <w:rPr>
          <w:color w:val="000000"/>
          <w:spacing w:val="0"/>
          <w:w w:val="100"/>
          <w:position w:val="0"/>
        </w:rPr>
        <w:t>而四处奔波。大部分人所向往 的却是这种看似枯燥无味却稳定能创造幸福生活的工作。此时需要的就是韧性和 耐力，一天两天也许无所谓，然而要用一生来重复这些繁杂的、琐碎的工作并不 是一件容易的事，做得出色就更难上加难。看着前辈们努力工作的劲头，而自己 却在偷偷开小差，不得不在心生佩服的同时暗自惭愧，自己果真还是缺少锻炼啊, 以后应该多到社会上实践才能积累更多的实战经验，吃得苦中苦，方为人上人， 古人的话果然是字字珠以啊，此时我算是有了切身的体会。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两周的学习结束得很快，我也确实从中体会到了学校要求我们参加社会实 践活动的日的，虽然刚上一年大学，还什么都不懂，本以为实习也是做做样子， 实际得不到什么，但现在证明我想错了，任何事情只有通过自己的亲身实践才能 有所感悟，有所收获。在当今这个竞争日趋激烈的时代，守株待兔的想法最不可 取，只有不断提高对自己的要求，尽最大努力提升自己的综合素质，才能被这个 社会所认可。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要想爬上山的顶峰很难，这需要不懈的努力，不尽的汗水，以及坚定的决 心，过人的勇气，然而，当我们穿越重重阻碍，站在顶峰的时候，我们俯瞰一切， 世间万物尽在脚下，我们会陶醉，殊不知高处不胜寒，要想维持住自己在顶峰的 位置并不容易，这依然需要持久的耐力和超人的智慧，这就要求我们要不断提升 自己，与时俱进，甚至超前。这就是所谓的一个人要想成功不难，但要想一直成 功就难了。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 w:line="4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以上是我实习两周的体会与收获，希望能够真正应用到日常的学习和生活 中，为我以后三年来学校专业学习有大的帮助，以优异的成绩毕业后更好地为社 会和国家作出自己的一点贡献！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 w:line="4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359" w:val="left"/>
        </w:tabs>
        <w:bidi w:val="0"/>
        <w:spacing w:before="0" w:after="340" w:line="470" w:lineRule="exact"/>
        <w:ind w:left="0" w:right="0" w:firstLine="0"/>
        <w:jc w:val="both"/>
      </w:pPr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《党的群众路线教育实践活动学习文件选编》（中央党的群众路线教育实践 活动领导小组办公室）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359" w:val="left"/>
        </w:tabs>
        <w:bidi w:val="0"/>
        <w:spacing w:before="0" w:after="160" w:line="406" w:lineRule="auto"/>
        <w:ind w:left="0" w:right="0" w:firstLine="0"/>
        <w:jc w:val="left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《论群众路线——重要论述摘编》（中央文献出版社 党建读物出版社）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394" w:val="left"/>
        </w:tabs>
        <w:bidi w:val="0"/>
        <w:spacing w:before="0" w:after="340" w:line="240" w:lineRule="auto"/>
        <w:ind w:left="0" w:right="0" w:firstLine="0"/>
        <w:jc w:val="left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3</w:t>
      </w:r>
      <w:bookmarkEnd w:id="5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《厉行节约 反对浪费——重要论述摘编》（中央文献出版社）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02" w:val="left"/>
        </w:tabs>
        <w:bidi w:val="0"/>
        <w:spacing w:before="0" w:after="340" w:line="240" w:lineRule="auto"/>
        <w:ind w:left="0" w:right="0" w:firstLine="0"/>
        <w:jc w:val="left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《群众路线教育时间活动 党员干部读本》（国家行政学院出版社）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02" w:val="left"/>
        </w:tabs>
        <w:bidi w:val="0"/>
        <w:spacing w:before="0" w:after="340" w:line="240" w:lineRule="auto"/>
        <w:ind w:left="0" w:right="0" w:firstLine="0"/>
        <w:jc w:val="left"/>
      </w:pPr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《朱铭基上海讲话实录》（人民出版社）</w:t>
      </w:r>
    </w:p>
    <w:sectPr>
      <w:footnotePr>
        <w:pos w:val="pageBottom"/>
        <w:numFmt w:val="decimal"/>
        <w:numRestart w:val="continuous"/>
      </w:footnotePr>
      <w:pgSz w:w="11900" w:h="16840"/>
      <w:pgMar w:top="1383" w:right="1756" w:bottom="1461" w:left="1766" w:header="955" w:footer="103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300" w:after="14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4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éfi¶è¡„ä¸ªäººå®žä¹€æ−¥å‚−éfi¶è¡„ä¸ªäººå®žä¹€æ−¥å‚−</dc:title>
  <dc:subject/>
  <dc:creator>hasee</dc:creator>
  <cp:keywords/>
</cp:coreProperties>
</file>