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宋体" w:cs="Times New Roman"/>
          <w:color w:val="5B9BD5" w:themeColor="accent1"/>
          <w:kern w:val="2"/>
          <w:sz w:val="21"/>
          <w:szCs w:val="24"/>
          <w14:textFill>
            <w14:solidFill>
              <w14:schemeClr w14:val="accent1"/>
            </w14:solidFill>
          </w14:textFill>
        </w:rPr>
        <w:id w:val="29537136"/>
        <w:docPartObj>
          <w:docPartGallery w:val="AutoText"/>
        </w:docPartObj>
      </w:sdtPr>
      <w:sdtEndPr>
        <w:rPr>
          <w:rFonts w:ascii="Times New Roman" w:hAnsi="Times New Roman" w:eastAsia="宋体" w:cs="Times New Roman"/>
          <w:color w:val="auto"/>
          <w:kern w:val="2"/>
          <w:sz w:val="21"/>
          <w:szCs w:val="24"/>
        </w:rPr>
      </w:sdtEndPr>
      <w:sdtContent>
        <w:p>
          <w:pPr>
            <w:pStyle w:val="4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-26.35pt;margin-top:103.7pt;height:0pt;width:466.35pt;mso-position-horizontal-relative:margin;z-index:251665408;mso-width-relative:page;mso-height-relative:page;" filled="f" stroked="t" coordsize="21600,21600" o:gfxdata="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LPWzq1gAAAAsBAAAPAAAA&#10;AAAAAAEAIAAAACIAAABkcnMvZG93bnJldi54bWxQSwECFAAUAAAACACHTuJAWpFBJt4BAACGAwAA&#10;DgAAAAAAAAABACAAAAAlAQAAZHJzL2Uyb0RvYy54bWxQSwUGAAAAAAYABgBZAQAAdQUAAAAA&#10;">
                    <v:fill on="f" focussize="0,0"/>
                    <v:stroke weight="3pt" color="#1F4E79 [1604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1366520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华文楷体" w:hAnsi="华文楷体" w:eastAsia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>
                                  <w:rPr>
                                    <w:rFonts w:hint="eastAsia" w:ascii="华文楷体" w:hAnsi="华文楷体" w:eastAsia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>
                                  <w:rPr>
                                    <w:rFonts w:ascii="华文楷体" w:hAnsi="华文楷体" w:eastAsia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华文楷体" w:hAnsi="华文楷体" w:eastAsia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>
                                  <w:rPr>
                                    <w:rFonts w:ascii="华文楷体" w:hAnsi="华文楷体" w:eastAsia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32pt;margin-top:107.6pt;height:101pt;width:479.25pt;mso-position-horizontal-relative:margin;z-index:251667456;mso-width-relative:page;mso-height-relative:page;" filled="f" stroked="f" coordsize="21600,21600" o:gfxdata="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D&#10;fPIO3AAAAAsBAAAPAAAAAAAAAAEAIAAAACIAAABkcnMvZG93bnJldi54bWxQSwECFAAUAAAACACH&#10;TuJA/WY/AiACAAAZBAAADgAAAAAAAAABACAAAAAr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华文楷体" w:hAnsi="华文楷体" w:eastAsia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>
                            <w:rPr>
                              <w:rFonts w:hint="eastAsia" w:ascii="华文楷体" w:hAnsi="华文楷体" w:eastAsia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>
                            <w:rPr>
                              <w:rFonts w:ascii="华文楷体" w:hAnsi="华文楷体" w:eastAsia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>
                            <w:rPr>
                              <w:rFonts w:hint="eastAsia" w:ascii="华文楷体" w:hAnsi="华文楷体" w:eastAsia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>
                            <w:rPr>
                              <w:rFonts w:ascii="华文楷体" w:hAnsi="华文楷体" w:eastAsia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-334645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pStyle w:val="4"/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4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ind w:firstLine="420"/>
          </w:pPr>
          <w: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posOffset>-252095</wp:posOffset>
                    </wp:positionH>
                    <wp:positionV relativeFrom="paragraph">
                      <wp:posOffset>1141095</wp:posOffset>
                    </wp:positionV>
                    <wp:extent cx="5751195" cy="1754505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1095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  <w:t>201</w:t>
                                </w:r>
                                <w:r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  <w:t>年公司办公室个人</w:t>
                                </w:r>
                              </w:p>
                              <w:p>
                                <w:pPr>
                                  <w:ind w:firstLine="420"/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  <w:t>工作总结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9.85pt;margin-top:89.85pt;height:138.15pt;width:452.85pt;mso-position-horizontal-relative:margin;z-index:251670528;mso-width-relative:page;mso-height-relative:page;" filled="f" stroked="f" coordsize="21600,21600" o:gfxdata="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b&#10;bNWQ2wAAAAsBAAAPAAAAAAAAAAEAIAAAACIAAABkcnMvZG93bnJldi54bWxQSwECFAAUAAAACACH&#10;TuJA3qTn3CECAAAZBAAADgAAAAAAAAABACAAAAAq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/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  <w:szCs w:val="22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b/>
                              <w:sz w:val="72"/>
                              <w:szCs w:val="22"/>
                            </w:rPr>
                            <w:t>201</w:t>
                          </w:r>
                          <w:r>
                            <w:rPr>
                              <w:rFonts w:asciiTheme="minorEastAsia" w:hAnsiTheme="minorEastAsia"/>
                              <w:b/>
                              <w:sz w:val="72"/>
                              <w:szCs w:val="22"/>
                            </w:rPr>
                            <w:t>7</w:t>
                          </w:r>
                          <w:r>
                            <w:rPr>
                              <w:rFonts w:hint="eastAsia" w:asciiTheme="minorEastAsia" w:hAnsiTheme="minorEastAsia"/>
                              <w:b/>
                              <w:sz w:val="72"/>
                              <w:szCs w:val="22"/>
                            </w:rPr>
                            <w:t>年公司办公室个人</w:t>
                          </w:r>
                        </w:p>
                        <w:p>
                          <w:pPr>
                            <w:ind w:firstLine="420"/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  <w:szCs w:val="22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b/>
                              <w:sz w:val="72"/>
                              <w:szCs w:val="22"/>
                            </w:rPr>
                            <w:t>工作总结</w:t>
                          </w:r>
                        </w:p>
                        <w:p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530860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318770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-26.35pt;margin-top:25.1pt;height:0pt;width:466.35pt;mso-position-horizontal-relative:margin;z-index:251663360;mso-width-relative:page;mso-height-relative:page;" filled="f" stroked="t" coordsize="21600,21600" o:gfxdata="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ROtpbVAAAACQEAAA8AAAAA&#10;AAAAAQAgAAAAIgAAAGRycy9kb3ducmV2LnhtbFBLAQIUABQAAAAIAIdO4kCaVgOX3gEAAIYDAAAO&#10;AAAAAAAAAAEAIAAAACQBAABkcnMvZTJvRG9jLnhtbFBLBQYAAAAABgAGAFkBAAB0BQAAAAA=&#10;">
                    <v:fill on="f" focussize="0,0"/>
                    <v:stroke weight="3pt" color="#1F4E79 [1604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2338705</wp:posOffset>
                </wp:positionV>
                <wp:extent cx="7696200" cy="6648450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>
      <w:pPr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201</w:t>
      </w:r>
      <w:r>
        <w:rPr>
          <w:rFonts w:ascii="宋体" w:hAnsi="宋体"/>
          <w:sz w:val="28"/>
        </w:rPr>
        <w:t>7</w:t>
      </w:r>
      <w:r>
        <w:rPr>
          <w:rFonts w:hint="eastAsia" w:ascii="宋体" w:hAnsi="宋体"/>
          <w:sz w:val="28"/>
        </w:rPr>
        <w:t>上半年，在办公室领导的领导下，在同事们的支持和帮助下，较好地履行了工作职责，基本上完成了工作任务。</w:t>
      </w:r>
    </w:p>
    <w:p>
      <w:pPr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办公室工作事物多，头绪杂。初到办公室，毫无头绪，不知如何开头，于是谦虚地向周围理论水平高、业务能力强的同志学习，取人之长，补己之短，努力丰富自己、充实自己、提高自己，本着“先学一步，多学一点的原则”，主动向同事请教，半年来非常感谢同事们对我的帮助。</w:t>
      </w:r>
    </w:p>
    <w:p>
      <w:pPr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在这里做过的工作不想多提，因为都很零散，做每件事之前我都告送自己要用心，宣传栏的设计自己较满意，但感觉对稿件的拿捏上总觉得不够深度和广度，总拿着这样的稿子到领导那里修改自己都觉得不好意思，所以今天想过多的做一下自我检讨，这半年中总结出自己一个最大的缺点就是“惰性”较强。有些工作不能做到今日事今日毕；对待事件的灵敏度不够高，造成宣传不及时、不到位，直接影响稿件的质量；有时做事会出现虎头蛇尾，有计划，但往往落实效果不理想；对待工作中出现的问题，不能一针见血的找出问题症结所在，缺乏理论知识学习。</w:t>
      </w:r>
    </w:p>
    <w:p>
      <w:pPr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在今后的工作当中，一是要加强理论知识学习，多看一些对工作有帮助的相关书籍，提高工作能力，做好本职工作。在原每月向市公司必投一篇稿件的基础上，提高稿件质量，提高对事件反映的灵敏度，多投稿，更要多学习，多请教，开阔视野，拓宽思路。二是要勤奋干事，积极进取。认真做好本职工作和日常事务性工作，做到腿勤、口勤。一如继往的踏实工作，任劳任怨，务实高效，不断自我激励，自我鞭策，时时处处严格要求自己，自觉维护办公室形象，力争高效、圆满、妥善地做好本职工作。三是要坚持做到每日记工作日志，并及时总结，找出差距与不足，及时改进。</w:t>
      </w:r>
    </w:p>
    <w:p>
      <w:pPr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请领导和同事们监督、批评、指正，我一定会用心、尽力去做，为综合办公室各项工作的顺利开展做出自己最大的努力。、</w:t>
      </w:r>
    </w:p>
    <w:p>
      <w:pPr>
        <w:ind w:firstLine="560" w:firstLineChars="200"/>
        <w:rPr>
          <w:rFonts w:ascii="宋体" w:hAnsi="宋体"/>
          <w:sz w:val="28"/>
        </w:rPr>
      </w:pPr>
    </w:p>
    <w:p>
      <w:pPr>
        <w:widowControl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1A"/>
    <w:rsid w:val="00014B1E"/>
    <w:rsid w:val="001821B7"/>
    <w:rsid w:val="001A4318"/>
    <w:rsid w:val="00463F80"/>
    <w:rsid w:val="00504150"/>
    <w:rsid w:val="006256F0"/>
    <w:rsid w:val="00776E0B"/>
    <w:rsid w:val="008033CC"/>
    <w:rsid w:val="00C5391A"/>
    <w:rsid w:val="00C666C7"/>
    <w:rsid w:val="4039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link w:val="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5">
    <w:name w:val="无间隔 字符"/>
    <w:basedOn w:val="2"/>
    <w:link w:val="4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microsoft.com/office/2007/relationships/hdphoto" Target="media/hdphoto1.wdp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644</Characters>
  <Lines>5</Lines>
  <Paragraphs>1</Paragraphs>
  <TotalTime>0</TotalTime>
  <ScaleCrop>false</ScaleCrop>
  <LinksUpToDate>false</LinksUpToDate>
  <CharactersWithSpaces>755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2016-12-07T09:35:00Z</dcterms:created>
  <dc:creator>沿途旅客</dc:creator>
  <cp:lastModifiedBy>我的无名QQ号</cp:lastModifiedBy>
  <cp:lastPrinted>2017-12-07T16:01:00Z</cp:lastPrinted>
  <dcterms:modified xsi:type="dcterms:W3CDTF">2018-01-15T01:38:55Z</dcterms:modified>
  <dc:title>2016年工作总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