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EDF" w:rsidRPr="003314A9" w:rsidRDefault="000A5B3A">
      <w:pPr>
        <w:rPr>
          <w:rFonts w:ascii="方正小标宋简体" w:eastAsia="方正小标宋简体" w:hAnsi="Times New Roman" w:cs="方正小标宋简体"/>
          <w:sz w:val="44"/>
          <w:szCs w:val="44"/>
        </w:rPr>
      </w:pPr>
      <w:r w:rsidRPr="003314A9">
        <w:rPr>
          <w:rFonts w:ascii="方正小标宋简体" w:eastAsia="方正小标宋简体" w:hAnsi="Times New Roman" w:cs="方正小标宋简体" w:hint="eastAsia"/>
          <w:sz w:val="44"/>
          <w:szCs w:val="44"/>
        </w:rPr>
        <w:t>2017年上半年党委书记抓基层党建述职</w:t>
      </w:r>
      <w:r w:rsidR="00762C0A" w:rsidRPr="003314A9">
        <w:rPr>
          <w:rFonts w:ascii="方正小标宋简体" w:eastAsia="方正小标宋简体" w:hAnsi="Times New Roman" w:cs="方正小标宋简体" w:hint="eastAsia"/>
          <w:sz w:val="44"/>
          <w:szCs w:val="44"/>
        </w:rPr>
        <w:t>报告</w:t>
      </w:r>
    </w:p>
    <w:p w:rsidR="008330D6" w:rsidRPr="00B7664A" w:rsidRDefault="008330D6" w:rsidP="000A5B3A">
      <w:pPr>
        <w:ind w:firstLine="645"/>
        <w:rPr>
          <w:rFonts w:ascii="仿宋_GB2312" w:eastAsia="仿宋_GB2312" w:hAnsi="仿宋_GB2312" w:cs="仿宋_GB2312"/>
          <w:sz w:val="32"/>
          <w:szCs w:val="32"/>
        </w:rPr>
      </w:pPr>
    </w:p>
    <w:p w:rsidR="000A5B3A" w:rsidRPr="003314A9" w:rsidRDefault="000A5B3A" w:rsidP="003314A9">
      <w:pPr>
        <w:spacing w:line="640" w:lineRule="exact"/>
        <w:ind w:firstLine="645"/>
        <w:rPr>
          <w:rFonts w:ascii="仿宋_GB2312" w:eastAsia="仿宋_GB2312" w:hAnsi="仿宋_GB2312" w:cs="仿宋_GB2312"/>
          <w:sz w:val="36"/>
          <w:szCs w:val="36"/>
        </w:rPr>
      </w:pPr>
      <w:r w:rsidRPr="003314A9">
        <w:rPr>
          <w:rFonts w:ascii="仿宋_GB2312" w:eastAsia="仿宋_GB2312" w:hAnsi="仿宋_GB2312" w:cs="仿宋_GB2312" w:hint="eastAsia"/>
          <w:sz w:val="36"/>
          <w:szCs w:val="36"/>
        </w:rPr>
        <w:t>按照会议要求，现将上半年抓基层党建工作的履职情况报告如下。</w:t>
      </w:r>
    </w:p>
    <w:p w:rsidR="00762C0A" w:rsidRPr="003314A9" w:rsidRDefault="00762C0A" w:rsidP="003314A9">
      <w:pPr>
        <w:adjustRightInd w:val="0"/>
        <w:snapToGrid w:val="0"/>
        <w:spacing w:line="640" w:lineRule="exact"/>
        <w:ind w:firstLineChars="200" w:firstLine="720"/>
        <w:rPr>
          <w:rFonts w:ascii="黑体" w:eastAsia="黑体" w:hAnsi="黑体" w:cs="仿宋_GB2312"/>
          <w:sz w:val="36"/>
          <w:szCs w:val="36"/>
        </w:rPr>
      </w:pPr>
      <w:r w:rsidRPr="003314A9">
        <w:rPr>
          <w:rFonts w:ascii="黑体" w:eastAsia="黑体" w:hAnsi="黑体" w:cs="仿宋_GB2312" w:hint="eastAsia"/>
          <w:sz w:val="36"/>
          <w:szCs w:val="36"/>
        </w:rPr>
        <w:t>一、</w:t>
      </w:r>
      <w:r w:rsidR="00B73861" w:rsidRPr="003314A9">
        <w:rPr>
          <w:rFonts w:ascii="黑体" w:eastAsia="黑体" w:hAnsi="黑体" w:cs="仿宋_GB2312" w:hint="eastAsia"/>
          <w:sz w:val="36"/>
          <w:szCs w:val="36"/>
        </w:rPr>
        <w:t>强化主责意识，全面</w:t>
      </w:r>
      <w:r w:rsidR="0085591D" w:rsidRPr="003314A9">
        <w:rPr>
          <w:rFonts w:ascii="黑体" w:eastAsia="黑体" w:hAnsi="黑体" w:cs="仿宋_GB2312" w:hint="eastAsia"/>
          <w:sz w:val="36"/>
          <w:szCs w:val="36"/>
        </w:rPr>
        <w:t>压实党建</w:t>
      </w:r>
      <w:r w:rsidR="00B73861" w:rsidRPr="003314A9">
        <w:rPr>
          <w:rFonts w:ascii="黑体" w:eastAsia="黑体" w:hAnsi="黑体" w:cs="仿宋_GB2312" w:hint="eastAsia"/>
          <w:sz w:val="36"/>
          <w:szCs w:val="36"/>
        </w:rPr>
        <w:t>工作责任</w:t>
      </w:r>
    </w:p>
    <w:p w:rsidR="00B73861" w:rsidRPr="003314A9" w:rsidRDefault="00B73861" w:rsidP="003314A9">
      <w:pPr>
        <w:adjustRightInd w:val="0"/>
        <w:snapToGrid w:val="0"/>
        <w:spacing w:line="640" w:lineRule="exact"/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 w:rsidRPr="003314A9">
        <w:rPr>
          <w:rFonts w:ascii="仿宋_GB2312" w:eastAsia="仿宋_GB2312" w:hAnsi="仿宋_GB2312" w:cs="仿宋_GB2312" w:hint="eastAsia"/>
          <w:sz w:val="36"/>
          <w:szCs w:val="36"/>
        </w:rPr>
        <w:t>作为抓基层党建工作的“第一责任人”，从思想上将党建工作</w:t>
      </w:r>
      <w:r w:rsidR="008330D6" w:rsidRPr="003314A9">
        <w:rPr>
          <w:rFonts w:ascii="仿宋_GB2312" w:eastAsia="仿宋_GB2312" w:hAnsi="仿宋_GB2312" w:cs="仿宋_GB2312" w:hint="eastAsia"/>
          <w:sz w:val="36"/>
          <w:szCs w:val="36"/>
        </w:rPr>
        <w:t>放在了统领全局</w:t>
      </w:r>
      <w:r w:rsidR="007878C8" w:rsidRPr="003314A9">
        <w:rPr>
          <w:rFonts w:ascii="仿宋_GB2312" w:eastAsia="仿宋_GB2312" w:hAnsi="仿宋_GB2312" w:cs="仿宋_GB2312" w:hint="eastAsia"/>
          <w:sz w:val="36"/>
          <w:szCs w:val="36"/>
        </w:rPr>
        <w:t>的重要位置</w:t>
      </w:r>
      <w:r w:rsidR="008330D6" w:rsidRPr="003314A9">
        <w:rPr>
          <w:rFonts w:ascii="仿宋_GB2312" w:eastAsia="仿宋_GB2312" w:hAnsi="仿宋_GB2312" w:cs="仿宋_GB2312" w:hint="eastAsia"/>
          <w:sz w:val="36"/>
          <w:szCs w:val="36"/>
        </w:rPr>
        <w:t>，以党委会的形式，就</w:t>
      </w:r>
      <w:proofErr w:type="gramStart"/>
      <w:r w:rsidR="008330D6" w:rsidRPr="003314A9">
        <w:rPr>
          <w:rFonts w:ascii="仿宋_GB2312" w:eastAsia="仿宋_GB2312" w:hAnsi="仿宋_GB2312" w:cs="仿宋_GB2312" w:hint="eastAsia"/>
          <w:sz w:val="36"/>
          <w:szCs w:val="36"/>
        </w:rPr>
        <w:t>年度党建</w:t>
      </w:r>
      <w:proofErr w:type="gramEnd"/>
      <w:r w:rsidR="008330D6" w:rsidRPr="003314A9">
        <w:rPr>
          <w:rFonts w:ascii="仿宋_GB2312" w:eastAsia="仿宋_GB2312" w:hAnsi="仿宋_GB2312" w:cs="仿宋_GB2312" w:hint="eastAsia"/>
          <w:sz w:val="36"/>
          <w:szCs w:val="36"/>
        </w:rPr>
        <w:t>工作要点、非公党建进展情况、党建任务清单</w:t>
      </w:r>
      <w:r w:rsidR="00C6001B" w:rsidRPr="003314A9">
        <w:rPr>
          <w:rFonts w:ascii="仿宋_GB2312" w:eastAsia="仿宋_GB2312" w:hAnsi="仿宋_GB2312" w:cs="仿宋_GB2312" w:hint="eastAsia"/>
          <w:sz w:val="36"/>
          <w:szCs w:val="36"/>
        </w:rPr>
        <w:t>、党建助理员考察、学习传达十二次党代会精神</w:t>
      </w:r>
      <w:r w:rsidR="008330D6" w:rsidRPr="003314A9">
        <w:rPr>
          <w:rFonts w:ascii="仿宋_GB2312" w:eastAsia="仿宋_GB2312" w:hAnsi="仿宋_GB2312" w:cs="仿宋_GB2312" w:hint="eastAsia"/>
          <w:sz w:val="36"/>
          <w:szCs w:val="36"/>
        </w:rPr>
        <w:t>等重要内容进行了专题研究，并通过党委重点工作责任体系、党建联席会等制度，将党建工作责任落实到了每一个环节。同时，通过“书记抓、抓书记”，以评星晋级分类管理为抓手，指导各基层党组织书记明确争创目标和争创措施，</w:t>
      </w:r>
      <w:r w:rsidR="0085591D" w:rsidRPr="003314A9">
        <w:rPr>
          <w:rFonts w:ascii="仿宋_GB2312" w:eastAsia="仿宋_GB2312" w:hAnsi="仿宋_GB2312" w:cs="仿宋_GB2312" w:hint="eastAsia"/>
          <w:sz w:val="36"/>
          <w:szCs w:val="36"/>
        </w:rPr>
        <w:t>实现</w:t>
      </w:r>
      <w:r w:rsidR="008330D6" w:rsidRPr="003314A9">
        <w:rPr>
          <w:rFonts w:ascii="仿宋_GB2312" w:eastAsia="仿宋_GB2312" w:hAnsi="仿宋_GB2312" w:cs="仿宋_GB2312" w:hint="eastAsia"/>
          <w:sz w:val="36"/>
          <w:szCs w:val="36"/>
        </w:rPr>
        <w:t>了具体工作底数清晰、目标清晰、责任清晰的“三清”</w:t>
      </w:r>
      <w:r w:rsidR="0085591D" w:rsidRPr="003314A9">
        <w:rPr>
          <w:rFonts w:ascii="仿宋_GB2312" w:eastAsia="仿宋_GB2312" w:hAnsi="仿宋_GB2312" w:cs="仿宋_GB2312" w:hint="eastAsia"/>
          <w:sz w:val="36"/>
          <w:szCs w:val="36"/>
        </w:rPr>
        <w:t>目标。</w:t>
      </w:r>
    </w:p>
    <w:p w:rsidR="0085591D" w:rsidRPr="003314A9" w:rsidRDefault="0085591D" w:rsidP="003314A9">
      <w:pPr>
        <w:adjustRightInd w:val="0"/>
        <w:snapToGrid w:val="0"/>
        <w:spacing w:line="640" w:lineRule="exact"/>
        <w:ind w:firstLineChars="200" w:firstLine="720"/>
        <w:rPr>
          <w:rFonts w:ascii="黑体" w:eastAsia="黑体" w:hAnsi="黑体" w:cs="仿宋_GB2312"/>
          <w:sz w:val="36"/>
          <w:szCs w:val="36"/>
        </w:rPr>
      </w:pPr>
      <w:r w:rsidRPr="003314A9">
        <w:rPr>
          <w:rFonts w:ascii="黑体" w:eastAsia="黑体" w:hAnsi="黑体" w:cs="仿宋_GB2312" w:hint="eastAsia"/>
          <w:sz w:val="36"/>
          <w:szCs w:val="36"/>
        </w:rPr>
        <w:t>二、狠抓制度执行，为落实责任提供根本保障</w:t>
      </w:r>
    </w:p>
    <w:p w:rsidR="0085591D" w:rsidRPr="003314A9" w:rsidRDefault="0085591D" w:rsidP="003314A9">
      <w:pPr>
        <w:adjustRightInd w:val="0"/>
        <w:snapToGrid w:val="0"/>
        <w:spacing w:line="640" w:lineRule="exact"/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 w:rsidRPr="00B23AE2">
        <w:rPr>
          <w:rFonts w:ascii="楷体" w:eastAsia="楷体" w:hAnsi="楷体" w:cs="仿宋_GB2312" w:hint="eastAsia"/>
          <w:sz w:val="36"/>
          <w:szCs w:val="36"/>
        </w:rPr>
        <w:t>一是深入推进“1+5”文件落实。</w:t>
      </w:r>
      <w:r w:rsidR="00CD2426" w:rsidRPr="003314A9">
        <w:rPr>
          <w:rFonts w:ascii="仿宋_GB2312" w:eastAsia="仿宋_GB2312" w:hAnsi="仿宋_GB2312" w:cs="仿宋_GB2312" w:hint="eastAsia"/>
          <w:sz w:val="36"/>
          <w:szCs w:val="36"/>
        </w:rPr>
        <w:t>研究、指定了</w:t>
      </w:r>
      <w:proofErr w:type="gramStart"/>
      <w:r w:rsidR="00CD2426" w:rsidRPr="003314A9">
        <w:rPr>
          <w:rFonts w:ascii="仿宋_GB2312" w:eastAsia="仿宋_GB2312" w:hAnsi="仿宋_GB2312" w:cs="仿宋_GB2312" w:hint="eastAsia"/>
          <w:sz w:val="36"/>
          <w:szCs w:val="36"/>
        </w:rPr>
        <w:t>年度党建</w:t>
      </w:r>
      <w:proofErr w:type="gramEnd"/>
      <w:r w:rsidR="00CD2426" w:rsidRPr="003314A9">
        <w:rPr>
          <w:rFonts w:ascii="仿宋_GB2312" w:eastAsia="仿宋_GB2312" w:hAnsi="仿宋_GB2312" w:cs="仿宋_GB2312" w:hint="eastAsia"/>
          <w:sz w:val="36"/>
          <w:szCs w:val="36"/>
        </w:rPr>
        <w:t>工作要点，在镇党委、基层党组织、非公党组织中形成了工作合力。通过党委提前介入考察，严把发展党员工作的程序</w:t>
      </w:r>
      <w:r w:rsidRPr="003314A9">
        <w:rPr>
          <w:rFonts w:ascii="仿宋_GB2312" w:eastAsia="仿宋_GB2312" w:hAnsi="仿宋_GB2312" w:cs="仿宋_GB2312" w:hint="eastAsia"/>
          <w:sz w:val="36"/>
          <w:szCs w:val="36"/>
        </w:rPr>
        <w:t>；采取了集中培训、定制培训、结对培训、</w:t>
      </w:r>
      <w:r w:rsidR="00CD2426" w:rsidRPr="003314A9">
        <w:rPr>
          <w:rFonts w:ascii="仿宋_GB2312" w:eastAsia="仿宋_GB2312" w:hAnsi="仿宋_GB2312" w:cs="仿宋_GB2312" w:hint="eastAsia"/>
          <w:sz w:val="36"/>
          <w:szCs w:val="36"/>
        </w:rPr>
        <w:t>专题</w:t>
      </w:r>
      <w:r w:rsidRPr="003314A9">
        <w:rPr>
          <w:rFonts w:ascii="仿宋_GB2312" w:eastAsia="仿宋_GB2312" w:hAnsi="仿宋_GB2312" w:cs="仿宋_GB2312" w:hint="eastAsia"/>
          <w:sz w:val="36"/>
          <w:szCs w:val="36"/>
        </w:rPr>
        <w:lastRenderedPageBreak/>
        <w:t>宣讲</w:t>
      </w:r>
      <w:r w:rsidR="00CD2426" w:rsidRPr="003314A9">
        <w:rPr>
          <w:rFonts w:ascii="仿宋_GB2312" w:eastAsia="仿宋_GB2312" w:hAnsi="仿宋_GB2312" w:cs="仿宋_GB2312" w:hint="eastAsia"/>
          <w:sz w:val="36"/>
          <w:szCs w:val="36"/>
        </w:rPr>
        <w:t>等</w:t>
      </w:r>
      <w:r w:rsidRPr="003314A9">
        <w:rPr>
          <w:rFonts w:ascii="仿宋_GB2312" w:eastAsia="仿宋_GB2312" w:hAnsi="仿宋_GB2312" w:cs="仿宋_GB2312" w:hint="eastAsia"/>
          <w:sz w:val="36"/>
          <w:szCs w:val="36"/>
        </w:rPr>
        <w:t>形式，增强</w:t>
      </w:r>
      <w:r w:rsidR="00CD2426" w:rsidRPr="003314A9">
        <w:rPr>
          <w:rFonts w:ascii="仿宋_GB2312" w:eastAsia="仿宋_GB2312" w:hAnsi="仿宋_GB2312" w:cs="仿宋_GB2312" w:hint="eastAsia"/>
          <w:sz w:val="36"/>
          <w:szCs w:val="36"/>
        </w:rPr>
        <w:t>了农村</w:t>
      </w:r>
      <w:r w:rsidRPr="003314A9">
        <w:rPr>
          <w:rFonts w:ascii="仿宋_GB2312" w:eastAsia="仿宋_GB2312" w:hAnsi="仿宋_GB2312" w:cs="仿宋_GB2312" w:hint="eastAsia"/>
          <w:sz w:val="36"/>
          <w:szCs w:val="36"/>
        </w:rPr>
        <w:t>干部</w:t>
      </w:r>
      <w:r w:rsidR="00CD2426" w:rsidRPr="003314A9">
        <w:rPr>
          <w:rFonts w:ascii="仿宋_GB2312" w:eastAsia="仿宋_GB2312" w:hAnsi="仿宋_GB2312" w:cs="仿宋_GB2312" w:hint="eastAsia"/>
          <w:sz w:val="36"/>
          <w:szCs w:val="36"/>
        </w:rPr>
        <w:t>培训力度</w:t>
      </w:r>
      <w:r w:rsidRPr="003314A9">
        <w:rPr>
          <w:rFonts w:ascii="仿宋_GB2312" w:eastAsia="仿宋_GB2312" w:hAnsi="仿宋_GB2312" w:cs="仿宋_GB2312" w:hint="eastAsia"/>
          <w:sz w:val="36"/>
          <w:szCs w:val="36"/>
        </w:rPr>
        <w:t>；</w:t>
      </w:r>
      <w:r w:rsidR="00CD2426" w:rsidRPr="003314A9">
        <w:rPr>
          <w:rFonts w:ascii="仿宋_GB2312" w:eastAsia="仿宋_GB2312" w:hAnsi="仿宋_GB2312" w:cs="仿宋_GB2312" w:hint="eastAsia"/>
          <w:sz w:val="36"/>
          <w:szCs w:val="36"/>
        </w:rPr>
        <w:t>依托</w:t>
      </w:r>
      <w:r w:rsidRPr="003314A9">
        <w:rPr>
          <w:rFonts w:ascii="仿宋_GB2312" w:eastAsia="仿宋_GB2312" w:hAnsi="仿宋_GB2312" w:cs="仿宋_GB2312" w:hint="eastAsia"/>
          <w:sz w:val="36"/>
          <w:szCs w:val="36"/>
        </w:rPr>
        <w:t>后备人才党支部，培养预备党员1人、积极分子1人、</w:t>
      </w:r>
      <w:r w:rsidR="00CD2426" w:rsidRPr="003314A9">
        <w:rPr>
          <w:rFonts w:ascii="仿宋_GB2312" w:eastAsia="仿宋_GB2312" w:hAnsi="仿宋_GB2312" w:cs="仿宋_GB2312" w:hint="eastAsia"/>
          <w:sz w:val="36"/>
          <w:szCs w:val="36"/>
        </w:rPr>
        <w:t>确定</w:t>
      </w:r>
      <w:r w:rsidRPr="003314A9">
        <w:rPr>
          <w:rFonts w:ascii="仿宋_GB2312" w:eastAsia="仿宋_GB2312" w:hAnsi="仿宋_GB2312" w:cs="仿宋_GB2312" w:hint="eastAsia"/>
          <w:sz w:val="36"/>
          <w:szCs w:val="36"/>
        </w:rPr>
        <w:t>培养对象3人，开展了实地教学培训一次；重点在两个低收入村实现了</w:t>
      </w:r>
      <w:proofErr w:type="gramStart"/>
      <w:r w:rsidRPr="003314A9">
        <w:rPr>
          <w:rFonts w:ascii="仿宋_GB2312" w:eastAsia="仿宋_GB2312" w:hAnsi="仿宋_GB2312" w:cs="仿宋_GB2312" w:hint="eastAsia"/>
          <w:sz w:val="36"/>
          <w:szCs w:val="36"/>
        </w:rPr>
        <w:t>帮扶全</w:t>
      </w:r>
      <w:proofErr w:type="gramEnd"/>
      <w:r w:rsidRPr="003314A9">
        <w:rPr>
          <w:rFonts w:ascii="仿宋_GB2312" w:eastAsia="仿宋_GB2312" w:hAnsi="仿宋_GB2312" w:cs="仿宋_GB2312" w:hint="eastAsia"/>
          <w:sz w:val="36"/>
          <w:szCs w:val="36"/>
        </w:rPr>
        <w:t>覆盖，并将帮扶效果扩大至周边村域，实现区域联动发展；在村干部工资待遇保障方面，</w:t>
      </w:r>
      <w:r w:rsidR="00CD2426" w:rsidRPr="003314A9">
        <w:rPr>
          <w:rFonts w:ascii="仿宋_GB2312" w:eastAsia="仿宋_GB2312" w:hAnsi="仿宋_GB2312" w:cs="仿宋_GB2312" w:hint="eastAsia"/>
          <w:sz w:val="36"/>
          <w:szCs w:val="36"/>
        </w:rPr>
        <w:t>严格</w:t>
      </w:r>
      <w:r w:rsidRPr="003314A9">
        <w:rPr>
          <w:rFonts w:ascii="仿宋_GB2312" w:eastAsia="仿宋_GB2312" w:hAnsi="仿宋_GB2312" w:cs="仿宋_GB2312" w:hint="eastAsia"/>
          <w:sz w:val="36"/>
          <w:szCs w:val="36"/>
        </w:rPr>
        <w:t>执行了方案，还出台的干部关心关爱机制，通过对大病、住院等干部的走访慰问，体现组织关怀，凝聚干部人心。</w:t>
      </w:r>
    </w:p>
    <w:p w:rsidR="00CD2426" w:rsidRPr="003314A9" w:rsidRDefault="00CD2426" w:rsidP="003314A9">
      <w:pPr>
        <w:adjustRightInd w:val="0"/>
        <w:snapToGrid w:val="0"/>
        <w:spacing w:line="640" w:lineRule="exact"/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 w:rsidRPr="00B23AE2">
        <w:rPr>
          <w:rFonts w:ascii="楷体" w:eastAsia="楷体" w:hAnsi="楷体" w:cs="仿宋_GB2312" w:hint="eastAsia"/>
          <w:sz w:val="36"/>
          <w:szCs w:val="36"/>
        </w:rPr>
        <w:t>二是从严从实执行“三会一课”。</w:t>
      </w:r>
      <w:r w:rsidRPr="003314A9">
        <w:rPr>
          <w:rFonts w:ascii="仿宋_GB2312" w:eastAsia="仿宋_GB2312" w:hAnsi="仿宋_GB2312" w:cs="仿宋_GB2312" w:hint="eastAsia"/>
          <w:sz w:val="36"/>
          <w:szCs w:val="36"/>
        </w:rPr>
        <w:t>将党建工作与党政中心工作同频共进，结合“纪律意识和法治观念”专题党课和“七一”党课，对全镇农村基层干部进行系列专题教育，深入查找分析基层党建工作存在的薄弱点和不足，列出问题清单和整改措施，突出了工作实效。</w:t>
      </w:r>
    </w:p>
    <w:p w:rsidR="00CD2426" w:rsidRPr="003314A9" w:rsidRDefault="00CD2426" w:rsidP="003314A9">
      <w:pPr>
        <w:adjustRightInd w:val="0"/>
        <w:snapToGrid w:val="0"/>
        <w:spacing w:line="640" w:lineRule="exact"/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 w:rsidRPr="00B23AE2">
        <w:rPr>
          <w:rFonts w:ascii="楷体" w:eastAsia="楷体" w:hAnsi="楷体" w:cs="仿宋_GB2312" w:hint="eastAsia"/>
          <w:sz w:val="36"/>
          <w:szCs w:val="36"/>
        </w:rPr>
        <w:t>三是</w:t>
      </w:r>
      <w:r w:rsidR="009568D3" w:rsidRPr="00B23AE2">
        <w:rPr>
          <w:rFonts w:ascii="楷体" w:eastAsia="楷体" w:hAnsi="楷体" w:cs="仿宋_GB2312" w:hint="eastAsia"/>
          <w:sz w:val="36"/>
          <w:szCs w:val="36"/>
        </w:rPr>
        <w:t>不折不扣落实基本制度。</w:t>
      </w:r>
      <w:r w:rsidR="009568D3" w:rsidRPr="003314A9">
        <w:rPr>
          <w:rFonts w:ascii="仿宋_GB2312" w:eastAsia="仿宋_GB2312" w:hAnsi="仿宋_GB2312" w:cs="仿宋_GB2312" w:hint="eastAsia"/>
          <w:sz w:val="36"/>
          <w:szCs w:val="36"/>
        </w:rPr>
        <w:t>调整、完善评星晋级指标评价体系，突出对低收入、环境建设、社会治理等中心工作的督查考核力度，将考核结果与干部待遇保障挂钩，促进考核结果的科学实用。认真组织、开展好党建联席会，通过二级班子、驻村工作站牵头督导，形成落实工作的常态化体系。加强对“三资管理”的统筹领导作用，确保了农村经济工作的平稳有序。</w:t>
      </w:r>
    </w:p>
    <w:p w:rsidR="009568D3" w:rsidRPr="003314A9" w:rsidRDefault="009568D3" w:rsidP="003314A9">
      <w:pPr>
        <w:adjustRightInd w:val="0"/>
        <w:snapToGrid w:val="0"/>
        <w:spacing w:line="640" w:lineRule="exact"/>
        <w:ind w:firstLineChars="200" w:firstLine="720"/>
        <w:rPr>
          <w:rFonts w:ascii="黑体" w:eastAsia="黑体" w:hAnsi="黑体" w:cs="仿宋_GB2312"/>
          <w:sz w:val="36"/>
          <w:szCs w:val="36"/>
        </w:rPr>
      </w:pPr>
      <w:r w:rsidRPr="003314A9">
        <w:rPr>
          <w:rFonts w:ascii="黑体" w:eastAsia="黑体" w:hAnsi="黑体" w:cs="仿宋_GB2312" w:hint="eastAsia"/>
          <w:sz w:val="36"/>
          <w:szCs w:val="36"/>
        </w:rPr>
        <w:lastRenderedPageBreak/>
        <w:t>三、突出分类管理，打造无缝衔接的党员管理机制</w:t>
      </w:r>
    </w:p>
    <w:p w:rsidR="00A73CD6" w:rsidRPr="003314A9" w:rsidRDefault="00A73CD6" w:rsidP="003314A9">
      <w:pPr>
        <w:adjustRightInd w:val="0"/>
        <w:snapToGrid w:val="0"/>
        <w:spacing w:line="640" w:lineRule="exact"/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 w:rsidRPr="003314A9">
        <w:rPr>
          <w:rFonts w:ascii="仿宋_GB2312" w:eastAsia="仿宋_GB2312" w:hAnsi="仿宋_GB2312" w:cs="仿宋_GB2312" w:hint="eastAsia"/>
          <w:sz w:val="36"/>
          <w:szCs w:val="36"/>
        </w:rPr>
        <w:t>在继续</w:t>
      </w:r>
      <w:r w:rsidR="004834B7" w:rsidRPr="003314A9">
        <w:rPr>
          <w:rFonts w:ascii="仿宋_GB2312" w:eastAsia="仿宋_GB2312" w:hAnsi="仿宋_GB2312" w:cs="仿宋_GB2312" w:hint="eastAsia"/>
          <w:sz w:val="36"/>
          <w:szCs w:val="36"/>
        </w:rPr>
        <w:t>深入推进</w:t>
      </w:r>
      <w:r w:rsidRPr="003314A9">
        <w:rPr>
          <w:rFonts w:ascii="仿宋_GB2312" w:eastAsia="仿宋_GB2312" w:hAnsi="仿宋_GB2312" w:cs="仿宋_GB2312" w:hint="eastAsia"/>
          <w:sz w:val="36"/>
          <w:szCs w:val="36"/>
        </w:rPr>
        <w:t>《党员公约》</w:t>
      </w:r>
      <w:r w:rsidR="004834B7" w:rsidRPr="003314A9">
        <w:rPr>
          <w:rFonts w:ascii="仿宋_GB2312" w:eastAsia="仿宋_GB2312" w:hAnsi="仿宋_GB2312" w:cs="仿宋_GB2312" w:hint="eastAsia"/>
          <w:sz w:val="36"/>
          <w:szCs w:val="36"/>
        </w:rPr>
        <w:t>的基础上，针对农村从业党员“八小时内”教育管理的缺失，经研究，我们开展了“产业链上党组织”建设工作，通过在板栗生产、销售、旅游景区、餐饮服务等行业上建立党组织，以党组织为引领，开展学习教育、生产方式改进、网络销售拓展、党员示范服务、村企共建帮扶等活动，实现了农村普通党员</w:t>
      </w:r>
      <w:r w:rsidR="00940D1D" w:rsidRPr="003314A9">
        <w:rPr>
          <w:rFonts w:ascii="仿宋_GB2312" w:eastAsia="仿宋_GB2312" w:hAnsi="仿宋_GB2312" w:cs="仿宋_GB2312" w:hint="eastAsia"/>
          <w:sz w:val="36"/>
          <w:szCs w:val="36"/>
        </w:rPr>
        <w:t>靠公约</w:t>
      </w:r>
      <w:r w:rsidR="004834B7" w:rsidRPr="003314A9">
        <w:rPr>
          <w:rFonts w:ascii="仿宋_GB2312" w:eastAsia="仿宋_GB2312" w:hAnsi="仿宋_GB2312" w:cs="仿宋_GB2312" w:hint="eastAsia"/>
          <w:sz w:val="36"/>
          <w:szCs w:val="36"/>
        </w:rPr>
        <w:t>、从业党员</w:t>
      </w:r>
      <w:r w:rsidR="00940D1D" w:rsidRPr="003314A9">
        <w:rPr>
          <w:rFonts w:ascii="仿宋_GB2312" w:eastAsia="仿宋_GB2312" w:hAnsi="仿宋_GB2312" w:cs="仿宋_GB2312" w:hint="eastAsia"/>
          <w:sz w:val="36"/>
          <w:szCs w:val="36"/>
        </w:rPr>
        <w:t>靠产业支部</w:t>
      </w:r>
      <w:r w:rsidR="004834B7" w:rsidRPr="003314A9">
        <w:rPr>
          <w:rFonts w:ascii="仿宋_GB2312" w:eastAsia="仿宋_GB2312" w:hAnsi="仿宋_GB2312" w:cs="仿宋_GB2312" w:hint="eastAsia"/>
          <w:sz w:val="36"/>
          <w:szCs w:val="36"/>
        </w:rPr>
        <w:t>的分类管理</w:t>
      </w:r>
      <w:r w:rsidR="00940D1D" w:rsidRPr="003314A9">
        <w:rPr>
          <w:rFonts w:ascii="仿宋_GB2312" w:eastAsia="仿宋_GB2312" w:hAnsi="仿宋_GB2312" w:cs="仿宋_GB2312" w:hint="eastAsia"/>
          <w:sz w:val="36"/>
          <w:szCs w:val="36"/>
        </w:rPr>
        <w:t>和从业党员</w:t>
      </w:r>
      <w:r w:rsidR="004834B7" w:rsidRPr="003314A9">
        <w:rPr>
          <w:rFonts w:ascii="仿宋_GB2312" w:eastAsia="仿宋_GB2312" w:hAnsi="仿宋_GB2312" w:cs="仿宋_GB2312" w:hint="eastAsia"/>
          <w:sz w:val="36"/>
          <w:szCs w:val="36"/>
        </w:rPr>
        <w:t>“生活在农村、工作在产业”的八小时内外管理无缝衔接。</w:t>
      </w:r>
    </w:p>
    <w:p w:rsidR="000F307F" w:rsidRPr="003314A9" w:rsidRDefault="00940D1D" w:rsidP="003314A9">
      <w:pPr>
        <w:adjustRightInd w:val="0"/>
        <w:snapToGrid w:val="0"/>
        <w:spacing w:line="640" w:lineRule="exact"/>
        <w:ind w:firstLineChars="200" w:firstLine="720"/>
        <w:rPr>
          <w:rFonts w:ascii="黑体" w:eastAsia="黑体" w:hAnsi="黑体" w:cs="仿宋_GB2312"/>
          <w:sz w:val="36"/>
          <w:szCs w:val="36"/>
        </w:rPr>
      </w:pPr>
      <w:r w:rsidRPr="003314A9">
        <w:rPr>
          <w:rFonts w:ascii="黑体" w:eastAsia="黑体" w:hAnsi="黑体" w:cs="仿宋_GB2312" w:hint="eastAsia"/>
          <w:sz w:val="36"/>
          <w:szCs w:val="36"/>
        </w:rPr>
        <w:t>四、</w:t>
      </w:r>
      <w:r w:rsidR="000F307F" w:rsidRPr="003314A9">
        <w:rPr>
          <w:rFonts w:ascii="黑体" w:eastAsia="黑体" w:hAnsi="黑体" w:cs="仿宋_GB2312" w:hint="eastAsia"/>
          <w:sz w:val="36"/>
          <w:szCs w:val="36"/>
        </w:rPr>
        <w:t>层层压实主体责任，营造良好政治生态</w:t>
      </w:r>
    </w:p>
    <w:p w:rsidR="00940D1D" w:rsidRPr="003314A9" w:rsidRDefault="00940D1D" w:rsidP="003314A9">
      <w:pPr>
        <w:adjustRightInd w:val="0"/>
        <w:snapToGrid w:val="0"/>
        <w:spacing w:line="640" w:lineRule="exact"/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 w:rsidRPr="00940D1D">
        <w:rPr>
          <w:rFonts w:ascii="楷体" w:eastAsia="楷体" w:hAnsi="楷体" w:cs="仿宋_GB2312"/>
          <w:sz w:val="36"/>
          <w:szCs w:val="36"/>
        </w:rPr>
        <w:t>一是落实责任。</w:t>
      </w:r>
      <w:r w:rsidR="000C485E" w:rsidRPr="00940D1D">
        <w:rPr>
          <w:rFonts w:ascii="仿宋_GB2312" w:eastAsia="仿宋_GB2312" w:hAnsi="仿宋_GB2312" w:cs="仿宋_GB2312"/>
          <w:sz w:val="36"/>
          <w:szCs w:val="36"/>
        </w:rPr>
        <w:t>履行第一责任人的职责，</w:t>
      </w:r>
      <w:r w:rsidR="000C485E" w:rsidRPr="003314A9">
        <w:rPr>
          <w:rFonts w:ascii="仿宋_GB2312" w:eastAsia="仿宋_GB2312" w:hAnsi="仿宋_GB2312" w:cs="仿宋_GB2312"/>
          <w:sz w:val="36"/>
          <w:szCs w:val="36"/>
        </w:rPr>
        <w:t>专题研究和部署党风廉政建设工作</w:t>
      </w:r>
      <w:r w:rsidRPr="00940D1D">
        <w:rPr>
          <w:rFonts w:ascii="仿宋_GB2312" w:eastAsia="仿宋_GB2312" w:hAnsi="仿宋_GB2312" w:cs="仿宋_GB2312"/>
          <w:sz w:val="36"/>
          <w:szCs w:val="36"/>
        </w:rPr>
        <w:t>，</w:t>
      </w:r>
      <w:r w:rsidR="000C485E" w:rsidRPr="003314A9">
        <w:rPr>
          <w:rFonts w:ascii="仿宋_GB2312" w:eastAsia="仿宋_GB2312" w:hAnsi="仿宋_GB2312" w:cs="仿宋_GB2312" w:hint="eastAsia"/>
          <w:sz w:val="36"/>
          <w:szCs w:val="36"/>
        </w:rPr>
        <w:t>分层、</w:t>
      </w:r>
      <w:r w:rsidR="000C485E" w:rsidRPr="003314A9">
        <w:rPr>
          <w:rFonts w:ascii="仿宋_GB2312" w:eastAsia="仿宋_GB2312" w:hAnsi="仿宋_GB2312" w:cs="仿宋_GB2312"/>
          <w:sz w:val="36"/>
          <w:szCs w:val="36"/>
        </w:rPr>
        <w:t>逐级签订个性化《党风廉政建设责任书》</w:t>
      </w:r>
      <w:r w:rsidRPr="00940D1D">
        <w:rPr>
          <w:rFonts w:ascii="仿宋_GB2312" w:eastAsia="仿宋_GB2312" w:hAnsi="仿宋_GB2312" w:cs="仿宋_GB2312"/>
          <w:sz w:val="36"/>
          <w:szCs w:val="36"/>
        </w:rPr>
        <w:t>。强化考核</w:t>
      </w:r>
      <w:r w:rsidR="000C485E" w:rsidRPr="003314A9">
        <w:rPr>
          <w:rFonts w:ascii="仿宋_GB2312" w:eastAsia="仿宋_GB2312" w:hAnsi="仿宋_GB2312" w:cs="仿宋_GB2312" w:hint="eastAsia"/>
          <w:sz w:val="36"/>
          <w:szCs w:val="36"/>
        </w:rPr>
        <w:t>，</w:t>
      </w:r>
      <w:r w:rsidRPr="00940D1D">
        <w:rPr>
          <w:rFonts w:ascii="仿宋_GB2312" w:eastAsia="仿宋_GB2312" w:hAnsi="仿宋_GB2312" w:cs="仿宋_GB2312"/>
          <w:sz w:val="36"/>
          <w:szCs w:val="36"/>
        </w:rPr>
        <w:t>进一步完善村级党风廉政建设责任制考核办法，增强考核的科学性、针对性和实效性。</w:t>
      </w:r>
      <w:r w:rsidRPr="00940D1D">
        <w:rPr>
          <w:rFonts w:ascii="楷体" w:eastAsia="楷体" w:hAnsi="楷体" w:cs="仿宋_GB2312"/>
          <w:sz w:val="36"/>
          <w:szCs w:val="36"/>
        </w:rPr>
        <w:t>二是狠抓教育。</w:t>
      </w:r>
      <w:r w:rsidRPr="00940D1D">
        <w:rPr>
          <w:rFonts w:ascii="仿宋_GB2312" w:eastAsia="仿宋_GB2312" w:hAnsi="仿宋_GB2312" w:cs="仿宋_GB2312"/>
          <w:sz w:val="36"/>
          <w:szCs w:val="36"/>
        </w:rPr>
        <w:t>利用支部会议、工作例会等时间，加强镇村干部党规党纪的教育。依托“</w:t>
      </w:r>
      <w:r w:rsidR="00B7664A">
        <w:rPr>
          <w:rFonts w:ascii="仿宋_GB2312" w:eastAsia="仿宋_GB2312" w:hAnsi="仿宋_GB2312" w:cs="仿宋_GB2312"/>
          <w:sz w:val="36"/>
          <w:szCs w:val="36"/>
        </w:rPr>
        <w:t>XXX</w:t>
      </w:r>
      <w:r w:rsidRPr="00940D1D">
        <w:rPr>
          <w:rFonts w:ascii="仿宋_GB2312" w:eastAsia="仿宋_GB2312" w:hAnsi="仿宋_GB2312" w:cs="仿宋_GB2312"/>
          <w:sz w:val="36"/>
          <w:szCs w:val="36"/>
        </w:rPr>
        <w:t>清风”廉政文化品牌，开设“</w:t>
      </w:r>
      <w:r w:rsidR="00B7664A">
        <w:rPr>
          <w:rFonts w:ascii="仿宋_GB2312" w:eastAsia="仿宋_GB2312" w:hAnsi="仿宋_GB2312" w:cs="仿宋_GB2312"/>
          <w:sz w:val="36"/>
          <w:szCs w:val="36"/>
        </w:rPr>
        <w:t>XXX</w:t>
      </w:r>
      <w:r w:rsidRPr="00940D1D">
        <w:rPr>
          <w:rFonts w:ascii="仿宋_GB2312" w:eastAsia="仿宋_GB2312" w:hAnsi="仿宋_GB2312" w:cs="仿宋_GB2312"/>
          <w:sz w:val="36"/>
          <w:szCs w:val="36"/>
        </w:rPr>
        <w:t>清风”</w:t>
      </w:r>
      <w:proofErr w:type="gramStart"/>
      <w:r w:rsidRPr="00940D1D">
        <w:rPr>
          <w:rFonts w:ascii="仿宋_GB2312" w:eastAsia="仿宋_GB2312" w:hAnsi="仿宋_GB2312" w:cs="仿宋_GB2312"/>
          <w:sz w:val="36"/>
          <w:szCs w:val="36"/>
        </w:rPr>
        <w:t>微信公众</w:t>
      </w:r>
      <w:proofErr w:type="gramEnd"/>
      <w:r w:rsidRPr="00940D1D">
        <w:rPr>
          <w:rFonts w:ascii="仿宋_GB2312" w:eastAsia="仿宋_GB2312" w:hAnsi="仿宋_GB2312" w:cs="仿宋_GB2312"/>
          <w:sz w:val="36"/>
          <w:szCs w:val="36"/>
        </w:rPr>
        <w:t>专栏，弘扬廉政文化、普及党纪法规知识</w:t>
      </w:r>
      <w:r w:rsidR="000C485E" w:rsidRPr="003314A9">
        <w:rPr>
          <w:rFonts w:ascii="仿宋_GB2312" w:eastAsia="仿宋_GB2312" w:hAnsi="仿宋_GB2312" w:cs="仿宋_GB2312" w:hint="eastAsia"/>
          <w:sz w:val="36"/>
          <w:szCs w:val="36"/>
        </w:rPr>
        <w:t>，</w:t>
      </w:r>
      <w:r w:rsidRPr="00940D1D">
        <w:rPr>
          <w:rFonts w:ascii="仿宋_GB2312" w:eastAsia="仿宋_GB2312" w:hAnsi="仿宋_GB2312" w:cs="仿宋_GB2312"/>
          <w:sz w:val="36"/>
          <w:szCs w:val="36"/>
        </w:rPr>
        <w:t>结合平北抗日第一枪教育基地建设，定期开展廉政宣誓、廉政体验等活动。</w:t>
      </w:r>
      <w:r w:rsidRPr="00940D1D">
        <w:rPr>
          <w:rFonts w:ascii="楷体" w:eastAsia="楷体" w:hAnsi="楷体" w:cs="仿宋_GB2312"/>
          <w:sz w:val="36"/>
          <w:szCs w:val="36"/>
        </w:rPr>
        <w:t>三是强化</w:t>
      </w:r>
      <w:r w:rsidR="000C485E" w:rsidRPr="002F21F8">
        <w:rPr>
          <w:rFonts w:ascii="楷体" w:eastAsia="楷体" w:hAnsi="楷体" w:cs="仿宋_GB2312" w:hint="eastAsia"/>
          <w:sz w:val="36"/>
          <w:szCs w:val="36"/>
        </w:rPr>
        <w:t>督导，</w:t>
      </w:r>
      <w:r w:rsidRPr="00940D1D">
        <w:rPr>
          <w:rFonts w:ascii="仿宋_GB2312" w:eastAsia="仿宋_GB2312" w:hAnsi="仿宋_GB2312" w:cs="仿宋_GB2312"/>
          <w:sz w:val="36"/>
          <w:szCs w:val="36"/>
        </w:rPr>
        <w:t> </w:t>
      </w:r>
      <w:r w:rsidR="000C485E" w:rsidRPr="003314A9">
        <w:rPr>
          <w:rFonts w:ascii="仿宋_GB2312" w:eastAsia="仿宋_GB2312" w:hAnsi="仿宋_GB2312" w:cs="仿宋_GB2312" w:hint="eastAsia"/>
          <w:sz w:val="36"/>
          <w:szCs w:val="36"/>
        </w:rPr>
        <w:t>在</w:t>
      </w:r>
      <w:r w:rsidRPr="00940D1D">
        <w:rPr>
          <w:rFonts w:ascii="仿宋_GB2312" w:eastAsia="仿宋_GB2312" w:hAnsi="仿宋_GB2312" w:cs="仿宋_GB2312"/>
          <w:sz w:val="36"/>
          <w:szCs w:val="36"/>
        </w:rPr>
        <w:t>“煤</w:t>
      </w:r>
      <w:r w:rsidRPr="00940D1D">
        <w:rPr>
          <w:rFonts w:ascii="仿宋_GB2312" w:eastAsia="仿宋_GB2312" w:hAnsi="仿宋_GB2312" w:cs="仿宋_GB2312"/>
          <w:sz w:val="36"/>
          <w:szCs w:val="36"/>
        </w:rPr>
        <w:lastRenderedPageBreak/>
        <w:t>改电”工程，精准扶贫、环境整治等重要工</w:t>
      </w:r>
      <w:r w:rsidR="000C485E" w:rsidRPr="003314A9">
        <w:rPr>
          <w:rFonts w:ascii="仿宋_GB2312" w:eastAsia="仿宋_GB2312" w:hAnsi="仿宋_GB2312" w:cs="仿宋_GB2312"/>
          <w:sz w:val="36"/>
          <w:szCs w:val="36"/>
        </w:rPr>
        <w:t>作加强领导、指导，</w:t>
      </w:r>
      <w:r w:rsidR="000C485E" w:rsidRPr="003314A9">
        <w:rPr>
          <w:rFonts w:ascii="仿宋_GB2312" w:eastAsia="仿宋_GB2312" w:hAnsi="仿宋_GB2312" w:cs="仿宋_GB2312" w:hint="eastAsia"/>
          <w:sz w:val="36"/>
          <w:szCs w:val="36"/>
        </w:rPr>
        <w:t>降低廉政风险</w:t>
      </w:r>
      <w:r w:rsidRPr="00940D1D">
        <w:rPr>
          <w:rFonts w:ascii="仿宋_GB2312" w:eastAsia="仿宋_GB2312" w:hAnsi="仿宋_GB2312" w:cs="仿宋_GB2312"/>
          <w:sz w:val="36"/>
          <w:szCs w:val="36"/>
        </w:rPr>
        <w:t>。</w:t>
      </w:r>
    </w:p>
    <w:p w:rsidR="00940D1D" w:rsidRPr="003314A9" w:rsidRDefault="00940D1D" w:rsidP="003314A9">
      <w:pPr>
        <w:adjustRightInd w:val="0"/>
        <w:snapToGrid w:val="0"/>
        <w:spacing w:line="640" w:lineRule="exact"/>
        <w:ind w:firstLineChars="200" w:firstLine="720"/>
        <w:rPr>
          <w:rFonts w:ascii="黑体" w:eastAsia="黑体" w:hAnsi="黑体" w:cs="仿宋_GB2312"/>
          <w:sz w:val="36"/>
          <w:szCs w:val="36"/>
        </w:rPr>
      </w:pPr>
      <w:r w:rsidRPr="003314A9">
        <w:rPr>
          <w:rFonts w:ascii="黑体" w:eastAsia="黑体" w:hAnsi="黑体" w:cs="仿宋_GB2312" w:hint="eastAsia"/>
          <w:sz w:val="36"/>
          <w:szCs w:val="36"/>
        </w:rPr>
        <w:t>五、</w:t>
      </w:r>
      <w:r w:rsidR="000C485E" w:rsidRPr="003314A9">
        <w:rPr>
          <w:rFonts w:ascii="黑体" w:eastAsia="黑体" w:hAnsi="黑体" w:cs="仿宋_GB2312" w:hint="eastAsia"/>
          <w:sz w:val="36"/>
          <w:szCs w:val="36"/>
        </w:rPr>
        <w:t>加强思想引领，牢牢掌握</w:t>
      </w:r>
      <w:r w:rsidRPr="003314A9">
        <w:rPr>
          <w:rFonts w:ascii="黑体" w:eastAsia="黑体" w:hAnsi="黑体" w:cs="仿宋_GB2312" w:hint="eastAsia"/>
          <w:sz w:val="36"/>
          <w:szCs w:val="36"/>
        </w:rPr>
        <w:t>意识形态</w:t>
      </w:r>
      <w:r w:rsidR="000C485E" w:rsidRPr="003314A9">
        <w:rPr>
          <w:rFonts w:ascii="黑体" w:eastAsia="黑体" w:hAnsi="黑体" w:cs="仿宋_GB2312" w:hint="eastAsia"/>
          <w:sz w:val="36"/>
          <w:szCs w:val="36"/>
        </w:rPr>
        <w:t>主动权</w:t>
      </w:r>
    </w:p>
    <w:p w:rsidR="00940D1D" w:rsidRPr="00940D1D" w:rsidRDefault="00940D1D" w:rsidP="003314A9">
      <w:pPr>
        <w:widowControl/>
        <w:spacing w:line="640" w:lineRule="exact"/>
        <w:ind w:firstLineChars="200" w:firstLine="720"/>
        <w:jc w:val="left"/>
        <w:rPr>
          <w:rFonts w:ascii="仿宋_GB2312" w:eastAsia="仿宋_GB2312" w:hAnsi="仿宋_GB2312" w:cs="仿宋_GB2312"/>
          <w:sz w:val="36"/>
          <w:szCs w:val="36"/>
        </w:rPr>
      </w:pPr>
      <w:r w:rsidRPr="00940D1D">
        <w:rPr>
          <w:rFonts w:ascii="仿宋_GB2312" w:eastAsia="仿宋_GB2312" w:hAnsi="仿宋_GB2312" w:cs="仿宋_GB2312"/>
          <w:sz w:val="36"/>
          <w:szCs w:val="36"/>
        </w:rPr>
        <w:t>坚持“一把手”带头抓、直接抓、具体抓意识形态工作</w:t>
      </w:r>
      <w:r w:rsidR="000C485E" w:rsidRPr="003314A9">
        <w:rPr>
          <w:rFonts w:ascii="仿宋_GB2312" w:eastAsia="仿宋_GB2312" w:hAnsi="仿宋_GB2312" w:cs="仿宋_GB2312" w:hint="eastAsia"/>
          <w:sz w:val="36"/>
          <w:szCs w:val="36"/>
        </w:rPr>
        <w:t>，</w:t>
      </w:r>
      <w:r w:rsidR="000C485E" w:rsidRPr="003314A9">
        <w:rPr>
          <w:rFonts w:ascii="仿宋_GB2312" w:eastAsia="仿宋_GB2312" w:hAnsi="仿宋_GB2312" w:cs="仿宋_GB2312"/>
          <w:sz w:val="36"/>
          <w:szCs w:val="36"/>
        </w:rPr>
        <w:t>认真落实</w:t>
      </w:r>
      <w:r w:rsidR="000C485E" w:rsidRPr="003314A9">
        <w:rPr>
          <w:rFonts w:ascii="仿宋_GB2312" w:eastAsia="仿宋_GB2312" w:hAnsi="仿宋_GB2312" w:cs="仿宋_GB2312" w:hint="eastAsia"/>
          <w:sz w:val="36"/>
          <w:szCs w:val="36"/>
        </w:rPr>
        <w:t>党委</w:t>
      </w:r>
      <w:r w:rsidRPr="00940D1D">
        <w:rPr>
          <w:rFonts w:ascii="仿宋_GB2312" w:eastAsia="仿宋_GB2312" w:hAnsi="仿宋_GB2312" w:cs="仿宋_GB2312"/>
          <w:sz w:val="36"/>
          <w:szCs w:val="36"/>
        </w:rPr>
        <w:t>书记意识形态工作述职制度。强化理论中心组学习教育，带头领导班子成员积极</w:t>
      </w:r>
      <w:proofErr w:type="gramStart"/>
      <w:r w:rsidRPr="00940D1D">
        <w:rPr>
          <w:rFonts w:ascii="仿宋_GB2312" w:eastAsia="仿宋_GB2312" w:hAnsi="仿宋_GB2312" w:cs="仿宋_GB2312"/>
          <w:sz w:val="36"/>
          <w:szCs w:val="36"/>
        </w:rPr>
        <w:t>践行</w:t>
      </w:r>
      <w:proofErr w:type="gramEnd"/>
      <w:r w:rsidRPr="00940D1D">
        <w:rPr>
          <w:rFonts w:ascii="仿宋_GB2312" w:eastAsia="仿宋_GB2312" w:hAnsi="仿宋_GB2312" w:cs="仿宋_GB2312"/>
          <w:sz w:val="36"/>
          <w:szCs w:val="36"/>
        </w:rPr>
        <w:t>社会主义核心价值观</w:t>
      </w:r>
      <w:r w:rsidR="00C6001B" w:rsidRPr="003314A9">
        <w:rPr>
          <w:rFonts w:ascii="仿宋_GB2312" w:eastAsia="仿宋_GB2312" w:hAnsi="仿宋_GB2312" w:cs="仿宋_GB2312" w:hint="eastAsia"/>
          <w:sz w:val="36"/>
          <w:szCs w:val="36"/>
        </w:rPr>
        <w:t>、认真学习贯彻十二次党代会精神</w:t>
      </w:r>
      <w:r w:rsidRPr="00940D1D">
        <w:rPr>
          <w:rFonts w:ascii="仿宋_GB2312" w:eastAsia="仿宋_GB2312" w:hAnsi="仿宋_GB2312" w:cs="仿宋_GB2312"/>
          <w:sz w:val="36"/>
          <w:szCs w:val="36"/>
        </w:rPr>
        <w:t>，扎实落实书记、党委委员上党课教育活动，以身作则，率先垂范。加强各村道德讲堂、乡贤文化、道德模范评选等工作，加大宣传力度，营造人人参与</w:t>
      </w:r>
      <w:r w:rsidR="00B7664A">
        <w:rPr>
          <w:rFonts w:ascii="仿宋_GB2312" w:eastAsia="仿宋_GB2312" w:hAnsi="仿宋_GB2312" w:cs="仿宋_GB2312" w:hint="eastAsia"/>
          <w:sz w:val="36"/>
          <w:szCs w:val="36"/>
        </w:rPr>
        <w:t>XXX</w:t>
      </w:r>
      <w:r w:rsidRPr="00940D1D">
        <w:rPr>
          <w:rFonts w:ascii="仿宋_GB2312" w:eastAsia="仿宋_GB2312" w:hAnsi="仿宋_GB2312" w:cs="仿宋_GB2312"/>
          <w:sz w:val="36"/>
          <w:szCs w:val="36"/>
        </w:rPr>
        <w:t>的浓厚氛围。牢牢掌控网络意识形态主导权，做到一把手亲自抓网络意识形态安全，加强重要节点和敏感时期的舆论监管，建立重大政策及项目的舆情风险评估机制，及时搜集、</w:t>
      </w:r>
      <w:proofErr w:type="gramStart"/>
      <w:r w:rsidRPr="00940D1D">
        <w:rPr>
          <w:rFonts w:ascii="仿宋_GB2312" w:eastAsia="仿宋_GB2312" w:hAnsi="仿宋_GB2312" w:cs="仿宋_GB2312"/>
          <w:sz w:val="36"/>
          <w:szCs w:val="36"/>
        </w:rPr>
        <w:t>研</w:t>
      </w:r>
      <w:proofErr w:type="gramEnd"/>
      <w:r w:rsidRPr="00940D1D">
        <w:rPr>
          <w:rFonts w:ascii="仿宋_GB2312" w:eastAsia="仿宋_GB2312" w:hAnsi="仿宋_GB2312" w:cs="仿宋_GB2312"/>
          <w:sz w:val="36"/>
          <w:szCs w:val="36"/>
        </w:rPr>
        <w:t>判、处置群体性事件和社会动荡言论。</w:t>
      </w:r>
    </w:p>
    <w:p w:rsidR="00940D1D" w:rsidRPr="003314A9" w:rsidRDefault="00E84026" w:rsidP="003314A9">
      <w:pPr>
        <w:adjustRightInd w:val="0"/>
        <w:snapToGrid w:val="0"/>
        <w:spacing w:line="640" w:lineRule="exact"/>
        <w:ind w:firstLineChars="200" w:firstLine="720"/>
        <w:rPr>
          <w:rFonts w:ascii="黑体" w:eastAsia="黑体" w:hAnsi="黑体" w:cs="仿宋_GB2312"/>
          <w:sz w:val="36"/>
          <w:szCs w:val="36"/>
        </w:rPr>
      </w:pPr>
      <w:r w:rsidRPr="003314A9">
        <w:rPr>
          <w:rFonts w:ascii="黑体" w:eastAsia="黑体" w:hAnsi="黑体" w:cs="仿宋_GB2312" w:hint="eastAsia"/>
          <w:sz w:val="36"/>
          <w:szCs w:val="36"/>
        </w:rPr>
        <w:t>六、存在问题</w:t>
      </w:r>
    </w:p>
    <w:p w:rsidR="00E84026" w:rsidRPr="003314A9" w:rsidRDefault="00E84026" w:rsidP="003314A9">
      <w:pPr>
        <w:adjustRightInd w:val="0"/>
        <w:snapToGrid w:val="0"/>
        <w:spacing w:line="640" w:lineRule="exact"/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 w:rsidRPr="002F21F8">
        <w:rPr>
          <w:rFonts w:ascii="楷体" w:eastAsia="楷体" w:hAnsi="楷体" w:cs="仿宋_GB2312" w:hint="eastAsia"/>
          <w:sz w:val="36"/>
          <w:szCs w:val="36"/>
        </w:rPr>
        <w:t>一是农村干部遵规守纪的核心意识还不够突出。</w:t>
      </w:r>
      <w:r w:rsidRPr="003314A9">
        <w:rPr>
          <w:rFonts w:ascii="仿宋_GB2312" w:eastAsia="仿宋_GB2312" w:hAnsi="仿宋_GB2312" w:cs="仿宋_GB2312" w:hint="eastAsia"/>
          <w:sz w:val="36"/>
          <w:szCs w:val="36"/>
        </w:rPr>
        <w:t>上半年，我们先后处理了几个违反党纪党规的村干部，分别给予了相应的党纪处分。这些事件一方面反映出村干部的纪律意识还不够强、不够硬，但更为重要的是充分映出我们</w:t>
      </w:r>
      <w:r w:rsidRPr="003314A9">
        <w:rPr>
          <w:rFonts w:ascii="仿宋_GB2312" w:eastAsia="仿宋_GB2312" w:hAnsi="仿宋_GB2312" w:cs="仿宋_GB2312" w:hint="eastAsia"/>
          <w:sz w:val="36"/>
          <w:szCs w:val="36"/>
        </w:rPr>
        <w:lastRenderedPageBreak/>
        <w:t>现在抓村干部教育管理、尤其是规矩意识、法治观念的力度还不够大、效果还不够明显，未能真正达到入脑入心的程度。</w:t>
      </w:r>
    </w:p>
    <w:p w:rsidR="00E84026" w:rsidRPr="003314A9" w:rsidRDefault="00E84026" w:rsidP="003314A9">
      <w:pPr>
        <w:adjustRightInd w:val="0"/>
        <w:snapToGrid w:val="0"/>
        <w:spacing w:line="640" w:lineRule="exact"/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 w:rsidRPr="002F21F8">
        <w:rPr>
          <w:rFonts w:ascii="楷体" w:eastAsia="楷体" w:hAnsi="楷体" w:cs="仿宋_GB2312" w:hint="eastAsia"/>
          <w:sz w:val="36"/>
          <w:szCs w:val="36"/>
        </w:rPr>
        <w:t>二是</w:t>
      </w:r>
      <w:r w:rsidR="004651B7" w:rsidRPr="002F21F8">
        <w:rPr>
          <w:rFonts w:ascii="楷体" w:eastAsia="楷体" w:hAnsi="楷体" w:cs="仿宋_GB2312" w:hint="eastAsia"/>
          <w:sz w:val="36"/>
          <w:szCs w:val="36"/>
        </w:rPr>
        <w:t>村级党组织面对复杂问题的领导、掌控、解决能力亟待提高。</w:t>
      </w:r>
      <w:r w:rsidR="004651B7" w:rsidRPr="003314A9">
        <w:rPr>
          <w:rFonts w:ascii="仿宋_GB2312" w:eastAsia="仿宋_GB2312" w:hAnsi="仿宋_GB2312" w:cs="仿宋_GB2312" w:hint="eastAsia"/>
          <w:sz w:val="36"/>
          <w:szCs w:val="36"/>
        </w:rPr>
        <w:t>个别村班子凝聚力不够、执行力不强，面对棘手问题，立场不够坚定、思路不够清晰、措施不够得当，不能很好地从源头解决问题，造成村、镇两级工作上的局限和被动。</w:t>
      </w:r>
    </w:p>
    <w:p w:rsidR="004651B7" w:rsidRPr="003314A9" w:rsidRDefault="004651B7" w:rsidP="003314A9">
      <w:pPr>
        <w:spacing w:line="640" w:lineRule="exact"/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 w:rsidRPr="002F21F8">
        <w:rPr>
          <w:rFonts w:ascii="楷体" w:eastAsia="楷体" w:hAnsi="楷体" w:cs="仿宋_GB2312" w:hint="eastAsia"/>
          <w:sz w:val="36"/>
          <w:szCs w:val="36"/>
        </w:rPr>
        <w:t>三是组织引领的成效还不够突出。</w:t>
      </w:r>
      <w:r w:rsidRPr="003314A9">
        <w:rPr>
          <w:rFonts w:ascii="仿宋_GB2312" w:eastAsia="仿宋_GB2312" w:hAnsi="仿宋_GB2312" w:cs="仿宋_GB2312" w:hint="eastAsia"/>
          <w:sz w:val="36"/>
          <w:szCs w:val="36"/>
        </w:rPr>
        <w:t>近年来随着互联网+农业的兴起和郊区休闲旅游的发展，</w:t>
      </w:r>
      <w:r w:rsidR="00B7664A">
        <w:rPr>
          <w:rFonts w:ascii="仿宋_GB2312" w:eastAsia="仿宋_GB2312" w:hAnsi="仿宋_GB2312" w:cs="仿宋_GB2312" w:hint="eastAsia"/>
          <w:sz w:val="36"/>
          <w:szCs w:val="36"/>
        </w:rPr>
        <w:t>XXX</w:t>
      </w:r>
      <w:proofErr w:type="gramStart"/>
      <w:r w:rsidRPr="003314A9">
        <w:rPr>
          <w:rFonts w:ascii="仿宋_GB2312" w:eastAsia="仿宋_GB2312" w:hAnsi="仿宋_GB2312" w:cs="仿宋_GB2312" w:hint="eastAsia"/>
          <w:sz w:val="36"/>
          <w:szCs w:val="36"/>
        </w:rPr>
        <w:t>镇取得</w:t>
      </w:r>
      <w:proofErr w:type="gramEnd"/>
      <w:r w:rsidRPr="003314A9">
        <w:rPr>
          <w:rFonts w:ascii="仿宋_GB2312" w:eastAsia="仿宋_GB2312" w:hAnsi="仿宋_GB2312" w:cs="仿宋_GB2312" w:hint="eastAsia"/>
          <w:sz w:val="36"/>
          <w:szCs w:val="36"/>
        </w:rPr>
        <w:t>了一定的成绩。但目前来看农业发展结构依然单一；农民主要收入依靠板栗种植的现状没有改变；养殖业由于环境问题也面临腾笼换鸟；村级基础设施建设还不完备，民俗旅游接待国际化、高端化水平不高，党组织在这个进程中的组织引领作用还没有得到充分的展现，与全镇提出建设的目标还有一定距离。</w:t>
      </w:r>
    </w:p>
    <w:p w:rsidR="004651B7" w:rsidRPr="003314A9" w:rsidRDefault="004651B7" w:rsidP="003314A9">
      <w:pPr>
        <w:adjustRightInd w:val="0"/>
        <w:snapToGrid w:val="0"/>
        <w:spacing w:line="640" w:lineRule="exact"/>
        <w:ind w:firstLineChars="200" w:firstLine="720"/>
        <w:rPr>
          <w:rFonts w:ascii="黑体" w:eastAsia="黑体" w:hAnsi="黑体" w:cs="仿宋_GB2312"/>
          <w:sz w:val="36"/>
          <w:szCs w:val="36"/>
        </w:rPr>
      </w:pPr>
      <w:r w:rsidRPr="003314A9">
        <w:rPr>
          <w:rFonts w:ascii="黑体" w:eastAsia="黑体" w:hAnsi="黑体" w:cs="仿宋_GB2312" w:hint="eastAsia"/>
          <w:sz w:val="36"/>
          <w:szCs w:val="36"/>
        </w:rPr>
        <w:t>七、下一步工作安排</w:t>
      </w:r>
    </w:p>
    <w:p w:rsidR="00F7315C" w:rsidRPr="003314A9" w:rsidRDefault="00F7315C" w:rsidP="003314A9">
      <w:pPr>
        <w:adjustRightInd w:val="0"/>
        <w:snapToGrid w:val="0"/>
        <w:spacing w:line="640" w:lineRule="exact"/>
        <w:ind w:firstLine="645"/>
        <w:rPr>
          <w:rFonts w:ascii="仿宋_GB2312" w:eastAsia="仿宋_GB2312" w:hAnsi="仿宋_GB2312" w:cs="仿宋_GB2312"/>
          <w:sz w:val="36"/>
          <w:szCs w:val="36"/>
        </w:rPr>
      </w:pPr>
      <w:r w:rsidRPr="002F21F8">
        <w:rPr>
          <w:rFonts w:ascii="楷体" w:eastAsia="楷体" w:hAnsi="楷体" w:cs="仿宋_GB2312" w:hint="eastAsia"/>
          <w:sz w:val="36"/>
          <w:szCs w:val="36"/>
        </w:rPr>
        <w:t>一是深入推进“两学一做”常态化建设，提升基层组织建设水平。</w:t>
      </w:r>
      <w:r w:rsidRPr="003314A9">
        <w:rPr>
          <w:rFonts w:ascii="仿宋_GB2312" w:eastAsia="仿宋_GB2312" w:hAnsi="仿宋_GB2312" w:cs="仿宋_GB2312" w:hint="eastAsia"/>
          <w:sz w:val="36"/>
          <w:szCs w:val="36"/>
        </w:rPr>
        <w:t>进一步强化农村基层党组织“两学一做”常</w:t>
      </w:r>
      <w:r w:rsidRPr="003314A9">
        <w:rPr>
          <w:rFonts w:ascii="仿宋_GB2312" w:eastAsia="仿宋_GB2312" w:hAnsi="仿宋_GB2312" w:cs="仿宋_GB2312" w:hint="eastAsia"/>
          <w:sz w:val="36"/>
          <w:szCs w:val="36"/>
        </w:rPr>
        <w:lastRenderedPageBreak/>
        <w:t>态化推进，将学习重点、学习成效进一步向提高干部党性觉悟、个人素质、业务能力上转化</w:t>
      </w:r>
      <w:r w:rsidR="003314A9" w:rsidRPr="003314A9">
        <w:rPr>
          <w:rFonts w:ascii="仿宋_GB2312" w:eastAsia="仿宋_GB2312" w:hAnsi="仿宋_GB2312" w:cs="仿宋_GB2312" w:hint="eastAsia"/>
          <w:sz w:val="36"/>
          <w:szCs w:val="36"/>
        </w:rPr>
        <w:t>。</w:t>
      </w:r>
    </w:p>
    <w:p w:rsidR="004651B7" w:rsidRPr="003314A9" w:rsidRDefault="00F7315C" w:rsidP="003314A9">
      <w:pPr>
        <w:adjustRightInd w:val="0"/>
        <w:snapToGrid w:val="0"/>
        <w:spacing w:line="640" w:lineRule="exact"/>
        <w:ind w:firstLine="645"/>
        <w:rPr>
          <w:rFonts w:ascii="仿宋_GB2312" w:eastAsia="仿宋_GB2312" w:hAnsi="仿宋_GB2312" w:cs="仿宋_GB2312"/>
          <w:sz w:val="36"/>
          <w:szCs w:val="36"/>
        </w:rPr>
      </w:pPr>
      <w:r w:rsidRPr="002F21F8">
        <w:rPr>
          <w:rFonts w:ascii="楷体" w:eastAsia="楷体" w:hAnsi="楷体" w:cs="仿宋_GB2312" w:hint="eastAsia"/>
          <w:sz w:val="36"/>
          <w:szCs w:val="36"/>
        </w:rPr>
        <w:t>二</w:t>
      </w:r>
      <w:r w:rsidR="004651B7" w:rsidRPr="002F21F8">
        <w:rPr>
          <w:rFonts w:ascii="楷体" w:eastAsia="楷体" w:hAnsi="楷体" w:cs="仿宋_GB2312" w:hint="eastAsia"/>
          <w:sz w:val="36"/>
          <w:szCs w:val="36"/>
        </w:rPr>
        <w:t>是以强化纪律意识为核心，开展农村干部轮训工作。</w:t>
      </w:r>
      <w:r w:rsidR="004651B7" w:rsidRPr="003314A9">
        <w:rPr>
          <w:rFonts w:ascii="仿宋_GB2312" w:eastAsia="仿宋_GB2312" w:hAnsi="仿宋_GB2312" w:cs="仿宋_GB2312" w:hint="eastAsia"/>
          <w:sz w:val="36"/>
          <w:szCs w:val="36"/>
        </w:rPr>
        <w:t>继续深化、巩固“纪律意识和法治观念”专题学习教育</w:t>
      </w:r>
      <w:r w:rsidRPr="003314A9">
        <w:rPr>
          <w:rFonts w:ascii="仿宋_GB2312" w:eastAsia="仿宋_GB2312" w:hAnsi="仿宋_GB2312" w:cs="仿宋_GB2312" w:hint="eastAsia"/>
          <w:sz w:val="36"/>
          <w:szCs w:val="36"/>
        </w:rPr>
        <w:t>成果，依托“”党性教育基地，组织镇村党员干部开展体验式党性教育轮训，以红色文化激发党员干部党性觉悟。注重身边案例警示教育，严肃通报违规违纪党员干部案例，用身边事教育身边人，继续高压态势严查违纪党员干部，牢固树立遵规守纪的核心意识。</w:t>
      </w:r>
    </w:p>
    <w:p w:rsidR="00F7315C" w:rsidRPr="003314A9" w:rsidRDefault="003314A9" w:rsidP="003314A9">
      <w:pPr>
        <w:adjustRightInd w:val="0"/>
        <w:snapToGrid w:val="0"/>
        <w:spacing w:line="640" w:lineRule="exact"/>
        <w:ind w:firstLine="645"/>
        <w:rPr>
          <w:rFonts w:ascii="仿宋_GB2312" w:eastAsia="仿宋_GB2312" w:hAnsi="仿宋_GB2312" w:cs="仿宋_GB2312"/>
          <w:sz w:val="36"/>
          <w:szCs w:val="36"/>
        </w:rPr>
      </w:pPr>
      <w:r w:rsidRPr="002F21F8">
        <w:rPr>
          <w:rFonts w:ascii="楷体" w:eastAsia="楷体" w:hAnsi="楷体" w:cs="仿宋_GB2312" w:hint="eastAsia"/>
          <w:sz w:val="36"/>
          <w:szCs w:val="36"/>
        </w:rPr>
        <w:t>三是全面摸排村级班子运转情况，合理调配、打牢基础。</w:t>
      </w:r>
      <w:r w:rsidRPr="003314A9">
        <w:rPr>
          <w:rFonts w:ascii="仿宋_GB2312" w:eastAsia="仿宋_GB2312" w:hAnsi="仿宋_GB2312" w:cs="仿宋_GB2312" w:hint="eastAsia"/>
          <w:sz w:val="36"/>
          <w:szCs w:val="36"/>
        </w:rPr>
        <w:t>结合“两学一做”常态化建设，全面摸排村级班子个人思想动态、工作情况，对思想懈怠、情绪波动、不能正确看待个人进退留转的人员，提前介入、细致工作、合理调整，为下一届换届工作提前谋划。</w:t>
      </w:r>
    </w:p>
    <w:p w:rsidR="00F7315C" w:rsidRPr="003314A9" w:rsidRDefault="003314A9" w:rsidP="003314A9">
      <w:pPr>
        <w:spacing w:line="640" w:lineRule="exact"/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 w:rsidRPr="002F21F8">
        <w:rPr>
          <w:rFonts w:ascii="楷体" w:eastAsia="楷体" w:hAnsi="楷体" w:cs="仿宋_GB2312" w:hint="eastAsia"/>
          <w:sz w:val="36"/>
          <w:szCs w:val="36"/>
        </w:rPr>
        <w:t>四</w:t>
      </w:r>
      <w:r w:rsidR="00F7315C" w:rsidRPr="002F21F8">
        <w:rPr>
          <w:rFonts w:ascii="楷体" w:eastAsia="楷体" w:hAnsi="楷体" w:cs="仿宋_GB2312" w:hint="eastAsia"/>
          <w:sz w:val="36"/>
          <w:szCs w:val="36"/>
        </w:rPr>
        <w:t>是围绕中心工作，抓好党建服务大局。</w:t>
      </w:r>
      <w:r w:rsidR="00F7315C" w:rsidRPr="003314A9">
        <w:rPr>
          <w:rFonts w:ascii="仿宋_GB2312" w:eastAsia="仿宋_GB2312" w:hAnsi="仿宋_GB2312" w:cs="仿宋_GB2312" w:hint="eastAsia"/>
          <w:sz w:val="36"/>
          <w:szCs w:val="36"/>
        </w:rPr>
        <w:t>发挥好党组织在推进重点工程中的引领作用，整合好资源、对接好市场、落实好项目。通过组织引领、党员带头，弘扬、</w:t>
      </w:r>
      <w:proofErr w:type="gramStart"/>
      <w:r w:rsidR="00F7315C" w:rsidRPr="003314A9">
        <w:rPr>
          <w:rFonts w:ascii="仿宋_GB2312" w:eastAsia="仿宋_GB2312" w:hAnsi="仿宋_GB2312" w:cs="仿宋_GB2312" w:hint="eastAsia"/>
          <w:sz w:val="36"/>
          <w:szCs w:val="36"/>
        </w:rPr>
        <w:t>倡导正</w:t>
      </w:r>
      <w:proofErr w:type="gramEnd"/>
      <w:r w:rsidR="00F7315C" w:rsidRPr="003314A9">
        <w:rPr>
          <w:rFonts w:ascii="仿宋_GB2312" w:eastAsia="仿宋_GB2312" w:hAnsi="仿宋_GB2312" w:cs="仿宋_GB2312" w:hint="eastAsia"/>
          <w:sz w:val="36"/>
          <w:szCs w:val="36"/>
        </w:rPr>
        <w:t>能量，营造良好的村风、民风、镇风，进而营造良好的投资发展环境。强化党组织在非公企业、协会组织中的作</w:t>
      </w:r>
      <w:r w:rsidR="00F7315C" w:rsidRPr="003314A9">
        <w:rPr>
          <w:rFonts w:ascii="仿宋_GB2312" w:eastAsia="仿宋_GB2312" w:hAnsi="仿宋_GB2312" w:cs="仿宋_GB2312" w:hint="eastAsia"/>
          <w:sz w:val="36"/>
          <w:szCs w:val="36"/>
        </w:rPr>
        <w:lastRenderedPageBreak/>
        <w:t>用发挥，开拓新市场、拓展新渠道，多层面促进产业发展、农民增收。</w:t>
      </w:r>
    </w:p>
    <w:p w:rsidR="00B7664A" w:rsidRDefault="003314A9" w:rsidP="00B7664A">
      <w:pPr>
        <w:spacing w:line="640" w:lineRule="exact"/>
        <w:ind w:left="640"/>
        <w:rPr>
          <w:rFonts w:ascii="仿宋_GB2312" w:eastAsia="仿宋_GB2312" w:hAnsi="仿宋_GB2312" w:cs="仿宋_GB2312" w:hint="eastAsia"/>
          <w:sz w:val="36"/>
          <w:szCs w:val="36"/>
        </w:rPr>
      </w:pPr>
      <w:r w:rsidRPr="002F21F8">
        <w:rPr>
          <w:rFonts w:ascii="楷体" w:eastAsia="楷体" w:hAnsi="楷体" w:cs="仿宋_GB2312" w:hint="eastAsia"/>
          <w:sz w:val="36"/>
          <w:szCs w:val="36"/>
        </w:rPr>
        <w:t>五</w:t>
      </w:r>
      <w:r w:rsidR="00F7315C" w:rsidRPr="002F21F8">
        <w:rPr>
          <w:rFonts w:ascii="楷体" w:eastAsia="楷体" w:hAnsi="楷体" w:cs="仿宋_GB2312" w:hint="eastAsia"/>
          <w:sz w:val="36"/>
          <w:szCs w:val="36"/>
        </w:rPr>
        <w:t>是注重区域发展，彰显党建引领。</w:t>
      </w:r>
      <w:r w:rsidR="00F7315C" w:rsidRPr="003314A9">
        <w:rPr>
          <w:rFonts w:ascii="仿宋_GB2312" w:eastAsia="仿宋_GB2312" w:hAnsi="仿宋_GB2312" w:cs="仿宋_GB2312" w:hint="eastAsia"/>
          <w:sz w:val="36"/>
          <w:szCs w:val="36"/>
        </w:rPr>
        <w:t>以联合党委带动</w:t>
      </w:r>
    </w:p>
    <w:p w:rsidR="00F7315C" w:rsidRPr="003314A9" w:rsidRDefault="00F7315C" w:rsidP="00B7664A">
      <w:pPr>
        <w:spacing w:line="640" w:lineRule="exact"/>
        <w:rPr>
          <w:rFonts w:ascii="仿宋_GB2312" w:eastAsia="仿宋_GB2312" w:hAnsi="仿宋_GB2312" w:cs="仿宋_GB2312"/>
          <w:sz w:val="36"/>
          <w:szCs w:val="36"/>
        </w:rPr>
      </w:pPr>
      <w:r w:rsidRPr="003314A9">
        <w:rPr>
          <w:rFonts w:ascii="仿宋_GB2312" w:eastAsia="仿宋_GB2312" w:hAnsi="仿宋_GB2312" w:cs="仿宋_GB2312" w:hint="eastAsia"/>
          <w:sz w:val="36"/>
          <w:szCs w:val="36"/>
        </w:rPr>
        <w:t>中部文化带发展。借助低收入村、新农村建设的发展机遇，</w:t>
      </w:r>
      <w:proofErr w:type="gramStart"/>
      <w:r w:rsidRPr="003314A9">
        <w:rPr>
          <w:rFonts w:ascii="仿宋_GB2312" w:eastAsia="仿宋_GB2312" w:hAnsi="仿宋_GB2312" w:cs="仿宋_GB2312" w:hint="eastAsia"/>
          <w:sz w:val="36"/>
          <w:szCs w:val="36"/>
        </w:rPr>
        <w:t>使用好联乡</w:t>
      </w:r>
      <w:proofErr w:type="gramEnd"/>
      <w:r w:rsidRPr="003314A9">
        <w:rPr>
          <w:rFonts w:ascii="仿宋_GB2312" w:eastAsia="仿宋_GB2312" w:hAnsi="仿宋_GB2312" w:cs="仿宋_GB2312" w:hint="eastAsia"/>
          <w:sz w:val="36"/>
          <w:szCs w:val="36"/>
        </w:rPr>
        <w:t>帮村单位、下派第一书记的政策信息资源，辐射带动西部发展潜力。用好市低</w:t>
      </w:r>
      <w:bookmarkStart w:id="0" w:name="_GoBack"/>
      <w:bookmarkEnd w:id="0"/>
      <w:r w:rsidRPr="003314A9">
        <w:rPr>
          <w:rFonts w:ascii="仿宋_GB2312" w:eastAsia="仿宋_GB2312" w:hAnsi="仿宋_GB2312" w:cs="仿宋_GB2312" w:hint="eastAsia"/>
          <w:sz w:val="36"/>
          <w:szCs w:val="36"/>
        </w:rPr>
        <w:t>收入村的有利条件，带动</w:t>
      </w:r>
      <w:proofErr w:type="gramStart"/>
      <w:r w:rsidRPr="003314A9">
        <w:rPr>
          <w:rFonts w:ascii="仿宋_GB2312" w:eastAsia="仿宋_GB2312" w:hAnsi="仿宋_GB2312" w:cs="仿宋_GB2312" w:hint="eastAsia"/>
          <w:sz w:val="36"/>
          <w:szCs w:val="36"/>
        </w:rPr>
        <w:t>沟域整体</w:t>
      </w:r>
      <w:proofErr w:type="gramEnd"/>
      <w:r w:rsidRPr="003314A9">
        <w:rPr>
          <w:rFonts w:ascii="仿宋_GB2312" w:eastAsia="仿宋_GB2312" w:hAnsi="仿宋_GB2312" w:cs="仿宋_GB2312" w:hint="eastAsia"/>
          <w:sz w:val="36"/>
          <w:szCs w:val="36"/>
        </w:rPr>
        <w:t>提档升级。</w:t>
      </w:r>
    </w:p>
    <w:p w:rsidR="00762C0A" w:rsidRPr="003314A9" w:rsidRDefault="00762C0A" w:rsidP="003314A9">
      <w:pPr>
        <w:spacing w:line="640" w:lineRule="exact"/>
        <w:ind w:firstLine="645"/>
        <w:rPr>
          <w:rFonts w:ascii="仿宋_GB2312" w:eastAsia="仿宋_GB2312" w:hAnsi="仿宋_GB2312" w:cs="仿宋_GB2312"/>
          <w:sz w:val="36"/>
          <w:szCs w:val="36"/>
        </w:rPr>
      </w:pPr>
    </w:p>
    <w:sectPr w:rsidR="00762C0A" w:rsidRPr="003314A9" w:rsidSect="007878C8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B3A"/>
    <w:rsid w:val="000A5B3A"/>
    <w:rsid w:val="000C485E"/>
    <w:rsid w:val="000F307F"/>
    <w:rsid w:val="00130EDF"/>
    <w:rsid w:val="002F21F8"/>
    <w:rsid w:val="003314A9"/>
    <w:rsid w:val="004651B7"/>
    <w:rsid w:val="004834B7"/>
    <w:rsid w:val="00762C0A"/>
    <w:rsid w:val="007878C8"/>
    <w:rsid w:val="008330D6"/>
    <w:rsid w:val="0085591D"/>
    <w:rsid w:val="00940D1D"/>
    <w:rsid w:val="009568D3"/>
    <w:rsid w:val="00A52FE0"/>
    <w:rsid w:val="00A73CD6"/>
    <w:rsid w:val="00B23AE2"/>
    <w:rsid w:val="00B26FB7"/>
    <w:rsid w:val="00B73861"/>
    <w:rsid w:val="00B7664A"/>
    <w:rsid w:val="00C6001B"/>
    <w:rsid w:val="00CD2426"/>
    <w:rsid w:val="00D321FD"/>
    <w:rsid w:val="00E84026"/>
    <w:rsid w:val="00F7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3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dcterms:created xsi:type="dcterms:W3CDTF">2017-07-11T20:29:00Z</dcterms:created>
  <dcterms:modified xsi:type="dcterms:W3CDTF">2017-07-19T12:41:00Z</dcterms:modified>
</cp:coreProperties>
</file>