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97264" w14:textId="0F6B97A4" w:rsidR="001F4E97" w:rsidRPr="001F4E97" w:rsidRDefault="001F4E97">
      <w:pPr>
        <w:rPr>
          <w:lang w:val="ru-RU"/>
        </w:rPr>
      </w:pPr>
      <w:r>
        <w:rPr>
          <w:lang w:val="ru-RU"/>
        </w:rPr>
        <w:t>Добавила новый файл</w:t>
      </w:r>
    </w:p>
    <w:sectPr w:rsidR="001F4E97" w:rsidRPr="001F4E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97"/>
    <w:rsid w:val="001F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03EDF8"/>
  <w15:chartTrackingRefBased/>
  <w15:docId w15:val="{A0E699AF-87DE-9442-813E-F3695F72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Radkevich</dc:creator>
  <cp:keywords/>
  <dc:description/>
  <cp:lastModifiedBy>Kate Radkevich</cp:lastModifiedBy>
  <cp:revision>1</cp:revision>
  <dcterms:created xsi:type="dcterms:W3CDTF">2022-01-23T16:18:00Z</dcterms:created>
  <dcterms:modified xsi:type="dcterms:W3CDTF">2022-01-23T16:18:00Z</dcterms:modified>
</cp:coreProperties>
</file>