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979B" w14:textId="4C7C98A7" w:rsidR="00E91BAE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Acer:</w:t>
      </w:r>
    </w:p>
    <w:p w14:paraId="62F90B18" w14:textId="04CC5511" w:rsidR="00FB06C2" w:rsidRPr="00FB06C2" w:rsidRDefault="00FB06C2">
      <w:pPr>
        <w:rPr>
          <w:lang w:val="en-US"/>
        </w:rPr>
      </w:pPr>
      <w:r w:rsidRPr="00FB06C2">
        <w:rPr>
          <w:lang w:val="en-US"/>
        </w:rPr>
        <w:t>Acer Aspire laptops and desktops</w:t>
      </w:r>
      <w:r>
        <w:rPr>
          <w:lang w:val="en-US"/>
        </w:rPr>
        <w:t xml:space="preserve"> run a range of computers from budget to high end, including a full line of th</w:t>
      </w:r>
      <w:r>
        <w:rPr>
          <w:lang w:val="en-US"/>
        </w:rPr>
        <w:t xml:space="preserve">in and light laptops, and </w:t>
      </w:r>
      <w:r>
        <w:rPr>
          <w:lang w:val="en-US"/>
        </w:rPr>
        <w:t>detachable</w:t>
      </w:r>
      <w:r w:rsidR="00B93C9D">
        <w:rPr>
          <w:lang w:val="en-US"/>
        </w:rPr>
        <w:t xml:space="preserve"> laptops</w:t>
      </w:r>
      <w:r>
        <w:rPr>
          <w:lang w:val="en-US"/>
        </w:rPr>
        <w:t>. Acer also produces Chromebooks. Its gaming line is known as predator.</w:t>
      </w:r>
    </w:p>
    <w:p w14:paraId="073BE918" w14:textId="699149B8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Apple:</w:t>
      </w:r>
    </w:p>
    <w:p w14:paraId="05C61341" w14:textId="2E76CF96" w:rsidR="00FB06C2" w:rsidRP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Apple computers use macOS (formerly known as OS X). Macs can also run Windows using specialized software. The company offers several consumer lines: MacBook, MacBook Pro, and MacBook Air laptops; iMac all-in-one desktops; and the Mac mini, a small, budget desktop. The Mac Pro desktop is </w:t>
      </w:r>
      <w:r w:rsidR="00B93C9D">
        <w:rPr>
          <w:rFonts w:ascii="Helvetica" w:hAnsi="Helvetica" w:cs="Helvetica"/>
          <w:color w:val="000000"/>
          <w:shd w:val="clear" w:color="auto" w:fill="FFFFFF"/>
        </w:rPr>
        <w:t>Apples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professional line. Apple’s free telephone tech support is limited to three months, but you can get unlimited free support at the Genius Bar in Apple Stores.</w:t>
      </w:r>
    </w:p>
    <w:p w14:paraId="02C3FC9F" w14:textId="22B09F63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Asus:</w:t>
      </w:r>
    </w:p>
    <w:p w14:paraId="6CDF70DA" w14:textId="2F295B41" w:rsidR="00FB06C2" w:rsidRP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Asus offers a full </w:t>
      </w:r>
      <w:r w:rsidR="00B93C9D">
        <w:rPr>
          <w:rFonts w:ascii="Helvetica" w:hAnsi="Helvetica" w:cs="Helvetica"/>
          <w:color w:val="000000"/>
          <w:shd w:val="clear" w:color="auto" w:fill="FFFFFF"/>
        </w:rPr>
        <w:t>line-up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of both desktop and laptop computers, including thin-and-light and 2-in-1 laptop models under its ZenBook line. The company also produces Chromebooks, as well as higher-end PCs aimed at gamers that are sold under ROG (Republic of Gamers) branding.</w:t>
      </w:r>
    </w:p>
    <w:p w14:paraId="6896E32C" w14:textId="54EAC170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Dell:</w:t>
      </w:r>
    </w:p>
    <w:p w14:paraId="4D0BC66B" w14:textId="28297126" w:rsidR="00FB06C2" w:rsidRP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>Inspiron is Dell’s mass-market line of laptops, desktops, and all-in-ones. For higher performance and gaming systems, Dell offers the XPS line, which includes convertibles. For gamers, Dell offers Alienware systems. All-in-ones include the Inspiron 3000, 5000, and 7000 series, as well as the higher-end XPS series. Dell also offers a small line of Chromebooks.</w:t>
      </w:r>
    </w:p>
    <w:p w14:paraId="0B7AE479" w14:textId="1F496ED7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Google:</w:t>
      </w:r>
      <w:r w:rsidR="0091565C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 - Chromebook</w:t>
      </w:r>
    </w:p>
    <w:p w14:paraId="1F361DBD" w14:textId="018F66F4" w:rsidR="00FB06C2" w:rsidRPr="00FB06C2" w:rsidRDefault="00B93C9D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Google currently makes only one Chromebook of its own, the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PixelBook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 It also has a handful of tablets, including the new (as of late 2018) Pixel Slate and older Pixel C.</w:t>
      </w:r>
    </w:p>
    <w:p w14:paraId="64263639" w14:textId="7C399F2C" w:rsidR="0091565C" w:rsidRPr="0091565C" w:rsidRDefault="00FB06C2" w:rsidP="0091565C">
      <w:pPr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HP</w:t>
      </w:r>
      <w:r w:rsidR="0091565C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: - Hewlett Packard</w:t>
      </w:r>
    </w:p>
    <w:p w14:paraId="496D5B94" w14:textId="28FB05B2" w:rsidR="00FB06C2" w:rsidRDefault="0091565C" w:rsidP="0091565C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91565C">
        <w:rPr>
          <w:rFonts w:ascii="Roboto" w:eastAsia="Times New Roman" w:hAnsi="Roboto" w:cs="Times New Roman"/>
          <w:color w:val="646464"/>
          <w:sz w:val="20"/>
          <w:szCs w:val="20"/>
          <w:shd w:val="clear" w:color="auto" w:fill="FFFFFF"/>
          <w:lang w:eastAsia="en-NZ"/>
        </w:rPr>
        <w:t>Software, Computer hardware</w:t>
      </w:r>
    </w:p>
    <w:p w14:paraId="7E643586" w14:textId="37A05641" w:rsidR="00B93C9D" w:rsidRPr="00FB06C2" w:rsidRDefault="00B93C9D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>HP is the top seller of desktops and laptops in the U.S. For laptop users it offers the budget HP line, the mainstream Pavilion line, the higher-performance Envy line, and the premium Spectre line, some of which are convertible and detachable. Desktops and all-in-ones include the Pavilion and Envy lines. Gaming models are the Omen line. HP also offers a line of Chromebooks.</w:t>
      </w:r>
    </w:p>
    <w:p w14:paraId="1FBC35BE" w14:textId="1D19D71A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Lenovo:</w:t>
      </w:r>
    </w:p>
    <w:p w14:paraId="035DD1F9" w14:textId="60B3A1EE" w:rsidR="00B93C9D" w:rsidRPr="00FB06C2" w:rsidRDefault="00B93C9D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IdeaPad, Yoga, and ThinkPad Yoga are Lenovo’s consumer laptop line that encompasses mainstream and premium models. Lenovo also offers gaming, budget, and thin-and-light models; detachable convertibles; and Chromebooks. Lenovo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ThinkPads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are its business notebooks; ThinkCentre models are business desktops. Consumer desktops and all-in-ones include Yoga Home, 300, 500, 700, and 900 series. It has a gaming line called Legion.</w:t>
      </w:r>
    </w:p>
    <w:p w14:paraId="5148057F" w14:textId="665800D9" w:rsidR="00FB06C2" w:rsidRDefault="00FB06C2" w:rsidP="00FB06C2">
      <w:pPr>
        <w:tabs>
          <w:tab w:val="left" w:pos="3795"/>
        </w:tabs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Microsoft:</w:t>
      </w:r>
    </w:p>
    <w:p w14:paraId="5925796B" w14:textId="41170AEF" w:rsidR="00B93C9D" w:rsidRPr="00FB06C2" w:rsidRDefault="00B93C9D" w:rsidP="00FB06C2">
      <w:pPr>
        <w:tabs>
          <w:tab w:val="left" w:pos="3795"/>
        </w:tabs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>Microsoft offers the Surface and Surface Pro detachable laptops/tablets. The Surface Book is a larger detachable laptop. The company also produces an all-in-one PC known as the Surface Studio that’s primarily intended for artists, designers, and other creative users.</w:t>
      </w:r>
    </w:p>
    <w:p w14:paraId="77B592F8" w14:textId="2C0B4E50" w:rsidR="00FB06C2" w:rsidRDefault="00FB06C2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B06C2"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  <w:t>Samsung:</w:t>
      </w:r>
    </w:p>
    <w:p w14:paraId="48C82496" w14:textId="02377B19" w:rsidR="00B93C9D" w:rsidRPr="00FB06C2" w:rsidRDefault="00B93C9D">
      <w:pPr>
        <w:rPr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>
        <w:rPr>
          <w:rFonts w:ascii="Helvetica" w:hAnsi="Helvetica" w:cs="Helvetica"/>
          <w:color w:val="000000"/>
          <w:shd w:val="clear" w:color="auto" w:fill="FFFFFF"/>
        </w:rPr>
        <w:t>Samsung offers a variety of laptops in different sizes under the Notebook 5, 7, and 9 lines, and an all-in-one PC known as the All-In-One. Samsung also produces Chromebooks.</w:t>
      </w:r>
    </w:p>
    <w:sectPr w:rsidR="00B93C9D" w:rsidRPr="00FB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2"/>
    <w:rsid w:val="000B4650"/>
    <w:rsid w:val="0091565C"/>
    <w:rsid w:val="00B93C9D"/>
    <w:rsid w:val="00D46F7C"/>
    <w:rsid w:val="00E91BAE"/>
    <w:rsid w:val="00F86E74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3438"/>
  <w15:chartTrackingRefBased/>
  <w15:docId w15:val="{5E71E87D-0190-48B1-89CA-9DA6E71E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5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65C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915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Wakefield</dc:creator>
  <cp:keywords/>
  <dc:description/>
  <cp:lastModifiedBy>Clarke Wakefield</cp:lastModifiedBy>
  <cp:revision>1</cp:revision>
  <dcterms:created xsi:type="dcterms:W3CDTF">2021-08-19T21:33:00Z</dcterms:created>
  <dcterms:modified xsi:type="dcterms:W3CDTF">2021-08-20T02:38:00Z</dcterms:modified>
</cp:coreProperties>
</file>