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A7" w:rsidRPr="004B38A7" w:rsidRDefault="00CE192B" w:rsidP="00CE192B">
      <w:pPr>
        <w:autoSpaceDE w:val="0"/>
        <w:autoSpaceDN w:val="0"/>
        <w:adjustRightInd w:val="0"/>
        <w:spacing w:after="0" w:line="240" w:lineRule="auto"/>
        <w:rPr>
          <w:rFonts w:ascii="Birdy Game" w:hAnsi="Birdy Game" w:cs="ArialMT"/>
          <w:color w:val="000000"/>
          <w:sz w:val="96"/>
          <w:szCs w:val="96"/>
        </w:rPr>
      </w:pPr>
      <w:r w:rsidRPr="004B38A7">
        <w:rPr>
          <w:rFonts w:ascii="Birdy Game" w:hAnsi="Birdy Game" w:cs="ArialMT"/>
          <w:color w:val="000000"/>
          <w:sz w:val="96"/>
          <w:szCs w:val="96"/>
        </w:rPr>
        <w:t>Plot-</w:t>
      </w:r>
      <w:proofErr w:type="spellStart"/>
      <w:r w:rsidRPr="004B38A7">
        <w:rPr>
          <w:rFonts w:ascii="Birdy Game" w:hAnsi="Birdy Game" w:cs="ArialMT"/>
          <w:color w:val="000000"/>
          <w:sz w:val="96"/>
          <w:szCs w:val="96"/>
        </w:rPr>
        <w:t>What</w:t>
      </w:r>
      <w:r w:rsidRPr="004B38A7">
        <w:rPr>
          <w:rFonts w:ascii="Times New Roman" w:hAnsi="Times New Roman" w:cs="Times New Roman"/>
          <w:color w:val="000000"/>
          <w:sz w:val="96"/>
          <w:szCs w:val="96"/>
        </w:rPr>
        <w:t>’</w:t>
      </w:r>
      <w:r w:rsidRPr="004B38A7">
        <w:rPr>
          <w:rFonts w:ascii="Birdy Game" w:hAnsi="Birdy Game" w:cs="ArialMT"/>
          <w:color w:val="000000"/>
          <w:sz w:val="96"/>
          <w:szCs w:val="96"/>
        </w:rPr>
        <w:t>s</w:t>
      </w:r>
      <w:proofErr w:type="spellEnd"/>
      <w:r w:rsidRPr="004B38A7">
        <w:rPr>
          <w:rFonts w:ascii="Birdy Game" w:hAnsi="Birdy Game" w:cs="ArialMT"/>
          <w:color w:val="000000"/>
          <w:sz w:val="96"/>
          <w:szCs w:val="96"/>
        </w:rPr>
        <w:t xml:space="preserve"> Inside?</w:t>
      </w:r>
    </w:p>
    <w:p w:rsidR="004B38A7" w:rsidRDefault="004B38A7" w:rsidP="00CE192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Das Spiel ist ein Point and Click Adventure.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Beim durchlaufen des Abenteuers soll der Spieler den Aufbau von elektrischen Geräten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beigebracht bekommen und einen groben Überblick über die Funktionsweise von diesen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erlangen.</w:t>
      </w:r>
    </w:p>
    <w:p w:rsidR="004B38A7" w:rsidRPr="0000100C" w:rsidRDefault="004B38A7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434343"/>
          <w:sz w:val="72"/>
          <w:szCs w:val="72"/>
        </w:rPr>
      </w:pPr>
      <w:r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 xml:space="preserve">Ebene </w:t>
      </w:r>
      <w:r w:rsidR="004B38A7"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>1</w:t>
      </w:r>
      <w:r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 xml:space="preserve"> - “</w:t>
      </w:r>
      <w:r w:rsidR="004B38A7"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>Flur</w:t>
      </w:r>
      <w:r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>”</w:t>
      </w:r>
    </w:p>
    <w:p w:rsidR="004B38A7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Im Hintergrund ist das Haus des Protagonisten zu sehen. Nach einem kleinen Minispiel, bei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dem der elektronische Tür Verriegelungsmechanismus wieder zusammengesetzt werden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muss, kann auf die Tür geklickt werden und man kann eintreten.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Weiterhin kann man in dieser Ebene Einstellungen an Sound etc. vornehmen.</w:t>
      </w:r>
    </w:p>
    <w:p w:rsidR="004B38A7" w:rsidRPr="0000100C" w:rsidRDefault="004B38A7" w:rsidP="004B38A7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Der Spieler betritt die Wohnung. Dabei ist der Flur zu sehen. Durch seinen persönlichen Sprachassistenten “</w:t>
      </w:r>
      <w:proofErr w:type="spell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Älexa</w:t>
      </w:r>
      <w:proofErr w:type="spell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” erfährt er, dass sich während seiner Abwesenheit ein Eindringling an seinen Elektrogeräten zu schaffen gemacht hat und diese </w:t>
      </w:r>
      <w:r w:rsidR="004E7609" w:rsidRPr="0000100C">
        <w:rPr>
          <w:rFonts w:ascii="Letters for Learners" w:hAnsi="Letters for Learners" w:cs="ArialMT"/>
          <w:color w:val="000000"/>
          <w:sz w:val="32"/>
          <w:szCs w:val="32"/>
        </w:rPr>
        <w:t>auseinandergenommen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hat.</w:t>
      </w:r>
    </w:p>
    <w:p w:rsidR="004B38A7" w:rsidRPr="0000100C" w:rsidRDefault="004B38A7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Minispiele: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Türschloss</w:t>
      </w:r>
    </w:p>
    <w:p w:rsidR="004B38A7" w:rsidRPr="0000100C" w:rsidRDefault="004B38A7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Staubsauger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Möglichkeiten: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- 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>Küche</w:t>
      </w:r>
    </w:p>
    <w:p w:rsidR="004B38A7" w:rsidRPr="0000100C" w:rsidRDefault="004B38A7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Wohnzimmer</w:t>
      </w:r>
    </w:p>
    <w:p w:rsidR="00CE192B" w:rsidRPr="0000100C" w:rsidRDefault="004B38A7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434343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Schlafzimmer</w:t>
      </w:r>
    </w:p>
    <w:p w:rsidR="004B38A7" w:rsidRPr="0000100C" w:rsidRDefault="004B38A7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434343"/>
          <w:sz w:val="72"/>
          <w:szCs w:val="72"/>
        </w:rPr>
      </w:pPr>
      <w:r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>Ebene 2 - “Küche”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Der Spieler betritt die Küche und man hört ein Rumpeln. Nachdem man es schafft, den Ofen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wieder zusammen zu bauen, hört man ein erneutes Rumpeln. </w:t>
      </w:r>
      <w:proofErr w:type="spell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Älexa</w:t>
      </w:r>
      <w:proofErr w:type="spell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erwähnt dann, dass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ich der Eindringling im Ofen befindet und fragt, warum man Sie nicht vorher danach gefragt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hätte. Dann bietet Sie unterschiedliche Möglichkeiten an mit dem Ofen zu interagieren: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1. Eindringling erhitzen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2. Eindringling frei lassen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3. Polizei rufen und warten</w:t>
      </w:r>
    </w:p>
    <w:p w:rsidR="002827CA" w:rsidRPr="0000100C" w:rsidRDefault="00CE192B" w:rsidP="004B38A7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Auf alle Antworten reagiert sie </w:t>
      </w:r>
      <w:proofErr w:type="gram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Abweisend</w:t>
      </w:r>
      <w:proofErr w:type="gram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>, außer auf die Zweite. Nachdem der Eindringling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freigelassen wurde, flüchtet er sich in das Wohnzimmer, welches dann als nächste Ebene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zur Verfügung steht.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lastRenderedPageBreak/>
        <w:t>Minispiele: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Toaster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Ofen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Kühlschrank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Verbindungen: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Flur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Wohnzimmer</w:t>
      </w:r>
    </w:p>
    <w:p w:rsidR="004B38A7" w:rsidRPr="0000100C" w:rsidRDefault="004B38A7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434343"/>
          <w:sz w:val="72"/>
          <w:szCs w:val="72"/>
        </w:rPr>
      </w:pPr>
      <w:r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>Ebene 3 - “Wohnzimmer”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Der Spieler folgt dem Eindringling in das Wohnzimmer. Dort hat er die Aufgabe, den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Fernseher zu reparieren. Danach hat er die Wahl: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1. Den Fernseher einschalten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2. Den Fernseher anmachen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3. Den Fernseher starten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Sollte eine der Möglichkeiten gewählt werden, bittet “</w:t>
      </w:r>
      <w:proofErr w:type="spell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Älexa</w:t>
      </w:r>
      <w:proofErr w:type="spell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>” den Spieler einen Channel aus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zu wählen.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1. Doku-Channel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2. Comedy-Channel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3. Musik-Channel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Nachdem der Musik-Channel eingeschaltet wird hört man kurz Hardcore-Techno, welches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der Eindringling nicht mag und dieser hinter der Couch </w:t>
      </w:r>
      <w:proofErr w:type="gram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hervor kommt</w:t>
      </w:r>
      <w:proofErr w:type="gram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und ins Schlafzimmer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flüchtet.</w:t>
      </w:r>
    </w:p>
    <w:p w:rsidR="004B38A7" w:rsidRPr="0000100C" w:rsidRDefault="004B38A7" w:rsidP="004B38A7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Minispiele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Fernseher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Verbindungen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: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Flur</w:t>
      </w:r>
    </w:p>
    <w:p w:rsidR="00CE192B" w:rsidRPr="0000100C" w:rsidRDefault="00CE192B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Küche</w:t>
      </w:r>
    </w:p>
    <w:p w:rsidR="004B38A7" w:rsidRPr="0000100C" w:rsidRDefault="004B38A7" w:rsidP="004B38A7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434343"/>
          <w:sz w:val="72"/>
          <w:szCs w:val="72"/>
        </w:rPr>
      </w:pPr>
      <w:r w:rsidRPr="0000100C">
        <w:rPr>
          <w:rFonts w:ascii="Letters for Learners" w:hAnsi="Letters for Learners" w:cs="ArialMT"/>
          <w:b/>
          <w:color w:val="434343"/>
          <w:sz w:val="72"/>
          <w:szCs w:val="72"/>
        </w:rPr>
        <w:t>Ebene 4 - “Schlafzimmer”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Der Spieler betritt das Schlafzimmer und findet das auseinander gebaute Radio. Sobald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dieses wieder zusammengesetzt wurde, ertönt wieder die Hardcore-Techno Musik und der</w:t>
      </w:r>
      <w:r w:rsidR="004B38A7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Eindringling verschwindet ins Badezimmer.</w:t>
      </w:r>
    </w:p>
    <w:p w:rsidR="004E7609" w:rsidRPr="0000100C" w:rsidRDefault="004E7609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Minispiele:</w:t>
      </w:r>
    </w:p>
    <w:p w:rsidR="00CE192B" w:rsidRPr="0000100C" w:rsidRDefault="00CE192B" w:rsidP="004E7609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Radio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Verbindungen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:</w:t>
      </w:r>
    </w:p>
    <w:p w:rsidR="00CE192B" w:rsidRPr="0000100C" w:rsidRDefault="00CE192B" w:rsidP="004E7609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Flur</w:t>
      </w:r>
    </w:p>
    <w:p w:rsidR="00CE192B" w:rsidRPr="0000100C" w:rsidRDefault="00CE192B" w:rsidP="004E7609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Badezimmer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434343"/>
          <w:sz w:val="72"/>
          <w:szCs w:val="72"/>
        </w:rPr>
      </w:pPr>
      <w:r w:rsidRPr="0000100C">
        <w:rPr>
          <w:rFonts w:ascii="Letters for Learners" w:hAnsi="Letters for Learners" w:cs="ArialMT"/>
          <w:b/>
          <w:color w:val="434343"/>
          <w:sz w:val="72"/>
          <w:szCs w:val="72"/>
        </w:rPr>
        <w:lastRenderedPageBreak/>
        <w:t>Ebene 4 - “Badezimmer”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Der Spieler betritt das Badezimmer. Das Badezimmerfenster steht offen, und der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Eindringling ist nicht zu sehen. Nachdem man den Fön wieder zusammengebaut hat, reißt</w:t>
      </w:r>
      <w:r w:rsidR="004E7609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der Eindringling den Duschvorhang auf und </w:t>
      </w:r>
      <w:proofErr w:type="gram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Schreit</w:t>
      </w:r>
      <w:proofErr w:type="gram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>, “IT’S A PRANK”. Daraufhin stellt der</w:t>
      </w:r>
      <w:r w:rsidR="004E7609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Spieler fest, dass der Eindringling sein Mitbewohner war, sie lachen und lebten bis ans Ende</w:t>
      </w:r>
      <w:r w:rsidR="004E7609"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ihrer Tage glücklich und in Frieden.</w:t>
      </w:r>
    </w:p>
    <w:p w:rsidR="004E7609" w:rsidRPr="0000100C" w:rsidRDefault="004E7609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Minispiele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:</w:t>
      </w:r>
    </w:p>
    <w:p w:rsidR="00CE192B" w:rsidRPr="0000100C" w:rsidRDefault="00CE192B" w:rsidP="004E7609">
      <w:pPr>
        <w:autoSpaceDE w:val="0"/>
        <w:autoSpaceDN w:val="0"/>
        <w:adjustRightInd w:val="0"/>
        <w:spacing w:after="0" w:line="240" w:lineRule="auto"/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Fö</w:t>
      </w:r>
      <w:r w:rsidR="004E7609" w:rsidRPr="0000100C">
        <w:rPr>
          <w:rFonts w:ascii="Letters for Learners" w:hAnsi="Letters for Learners" w:cs="ArialMT"/>
          <w:color w:val="000000"/>
          <w:sz w:val="32"/>
          <w:szCs w:val="32"/>
        </w:rPr>
        <w:t>h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n</w:t>
      </w:r>
    </w:p>
    <w:p w:rsidR="00CE192B" w:rsidRPr="0000100C" w:rsidRDefault="00CE192B" w:rsidP="00CE192B">
      <w:pPr>
        <w:autoSpaceDE w:val="0"/>
        <w:autoSpaceDN w:val="0"/>
        <w:adjustRightInd w:val="0"/>
        <w:spacing w:after="0" w:line="240" w:lineRule="auto"/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Verbindungen:</w:t>
      </w:r>
    </w:p>
    <w:p w:rsidR="00CE192B" w:rsidRDefault="00CE192B" w:rsidP="004E7609">
      <w:pPr>
        <w:ind w:firstLine="708"/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Letters for Learners" w:hAnsi="Letters for Learners" w:cs="ArialMT"/>
          <w:color w:val="000000"/>
          <w:sz w:val="32"/>
          <w:szCs w:val="32"/>
        </w:rPr>
        <w:t>- Schlafzimmer</w:t>
      </w:r>
    </w:p>
    <w:p w:rsidR="003144FD" w:rsidRDefault="003144FD" w:rsidP="003144FD">
      <w:pPr>
        <w:rPr>
          <w:rFonts w:ascii="Letters for Learners" w:hAnsi="Letters for Learners" w:cs="ArialMT"/>
          <w:color w:val="000000"/>
          <w:sz w:val="32"/>
          <w:szCs w:val="32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3144FD" w:rsidRDefault="003144FD" w:rsidP="003144FD">
      <w:pPr>
        <w:rPr>
          <w:rFonts w:ascii="Birdy Game" w:hAnsi="Birdy Game" w:cs="ArialMT"/>
          <w:color w:val="000000"/>
          <w:sz w:val="96"/>
          <w:szCs w:val="96"/>
        </w:rPr>
      </w:pPr>
    </w:p>
    <w:p w:rsidR="007C2EFF" w:rsidRDefault="003144FD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Birdy Game" w:hAnsi="Birdy Game" w:cs="ArialMT"/>
          <w:noProof/>
          <w:color w:val="000000"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696C47B5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6737350" cy="8440420"/>
            <wp:effectExtent l="0" t="0" r="635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84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4FD">
        <w:rPr>
          <w:rFonts w:ascii="Birdy Game" w:hAnsi="Birdy Game" w:cs="ArialMT"/>
          <w:color w:val="000000"/>
          <w:sz w:val="96"/>
          <w:szCs w:val="96"/>
        </w:rPr>
        <w:t>Flowchart</w:t>
      </w:r>
    </w:p>
    <w:p w:rsidR="0000100C" w:rsidRPr="007C2EFF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 w:rsidRPr="0000100C">
        <w:rPr>
          <w:rFonts w:ascii="Birdy Game" w:hAnsi="Birdy Game" w:cs="ArialMT"/>
          <w:color w:val="000000"/>
          <w:sz w:val="96"/>
          <w:szCs w:val="96"/>
        </w:rPr>
        <w:lastRenderedPageBreak/>
        <w:t>Roadmap</w:t>
      </w:r>
    </w:p>
    <w:p w:rsidR="00561040" w:rsidRDefault="00561040" w:rsidP="0000100C">
      <w:pPr>
        <w:rPr>
          <w:rFonts w:ascii="Letters for Learners" w:hAnsi="Letters for Learners" w:cs="ArialMT"/>
          <w:b/>
          <w:color w:val="000000"/>
          <w:sz w:val="40"/>
          <w:szCs w:val="40"/>
        </w:rPr>
      </w:pPr>
    </w:p>
    <w:p w:rsidR="0000100C" w:rsidRPr="0000100C" w:rsidRDefault="0000100C" w:rsidP="0000100C">
      <w:pPr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26.05.2019: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grafisches Layout der Menüführung und visualisierte </w:t>
      </w:r>
      <w:proofErr w:type="spell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Screenflows</w:t>
      </w:r>
      <w:proofErr w:type="spellEnd"/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GRAFIK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proofErr w:type="spellStart"/>
      <w:r w:rsidR="00561040" w:rsidRPr="0000100C">
        <w:rPr>
          <w:rFonts w:ascii="Letters for Learners" w:hAnsi="Letters for Learners" w:cs="ArialMT"/>
          <w:color w:val="000000"/>
          <w:sz w:val="32"/>
          <w:szCs w:val="32"/>
        </w:rPr>
        <w:t>Brainstorm</w:t>
      </w:r>
      <w:proofErr w:type="spell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über das exakte "Gameplay"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Alle</w:t>
      </w:r>
      <w:bookmarkStart w:id="0" w:name="_GoBack"/>
      <w:bookmarkEnd w:id="0"/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rudimentäre, funktionsfähige Menüs im Spiel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IMPLEMENTIERUNG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Auswahl der elektrischen Komponenten für </w:t>
      </w:r>
      <w:r>
        <w:rPr>
          <w:rFonts w:ascii="Letters for Learners" w:hAnsi="Letters for Learners" w:cs="ArialMT"/>
          <w:color w:val="000000"/>
          <w:sz w:val="32"/>
          <w:szCs w:val="32"/>
        </w:rPr>
        <w:t>jedes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Minispiel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STORY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Alle Interaktionen zwischen </w:t>
      </w:r>
      <w:proofErr w:type="spellStart"/>
      <w:r w:rsidRPr="0000100C">
        <w:rPr>
          <w:rFonts w:ascii="Letters for Learners" w:hAnsi="Letters for Learners" w:cs="ArialMT"/>
          <w:color w:val="000000"/>
          <w:sz w:val="32"/>
          <w:szCs w:val="32"/>
        </w:rPr>
        <w:t>Älexa</w:t>
      </w:r>
      <w:proofErr w:type="spellEnd"/>
      <w:r w:rsidRPr="0000100C">
        <w:rPr>
          <w:rFonts w:ascii="Letters for Learners" w:hAnsi="Letters for Learners" w:cs="ArialMT"/>
          <w:color w:val="000000"/>
          <w:sz w:val="32"/>
          <w:szCs w:val="32"/>
        </w:rPr>
        <w:t xml:space="preserve"> und Protagonist vollständig ausformulieren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STORY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"Point and Klick"-Teil des Spiels rudimentär, funktionsfähig implementieren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IMPLEMENTIERUNG</w:t>
      </w:r>
    </w:p>
    <w:p w:rsidR="0000100C" w:rsidRPr="0000100C" w:rsidRDefault="0000100C" w:rsidP="0000100C">
      <w:pPr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00100C">
        <w:rPr>
          <w:rFonts w:ascii="Letters for Learners" w:hAnsi="Letters for Learners" w:cs="ArialMT"/>
          <w:b/>
          <w:color w:val="000000"/>
          <w:sz w:val="40"/>
          <w:szCs w:val="40"/>
        </w:rPr>
        <w:t>09.06.2019: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Menüs grafisch gestalten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GRAFIK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>- Menüs Soundd</w:t>
      </w:r>
      <w:r w:rsidR="00561040">
        <w:rPr>
          <w:rFonts w:ascii="Letters for Learners" w:hAnsi="Letters for Learners" w:cs="ArialMT"/>
          <w:color w:val="000000"/>
          <w:sz w:val="32"/>
          <w:szCs w:val="32"/>
        </w:rPr>
        <w:t>e</w:t>
      </w:r>
      <w:r>
        <w:rPr>
          <w:rFonts w:ascii="Letters for Learners" w:hAnsi="Letters for Learners" w:cs="ArialMT"/>
          <w:color w:val="000000"/>
          <w:sz w:val="32"/>
          <w:szCs w:val="32"/>
        </w:rPr>
        <w:t>sign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SOUND</w:t>
      </w:r>
    </w:p>
    <w:p w:rsidR="0000100C" w:rsidRDefault="0000100C" w:rsidP="0000100C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00100C">
        <w:rPr>
          <w:rFonts w:ascii="Letters for Learners" w:hAnsi="Letters for Learners" w:cs="ArialMT"/>
          <w:color w:val="000000"/>
          <w:sz w:val="32"/>
          <w:szCs w:val="32"/>
        </w:rPr>
        <w:t>Ebene 1 implementieren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IMPLEMENTIERUNG</w:t>
      </w:r>
    </w:p>
    <w:p w:rsidR="00561040" w:rsidRDefault="0000100C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>- Ebene 1 grafisch gestalten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</w:t>
      </w:r>
      <w:r w:rsidR="00561040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>
        <w:rPr>
          <w:rFonts w:ascii="Letters for Learners" w:hAnsi="Letters for Learners" w:cs="ArialMT"/>
          <w:color w:val="000000"/>
          <w:sz w:val="32"/>
          <w:szCs w:val="32"/>
        </w:rPr>
        <w:t>GRAFIK</w:t>
      </w: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Ebene 1 </w:t>
      </w:r>
      <w:r w:rsidRPr="00561040">
        <w:rPr>
          <w:rFonts w:ascii="Letters for Learners" w:hAnsi="Letters for Learners" w:cs="ArialMT"/>
          <w:color w:val="000000"/>
          <w:sz w:val="32"/>
          <w:szCs w:val="32"/>
        </w:rPr>
        <w:t>Soundd</w:t>
      </w:r>
      <w:r>
        <w:rPr>
          <w:rFonts w:ascii="Letters for Learners" w:hAnsi="Letters for Learners" w:cs="ArialMT"/>
          <w:color w:val="000000"/>
          <w:sz w:val="32"/>
          <w:szCs w:val="32"/>
        </w:rPr>
        <w:t>e</w:t>
      </w:r>
      <w:r w:rsidRPr="00561040">
        <w:rPr>
          <w:rFonts w:ascii="Letters for Learners" w:hAnsi="Letters for Learners" w:cs="ArialMT"/>
          <w:color w:val="000000"/>
          <w:sz w:val="32"/>
          <w:szCs w:val="32"/>
        </w:rPr>
        <w:t>sign und Interaktionen vertonen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SOUND</w:t>
      </w: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</w:p>
    <w:p w:rsidR="00561040" w:rsidRDefault="00561040" w:rsidP="00561040">
      <w:pPr>
        <w:rPr>
          <w:rFonts w:ascii="Letters for Learners" w:hAnsi="Letters for Learners" w:cs="ArialMT"/>
          <w:b/>
          <w:color w:val="000000"/>
          <w:sz w:val="40"/>
          <w:szCs w:val="40"/>
        </w:rPr>
      </w:pPr>
      <w:r w:rsidRPr="00561040">
        <w:rPr>
          <w:rFonts w:ascii="Letters for Learners" w:hAnsi="Letters for Learners" w:cs="ArialMT"/>
          <w:b/>
          <w:color w:val="000000"/>
          <w:sz w:val="40"/>
          <w:szCs w:val="40"/>
        </w:rPr>
        <w:lastRenderedPageBreak/>
        <w:t>07.07.2019:</w:t>
      </w: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  <w:r w:rsidRPr="00561040">
        <w:rPr>
          <w:rFonts w:ascii="Letters for Learners" w:hAnsi="Letters for Learners" w:cs="ArialMT"/>
          <w:color w:val="000000"/>
          <w:sz w:val="32"/>
          <w:szCs w:val="32"/>
        </w:rPr>
        <w:tab/>
        <w:t>- Ebene</w:t>
      </w:r>
      <w:r>
        <w:rPr>
          <w:rFonts w:ascii="Letters for Learners" w:hAnsi="Letters for Learners" w:cs="ArialMT"/>
          <w:color w:val="000000"/>
          <w:sz w:val="32"/>
          <w:szCs w:val="32"/>
        </w:rPr>
        <w:t xml:space="preserve"> 2,3,4</w:t>
      </w:r>
      <w:r w:rsidRPr="00561040">
        <w:rPr>
          <w:rFonts w:ascii="Letters for Learners" w:hAnsi="Letters for Learners" w:cs="ArialMT"/>
          <w:color w:val="000000"/>
          <w:sz w:val="32"/>
          <w:szCs w:val="32"/>
        </w:rPr>
        <w:t xml:space="preserve"> </w:t>
      </w:r>
      <w:r>
        <w:rPr>
          <w:rFonts w:ascii="Letters for Learners" w:hAnsi="Letters for Learners" w:cs="ArialMT"/>
          <w:color w:val="000000"/>
          <w:sz w:val="32"/>
          <w:szCs w:val="32"/>
        </w:rPr>
        <w:t>implementieren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IMPLEMENTIERUNG</w:t>
      </w: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561040">
        <w:rPr>
          <w:rFonts w:ascii="Letters for Learners" w:hAnsi="Letters for Learners" w:cs="ArialMT"/>
          <w:color w:val="000000"/>
          <w:sz w:val="32"/>
          <w:szCs w:val="32"/>
        </w:rPr>
        <w:t xml:space="preserve">Ebene 2,3,4 </w:t>
      </w:r>
      <w:r>
        <w:rPr>
          <w:rFonts w:ascii="Letters for Learners" w:hAnsi="Letters for Learners" w:cs="ArialMT"/>
          <w:color w:val="000000"/>
          <w:sz w:val="32"/>
          <w:szCs w:val="32"/>
        </w:rPr>
        <w:t>grafisch gestalten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GRAFIK</w:t>
      </w: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561040">
        <w:rPr>
          <w:rFonts w:ascii="Letters for Learners" w:hAnsi="Letters for Learners" w:cs="ArialMT"/>
          <w:color w:val="000000"/>
          <w:sz w:val="32"/>
          <w:szCs w:val="32"/>
        </w:rPr>
        <w:t>Ebene 2,3,4 Soundd</w:t>
      </w:r>
      <w:r>
        <w:rPr>
          <w:rFonts w:ascii="Letters for Learners" w:hAnsi="Letters for Learners" w:cs="ArialMT"/>
          <w:color w:val="000000"/>
          <w:sz w:val="32"/>
          <w:szCs w:val="32"/>
        </w:rPr>
        <w:t>e</w:t>
      </w:r>
      <w:r w:rsidRPr="00561040">
        <w:rPr>
          <w:rFonts w:ascii="Letters for Learners" w:hAnsi="Letters for Learners" w:cs="ArialMT"/>
          <w:color w:val="000000"/>
          <w:sz w:val="32"/>
          <w:szCs w:val="32"/>
        </w:rPr>
        <w:t>sign und Interaktionen vertonen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SOUND</w:t>
      </w:r>
    </w:p>
    <w:p w:rsidR="00561040" w:rsidRDefault="00561040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</w:t>
      </w:r>
      <w:r w:rsidRPr="00561040">
        <w:rPr>
          <w:rFonts w:ascii="Letters for Learners" w:hAnsi="Letters for Learners" w:cs="ArialMT"/>
          <w:color w:val="000000"/>
          <w:sz w:val="32"/>
          <w:szCs w:val="32"/>
        </w:rPr>
        <w:t>Ausarbeitung Präsentation und dazugehöriger Unterlagen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</w:r>
      <w:r>
        <w:rPr>
          <w:rFonts w:ascii="Letters for Learners" w:hAnsi="Letters for Learners" w:cs="ArialMT"/>
          <w:color w:val="000000"/>
          <w:sz w:val="32"/>
          <w:szCs w:val="32"/>
        </w:rPr>
        <w:tab/>
      </w:r>
      <w:r>
        <w:rPr>
          <w:rFonts w:ascii="Letters for Learners" w:hAnsi="Letters for Learners" w:cs="ArialMT"/>
          <w:color w:val="000000"/>
          <w:sz w:val="32"/>
          <w:szCs w:val="32"/>
        </w:rPr>
        <w:tab/>
        <w:t>&gt; Alle</w:t>
      </w:r>
    </w:p>
    <w:p w:rsidR="005C698A" w:rsidRDefault="005C698A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ab/>
        <w:t xml:space="preserve">- Optional: </w:t>
      </w:r>
      <w:r w:rsidRPr="005C698A">
        <w:rPr>
          <w:rFonts w:ascii="Letters for Learners" w:hAnsi="Letters for Learners" w:cs="ArialMT"/>
          <w:color w:val="000000"/>
          <w:sz w:val="32"/>
          <w:szCs w:val="32"/>
        </w:rPr>
        <w:t>Implementierung optionaler Spielinhalte, wie Achievements</w:t>
      </w:r>
    </w:p>
    <w:p w:rsidR="005C698A" w:rsidRDefault="005C698A" w:rsidP="00561040">
      <w:pPr>
        <w:rPr>
          <w:rFonts w:ascii="Letters for Learners" w:hAnsi="Letters for Learners" w:cs="ArialMT"/>
          <w:color w:val="000000"/>
          <w:sz w:val="32"/>
          <w:szCs w:val="32"/>
        </w:rPr>
      </w:pPr>
    </w:p>
    <w:p w:rsidR="005C698A" w:rsidRDefault="005C698A" w:rsidP="00561040">
      <w:pPr>
        <w:rPr>
          <w:rFonts w:ascii="Letters for Learners" w:hAnsi="Letters for Learners" w:cs="ArialMT"/>
          <w:b/>
          <w:color w:val="000000"/>
          <w:sz w:val="72"/>
          <w:szCs w:val="72"/>
        </w:rPr>
      </w:pPr>
      <w:r w:rsidRPr="005C698A">
        <w:rPr>
          <w:rFonts w:ascii="Letters for Learners" w:hAnsi="Letters for Learners" w:cs="ArialMT"/>
          <w:b/>
          <w:color w:val="000000"/>
          <w:sz w:val="72"/>
          <w:szCs w:val="72"/>
        </w:rPr>
        <w:t>Arbeitspakete:</w:t>
      </w:r>
    </w:p>
    <w:p w:rsidR="005C698A" w:rsidRPr="005C698A" w:rsidRDefault="005C698A" w:rsidP="005C698A">
      <w:pPr>
        <w:pStyle w:val="Listenabsatz"/>
        <w:numPr>
          <w:ilvl w:val="0"/>
          <w:numId w:val="1"/>
        </w:numPr>
        <w:rPr>
          <w:rFonts w:ascii="Letters for Learners" w:hAnsi="Letters for Learners" w:cs="ArialMT"/>
          <w:b/>
          <w:color w:val="000000"/>
          <w:sz w:val="72"/>
          <w:szCs w:val="7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>IMPLEMENTIERUNG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  <w:t>&gt; Robert Ludwig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  <w:t>&gt; Lukas Sauter</w:t>
      </w:r>
    </w:p>
    <w:p w:rsidR="005C698A" w:rsidRPr="005C698A" w:rsidRDefault="005C698A" w:rsidP="005C698A">
      <w:pPr>
        <w:pStyle w:val="Listenabsatz"/>
        <w:numPr>
          <w:ilvl w:val="0"/>
          <w:numId w:val="1"/>
        </w:numPr>
        <w:rPr>
          <w:rFonts w:ascii="Letters for Learners" w:hAnsi="Letters for Learners" w:cs="ArialMT"/>
          <w:b/>
          <w:color w:val="000000"/>
          <w:sz w:val="72"/>
          <w:szCs w:val="7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>GRAFIK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  <w:t>&gt; Markus Vogel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  <w:t>&gt; Maximilian Taube</w:t>
      </w:r>
    </w:p>
    <w:p w:rsidR="0000100C" w:rsidRPr="003144FD" w:rsidRDefault="005C698A" w:rsidP="00805643">
      <w:pPr>
        <w:pStyle w:val="Listenabsatz"/>
        <w:numPr>
          <w:ilvl w:val="0"/>
          <w:numId w:val="1"/>
        </w:numPr>
        <w:rPr>
          <w:rFonts w:ascii="Letters for Learners" w:hAnsi="Letters for Learners" w:cs="ArialMT"/>
          <w:b/>
          <w:color w:val="000000"/>
          <w:sz w:val="72"/>
          <w:szCs w:val="72"/>
        </w:rPr>
      </w:pPr>
      <w:r>
        <w:rPr>
          <w:rFonts w:ascii="Letters for Learners" w:hAnsi="Letters for Learners" w:cs="ArialMT"/>
          <w:color w:val="000000"/>
          <w:sz w:val="32"/>
          <w:szCs w:val="32"/>
        </w:rPr>
        <w:t>STORY und SOUND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  <w:t>&gt; Till Simon Michels</w:t>
      </w:r>
      <w:r>
        <w:rPr>
          <w:rFonts w:ascii="Letters for Learners" w:hAnsi="Letters for Learners" w:cs="ArialMT"/>
          <w:color w:val="000000"/>
          <w:sz w:val="32"/>
          <w:szCs w:val="32"/>
        </w:rPr>
        <w:br/>
        <w:t>&gt; Robert Ludwig</w:t>
      </w:r>
      <w:r w:rsidR="0000100C" w:rsidRPr="003144FD">
        <w:rPr>
          <w:rFonts w:ascii="Birdy Game" w:hAnsi="Birdy Game" w:cs="ArialMT"/>
          <w:color w:val="000000"/>
          <w:sz w:val="96"/>
          <w:szCs w:val="96"/>
        </w:rPr>
        <w:br/>
      </w:r>
      <w:r w:rsidR="0000100C" w:rsidRPr="003144FD">
        <w:rPr>
          <w:rFonts w:ascii="Birdy Game" w:hAnsi="Birdy Game" w:cs="ArialMT"/>
          <w:color w:val="000000"/>
          <w:sz w:val="96"/>
          <w:szCs w:val="96"/>
        </w:rPr>
        <w:tab/>
      </w:r>
    </w:p>
    <w:sectPr w:rsidR="0000100C" w:rsidRPr="00314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tters for Learners">
    <w:panose1 w:val="00000000000000000000"/>
    <w:charset w:val="00"/>
    <w:family w:val="auto"/>
    <w:pitch w:val="variable"/>
    <w:sig w:usb0="A00002AF" w:usb1="00000042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rdy Gam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A1673"/>
    <w:multiLevelType w:val="hybridMultilevel"/>
    <w:tmpl w:val="1CC87FE4"/>
    <w:lvl w:ilvl="0" w:tplc="49CC7BF0">
      <w:start w:val="7"/>
      <w:numFmt w:val="bullet"/>
      <w:lvlText w:val="-"/>
      <w:lvlJc w:val="left"/>
      <w:pPr>
        <w:ind w:left="1068" w:hanging="360"/>
      </w:pPr>
      <w:rPr>
        <w:rFonts w:ascii="Letters for Learners" w:eastAsiaTheme="minorHAnsi" w:hAnsi="Letters for Learners" w:cs="ArialMT" w:hint="default"/>
        <w:b w:val="0"/>
        <w:sz w:val="32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2B"/>
    <w:rsid w:val="0000100C"/>
    <w:rsid w:val="003144FD"/>
    <w:rsid w:val="00483AAE"/>
    <w:rsid w:val="004B38A7"/>
    <w:rsid w:val="004E7609"/>
    <w:rsid w:val="00561040"/>
    <w:rsid w:val="005C698A"/>
    <w:rsid w:val="007C2EFF"/>
    <w:rsid w:val="00805643"/>
    <w:rsid w:val="00C419B4"/>
    <w:rsid w:val="00CE192B"/>
    <w:rsid w:val="00D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0549"/>
  <w15:chartTrackingRefBased/>
  <w15:docId w15:val="{7C93A091-785A-42F5-8607-84DA2D4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69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5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ms991593</dc:creator>
  <cp:keywords/>
  <dc:description/>
  <cp:lastModifiedBy>ms991593</cp:lastModifiedBy>
  <cp:revision>11</cp:revision>
  <dcterms:created xsi:type="dcterms:W3CDTF">2019-04-28T21:08:00Z</dcterms:created>
  <dcterms:modified xsi:type="dcterms:W3CDTF">2019-04-28T21:49:00Z</dcterms:modified>
</cp:coreProperties>
</file>