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800"/>
            </w:pPr>
          </w:p>
          <w:p>
            <w:pPr>
              <w:pBdr>
                <w:bottom w:val="single" w:color="37DCF2" w:sz="6" w:space="8"/>
              </w:pBdr>
              <w:spacing w:after="500"/>
              <w:ind w:left="1200" w:right="800"/>
            </w:pPr>
            <w:r>
              <w:rPr>
                <w:rFonts w:ascii="Calibri" w:cs="Calibri" w:eastAsia="Calibri" w:hAnsi="Calibri"/>
                <w:color w:val="37DCF2"/>
                <w:spacing w:val="40"/>
                <w:sz w:val="18"/>
                <w:szCs w:val="18"/>
              </w:rPr>
              <w:t xml:space="preserve">T S P   B E N C H M A R K   S T U D I O</w:t>
            </w:r>
          </w:p>
          <w:p>
            <w:pPr>
              <w:spacing w:after="300" w:line="920" w:lineRule="atLeast"/>
              <w:ind w:left="1200"/>
            </w:pPr>
            <w:r>
              <w:rPr>
                <w:rFonts w:ascii="Calibri" w:cs="Calibri" w:eastAsia="Calibri" w:hAnsi="Calibri"/>
                <w:b/>
                <w:bCs/>
                <w:color w:val="FFFFFF"/>
                <w:sz w:val="80"/>
                <w:szCs w:val="80"/>
              </w:rPr>
              <w:t xml:space="preserve">TSP Benchmark Studio</w:t>
            </w:r>
          </w:p>
          <w:p>
            <w:pPr>
              <w:spacing w:after="800"/>
              <w:ind w:left="1200"/>
            </w:pPr>
            <w:r>
              <w:rPr>
                <w:rFonts w:ascii="Calibri" w:cs="Calibri" w:eastAsia="Calibri" w:hAnsi="Calibri"/>
                <w:color w:val="B0B8C0"/>
                <w:sz w:val="26"/>
                <w:szCs w:val="26"/>
              </w:rPr>
              <w:t xml:space="preserve">User Guide &amp; Technical Documentation</w:t>
            </w:r>
          </w:p>
          <w:p>
            <w:pPr>
              <w:pBdr>
                <w:left w:val="single" w:color="37DCF2" w:sz="8" w:space="12"/>
              </w:pBdr>
              <w:spacing w:after="80"/>
              <w:ind w:left="1400"/>
            </w:pPr>
            <w:r>
              <w:rPr>
                <w:rFonts w:ascii="Calibri" w:cs="Calibri" w:eastAsia="Calibri" w:hAnsi="Calibri"/>
                <w:color w:val="90989F"/>
                <w:sz w:val="22"/>
                <w:szCs w:val="22"/>
              </w:rPr>
              <w:t xml:space="preserve">Version v1.2.0</w:t>
            </w:r>
          </w:p>
          <w:p>
            <w:pPr>
              <w:pBdr>
                <w:left w:val="single" w:color="37DCF2" w:sz="8" w:space="12"/>
              </w:pBdr>
              <w:spacing w:after="80"/>
              <w:ind w:left="1400"/>
            </w:pPr>
            <w:r>
              <w:rPr>
                <w:rFonts w:ascii="Calibri" w:cs="Calibri" w:eastAsia="Calibri" w:hAnsi="Calibri"/>
                <w:color w:val="90989F"/>
                <w:sz w:val="22"/>
                <w:szCs w:val="22"/>
              </w:rPr>
              <w:t xml:space="preserve">April 10, 2026</w:t>
            </w:r>
          </w:p>
          <w:p>
            <w:pPr>
              <w:pBdr>
                <w:left w:val="single" w:color="37DCF2" w:sz="8" w:space="12"/>
              </w:pBdr>
              <w:spacing w:after="80"/>
              <w:ind w:left="1400"/>
            </w:pPr>
            <w:r>
              <w:rPr>
                <w:rFonts w:ascii="Calibri" w:cs="Calibri" w:eastAsia="Calibri" w:hAnsi="Calibri"/>
                <w:color w:val="90989F"/>
                <w:sz w:val="22"/>
                <w:szCs w:val="22"/>
              </w:rPr>
              <w:t xml:space="preserve">Next.js 16  |  React 19  |  TypeScript  |  Tailwind CSS 4  |  Recharts  |  Zustand</w:t>
            </w:r>
          </w:p>
          <w:p>
            <w:pPr>
              <w:spacing w:before="3200"/>
            </w:pPr>
          </w:p>
          <w:p>
            <w:pPr>
              <w:pBdr>
                <w:top w:val="single" w:color="37DCF2" w:sz="2" w:space="8"/>
              </w:pBdr>
              <w:spacing w:before="200"/>
              <w:ind w:left="1200" w:right="800"/>
            </w:pPr>
            <w:r>
              <w:rPr>
                <w:rFonts w:ascii="Calibri" w:cs="Calibri" w:eastAsia="Calibri" w:hAnsi="Calibri"/>
                <w:color w:val="687078"/>
                <w:sz w:val="16"/>
                <w:szCs w:val="16"/>
              </w:rPr>
              <w:t xml:space="preserve">TSP Benchmark Studio</w:t>
            </w:r>
            <w:r>
              <w:rPr>
                <w:sz w:val="16"/>
                <w:szCs w:val="16"/>
              </w:rPr>
              <w:t xml:space="preserve">                                                        </w:t>
            </w:r>
            <w:r>
              <w:rPr>
                <w:rFonts w:ascii="Calibri" w:cs="Calibri" w:eastAsia="Calibri" w:hAnsi="Calibri"/>
                <w:color w:val="687078"/>
                <w:sz w:val="16"/>
                <w:szCs w:val="16"/>
              </w:rPr>
              <w:t xml:space="preserve">Academic Benchmark Platform</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Calibri" w:eastAsia="Calibri" w:hAnsi="Calibri"/>
          <w:b/>
          <w:bCs/>
          <w:color w:val="1B6B7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Chapter 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What is TSP Benchmark Studio?</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Key Features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Target Audience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Technology Stack Summary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Chapter 2: Getting Started</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System Requirements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2.2 Installation Steps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2.3 Accessing the Application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2.4 First-Time Setup</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Using Demo Data</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Loading Custom Data</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Demo Data Regeneration</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Chapter 3: Dashboard</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3.1 Overview</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3.2 Statistics Cards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3.3 Filter Controls</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Category Filter</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Algorithm Filter</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3.4 Charts</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Algorithm Performance Bar Chart</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Average Execution Time Chart</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Algorithm Comparison Radar Chart</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3.5 Problem Coverage Summary</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3.6 Quick Experiment Summary</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Chapter 4: Experiment Designer</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4.1 Overview</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4.2 Algorithm Selection</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4.3 Algorithm Parameters Configuration</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4.4 Problem Selection</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4.5 Experiment Matrix Preview</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4.6 Experiment Settings</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4.7 Preset Configurations</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4.8 Running Experiments</w:t>
            </w:r>
            <w:r>
              <w:tab/>
            </w:r>
            <w:r>
              <w:fldChar w:fldCharType="begin"/>
            </w:r>
            <w:r>
              <w:instrText xml:space="preserve"> PAGEREF _Toc100033 \h </w:instrText>
            </w:r>
            <w:r>
              <w:fldChar w:fldCharType="separate"/>
            </w:r>
            <w:r>
              <w:t>12</w:t>
            </w:r>
            <w:r>
              <w:fldChar w:fldCharType="end"/>
            </w:r>
          </w:hyperlink>
        </w:p>
        <w:p>
          <w:pPr>
            <w:pStyle w:val="9"/>
            <w:tabs>
              <w:tab w:val="right" w:leader="dot" w:pos="9026"/>
            </w:tabs>
            <w:spacing w:before="120" w:after="60"/>
          </w:pPr>
          <w:hyperlink w:anchor="_Toc100034" w:history="1">
            <w:r>
              <w:rPr>
                <w:rStyle w:val="Hyperlink"/>
              </w:rPr>
              <w:t>Chapter 5: Results &amp; Analysis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5.1 Overview</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5.2 Overview Sub-Tab</w:t>
            </w:r>
            <w:r>
              <w:tab/>
            </w:r>
            <w:r>
              <w:fldChar w:fldCharType="begin"/>
            </w:r>
            <w:r>
              <w:instrText xml:space="preserve"> PAGEREF _Toc100036 \h </w:instrText>
            </w:r>
            <w:r>
              <w:fldChar w:fldCharType="separate"/>
            </w:r>
            <w:r>
              <w:t>13</w:t>
            </w:r>
            <w:r>
              <w:fldChar w:fldCharType="end"/>
            </w:r>
          </w:hyperlink>
        </w:p>
        <w:p>
          <w:pPr>
            <w:pStyle w:val="12"/>
            <w:ind w:left="720"/>
            <w:tabs>
              <w:tab w:val="right" w:leader="dot" w:pos="9026"/>
            </w:tabs>
            <w:spacing w:before="120" w:after="60"/>
          </w:pPr>
          <w:hyperlink w:anchor="_Toc100037" w:history="1">
            <w:r>
              <w:rPr>
                <w:rStyle w:val="Hyperlink"/>
              </w:rPr>
              <w:t>Summary Banner</w:t>
            </w:r>
            <w:r>
              <w:tab/>
            </w:r>
            <w:r>
              <w:fldChar w:fldCharType="begin"/>
            </w:r>
            <w:r>
              <w:instrText xml:space="preserve"> PAGEREF _Toc100037 \h </w:instrText>
            </w:r>
            <w:r>
              <w:fldChar w:fldCharType="separate"/>
            </w:r>
            <w:r>
              <w:t>13</w:t>
            </w:r>
            <w:r>
              <w:fldChar w:fldCharType="end"/>
            </w:r>
          </w:hyperlink>
        </w:p>
        <w:p>
          <w:pPr>
            <w:pStyle w:val="12"/>
            <w:ind w:left="720"/>
            <w:tabs>
              <w:tab w:val="right" w:leader="dot" w:pos="9026"/>
            </w:tabs>
            <w:spacing w:before="120" w:after="60"/>
          </w:pPr>
          <w:hyperlink w:anchor="_Toc100038" w:history="1">
            <w:r>
              <w:rPr>
                <w:rStyle w:val="Hyperlink"/>
              </w:rPr>
              <w:t>Quick Statistics</w:t>
            </w:r>
            <w:r>
              <w:tab/>
            </w:r>
            <w:r>
              <w:fldChar w:fldCharType="begin"/>
            </w:r>
            <w:r>
              <w:instrText xml:space="preserve"> PAGEREF _Toc100038 \h </w:instrText>
            </w:r>
            <w:r>
              <w:fldChar w:fldCharType="separate"/>
            </w:r>
            <w:r>
              <w:t>14</w:t>
            </w:r>
            <w:r>
              <w:fldChar w:fldCharType="end"/>
            </w:r>
          </w:hyperlink>
        </w:p>
        <w:p>
          <w:pPr>
            <w:pStyle w:val="12"/>
            <w:ind w:left="720"/>
            <w:tabs>
              <w:tab w:val="right" w:leader="dot" w:pos="9026"/>
            </w:tabs>
            <w:spacing w:before="120" w:after="60"/>
          </w:pPr>
          <w:hyperlink w:anchor="_Toc100039" w:history="1">
            <w:r>
              <w:rPr>
                <w:rStyle w:val="Hyperlink"/>
              </w:rPr>
              <w:t>Algorithm Ranking Table (Friedman)</w:t>
            </w:r>
            <w:r>
              <w:tab/>
            </w:r>
            <w:r>
              <w:fldChar w:fldCharType="begin"/>
            </w:r>
            <w:r>
              <w:instrText xml:space="preserve"> PAGEREF _Toc100039 \h </w:instrText>
            </w:r>
            <w:r>
              <w:fldChar w:fldCharType="separate"/>
            </w:r>
            <w:r>
              <w:t>14</w:t>
            </w:r>
            <w:r>
              <w:fldChar w:fldCharType="end"/>
            </w:r>
          </w:hyperlink>
        </w:p>
        <w:p>
          <w:pPr>
            <w:pStyle w:val="12"/>
            <w:ind w:left="720"/>
            <w:tabs>
              <w:tab w:val="right" w:leader="dot" w:pos="9026"/>
            </w:tabs>
            <w:spacing w:before="120" w:after="60"/>
          </w:pPr>
          <w:hyperlink w:anchor="_Toc100040" w:history="1">
            <w:r>
              <w:rPr>
                <w:rStyle w:val="Hyperlink"/>
              </w:rPr>
              <w:t>Performance Heatmap</w:t>
            </w:r>
            <w:r>
              <w:tab/>
            </w:r>
            <w:r>
              <w:fldChar w:fldCharType="begin"/>
            </w:r>
            <w:r>
              <w:instrText xml:space="preserve"> PAGEREF _Toc100040 \h </w:instrText>
            </w:r>
            <w:r>
              <w:fldChar w:fldCharType="separate"/>
            </w:r>
            <w:r>
              <w:t>14</w:t>
            </w:r>
            <w:r>
              <w:fldChar w:fldCharType="end"/>
            </w:r>
          </w:hyperlink>
        </w:p>
        <w:p>
          <w:pPr>
            <w:pStyle w:val="12"/>
            <w:ind w:left="720"/>
            <w:tabs>
              <w:tab w:val="right" w:leader="dot" w:pos="9026"/>
            </w:tabs>
            <w:spacing w:before="120" w:after="60"/>
          </w:pPr>
          <w:hyperlink w:anchor="_Toc100041" w:history="1">
            <w:r>
              <w:rPr>
                <w:rStyle w:val="Hyperlink"/>
              </w:rPr>
              <w:t>Speed Ranking</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5.3 Charts Sub-Tab</w:t>
            </w:r>
            <w:r>
              <w:tab/>
            </w:r>
            <w:r>
              <w:fldChar w:fldCharType="begin"/>
            </w:r>
            <w:r>
              <w:instrText xml:space="preserve"> PAGEREF _Toc100042 \h </w:instrText>
            </w:r>
            <w:r>
              <w:fldChar w:fldCharType="separate"/>
            </w:r>
            <w:r>
              <w:t>15</w:t>
            </w:r>
            <w:r>
              <w:fldChar w:fldCharType="end"/>
            </w:r>
          </w:hyperlink>
        </w:p>
        <w:p>
          <w:pPr>
            <w:pStyle w:val="12"/>
            <w:ind w:left="720"/>
            <w:tabs>
              <w:tab w:val="right" w:leader="dot" w:pos="9026"/>
            </w:tabs>
            <w:spacing w:before="120" w:after="60"/>
          </w:pPr>
          <w:hyperlink w:anchor="_Toc100043" w:history="1">
            <w:r>
              <w:rPr>
                <w:rStyle w:val="Hyperlink"/>
              </w:rPr>
              <w:t>Performance Profile Chart</w:t>
            </w:r>
            <w:r>
              <w:tab/>
            </w:r>
            <w:r>
              <w:fldChar w:fldCharType="begin"/>
            </w:r>
            <w:r>
              <w:instrText xml:space="preserve"> PAGEREF _Toc100043 \h </w:instrText>
            </w:r>
            <w:r>
              <w:fldChar w:fldCharType="separate"/>
            </w:r>
            <w:r>
              <w:t>15</w:t>
            </w:r>
            <w:r>
              <w:fldChar w:fldCharType="end"/>
            </w:r>
          </w:hyperlink>
        </w:p>
        <w:p>
          <w:pPr>
            <w:pStyle w:val="12"/>
            <w:ind w:left="720"/>
            <w:tabs>
              <w:tab w:val="right" w:leader="dot" w:pos="9026"/>
            </w:tabs>
            <w:spacing w:before="120" w:after="60"/>
          </w:pPr>
          <w:hyperlink w:anchor="_Toc100044" w:history="1">
            <w:r>
              <w:rPr>
                <w:rStyle w:val="Hyperlink"/>
              </w:rPr>
              <w:t>GAP Distribution Range</w:t>
            </w:r>
            <w:r>
              <w:tab/>
            </w:r>
            <w:r>
              <w:fldChar w:fldCharType="begin"/>
            </w:r>
            <w:r>
              <w:instrText xml:space="preserve"> PAGEREF _Toc100044 \h </w:instrText>
            </w:r>
            <w:r>
              <w:fldChar w:fldCharType="separate"/>
            </w:r>
            <w:r>
              <w:t>15</w:t>
            </w:r>
            <w:r>
              <w:fldChar w:fldCharType="end"/>
            </w:r>
          </w:hyperlink>
        </w:p>
        <w:p>
          <w:pPr>
            <w:pStyle w:val="12"/>
            <w:ind w:left="720"/>
            <w:tabs>
              <w:tab w:val="right" w:leader="dot" w:pos="9026"/>
            </w:tabs>
            <w:spacing w:before="120" w:after="60"/>
          </w:pPr>
          <w:hyperlink w:anchor="_Toc100045" w:history="1">
            <w:r>
              <w:rPr>
                <w:rStyle w:val="Hyperlink"/>
              </w:rPr>
              <w:t>GAP vs Time Scatter Plot</w:t>
            </w:r>
            <w:r>
              <w:tab/>
            </w:r>
            <w:r>
              <w:fldChar w:fldCharType="begin"/>
            </w:r>
            <w:r>
              <w:instrText xml:space="preserve"> PAGEREF _Toc100045 \h </w:instrText>
            </w:r>
            <w:r>
              <w:fldChar w:fldCharType="separate"/>
            </w:r>
            <w:r>
              <w:t>15</w:t>
            </w:r>
            <w:r>
              <w:fldChar w:fldCharType="end"/>
            </w:r>
          </w:hyperlink>
        </w:p>
        <w:p>
          <w:pPr>
            <w:pStyle w:val="12"/>
            <w:ind w:left="720"/>
            <w:tabs>
              <w:tab w:val="right" w:leader="dot" w:pos="9026"/>
            </w:tabs>
            <w:spacing w:before="120" w:after="60"/>
          </w:pPr>
          <w:hyperlink w:anchor="_Toc100046" w:history="1">
            <w:r>
              <w:rPr>
                <w:rStyle w:val="Hyperlink"/>
              </w:rPr>
              <w:t>Problem Difficulty Analysis</w:t>
            </w:r>
            <w:r>
              <w:tab/>
            </w:r>
            <w:r>
              <w:fldChar w:fldCharType="begin"/>
            </w:r>
            <w:r>
              <w:instrText xml:space="preserve"> PAGEREF _Toc100046 \h </w:instrText>
            </w:r>
            <w:r>
              <w:fldChar w:fldCharType="separate"/>
            </w:r>
            <w:r>
              <w:t>15</w:t>
            </w:r>
            <w:r>
              <w:fldChar w:fldCharType="end"/>
            </w:r>
          </w:hyperlink>
        </w:p>
        <w:p>
          <w:pPr>
            <w:pStyle w:val="12"/>
            <w:ind w:left="720"/>
            <w:tabs>
              <w:tab w:val="right" w:leader="dot" w:pos="9026"/>
            </w:tabs>
            <w:spacing w:before="120" w:after="60"/>
          </w:pPr>
          <w:hyperlink w:anchor="_Toc100047" w:history="1">
            <w:r>
              <w:rPr>
                <w:rStyle w:val="Hyperlink"/>
              </w:rPr>
              <w:t>Category Performance</w:t>
            </w:r>
            <w:r>
              <w:tab/>
            </w:r>
            <w:r>
              <w:fldChar w:fldCharType="begin"/>
            </w:r>
            <w:r>
              <w:instrText xml:space="preserve"> PAGEREF _Toc100047 \h </w:instrText>
            </w:r>
            <w:r>
              <w:fldChar w:fldCharType="separate"/>
            </w:r>
            <w:r>
              <w:t>16</w:t>
            </w:r>
            <w:r>
              <w:fldChar w:fldCharType="end"/>
            </w:r>
          </w:hyperlink>
        </w:p>
        <w:p>
          <w:pPr>
            <w:pStyle w:val="12"/>
            <w:ind w:left="720"/>
            <w:tabs>
              <w:tab w:val="right" w:leader="dot" w:pos="9026"/>
            </w:tabs>
            <w:spacing w:before="120" w:after="60"/>
          </w:pPr>
          <w:hyperlink w:anchor="_Toc100048" w:history="1">
            <w:r>
              <w:rPr>
                <w:rStyle w:val="Hyperlink"/>
              </w:rPr>
              <w:t>Box Plot Visualization</w:t>
            </w:r>
            <w:r>
              <w:tab/>
            </w:r>
            <w:r>
              <w:fldChar w:fldCharType="begin"/>
            </w:r>
            <w:r>
              <w:instrText xml:space="preserve"> PAGEREF _Toc100048 \h </w:instrText>
            </w:r>
            <w:r>
              <w:fldChar w:fldCharType="separate"/>
            </w:r>
            <w:r>
              <w:t>16</w:t>
            </w:r>
            <w:r>
              <w:fldChar w:fldCharType="end"/>
            </w:r>
          </w:hyperlink>
        </w:p>
        <w:p>
          <w:pPr>
            <w:pStyle w:val="12"/>
            <w:ind w:left="720"/>
            <w:tabs>
              <w:tab w:val="right" w:leader="dot" w:pos="9026"/>
            </w:tabs>
            <w:spacing w:before="120" w:after="60"/>
          </w:pPr>
          <w:hyperlink w:anchor="_Toc100049" w:history="1">
            <w:r>
              <w:rPr>
                <w:rStyle w:val="Hyperlink"/>
              </w:rPr>
              <w:t>Win Rate Matrix</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5.4 Details Sub-Tab</w:t>
            </w:r>
            <w:r>
              <w:tab/>
            </w:r>
            <w:r>
              <w:fldChar w:fldCharType="begin"/>
            </w:r>
            <w:r>
              <w:instrText xml:space="preserve"> PAGEREF _Toc100050 \h </w:instrText>
            </w:r>
            <w:r>
              <w:fldChar w:fldCharType="separate"/>
            </w:r>
            <w:r>
              <w:t>16</w:t>
            </w:r>
            <w:r>
              <w:fldChar w:fldCharType="end"/>
            </w:r>
          </w:hyperlink>
        </w:p>
        <w:p>
          <w:pPr>
            <w:pStyle w:val="12"/>
            <w:ind w:left="720"/>
            <w:tabs>
              <w:tab w:val="right" w:leader="dot" w:pos="9026"/>
            </w:tabs>
            <w:spacing w:before="120" w:after="60"/>
          </w:pPr>
          <w:hyperlink w:anchor="_Toc100051" w:history="1">
            <w:r>
              <w:rPr>
                <w:rStyle w:val="Hyperlink"/>
              </w:rPr>
              <w:t>Head-to-Head Comparison</w:t>
            </w:r>
            <w:r>
              <w:tab/>
            </w:r>
            <w:r>
              <w:fldChar w:fldCharType="begin"/>
            </w:r>
            <w:r>
              <w:instrText xml:space="preserve"> PAGEREF _Toc100051 \h </w:instrText>
            </w:r>
            <w:r>
              <w:fldChar w:fldCharType="separate"/>
            </w:r>
            <w:r>
              <w:t>17</w:t>
            </w:r>
            <w:r>
              <w:fldChar w:fldCharType="end"/>
            </w:r>
          </w:hyperlink>
        </w:p>
        <w:p>
          <w:pPr>
            <w:pStyle w:val="12"/>
            <w:ind w:left="720"/>
            <w:tabs>
              <w:tab w:val="right" w:leader="dot" w:pos="9026"/>
            </w:tabs>
            <w:spacing w:before="120" w:after="60"/>
          </w:pPr>
          <w:hyperlink w:anchor="_Toc100052" w:history="1">
            <w:r>
              <w:rPr>
                <w:rStyle w:val="Hyperlink"/>
              </w:rPr>
              <w:t>Results Table</w:t>
            </w:r>
            <w:r>
              <w:tab/>
            </w:r>
            <w:r>
              <w:fldChar w:fldCharType="begin"/>
            </w:r>
            <w:r>
              <w:instrText xml:space="preserve"> PAGEREF _Toc100052 \h </w:instrText>
            </w:r>
            <w:r>
              <w:fldChar w:fldCharType="separate"/>
            </w:r>
            <w:r>
              <w:t>17</w:t>
            </w:r>
            <w:r>
              <w:fldChar w:fldCharType="end"/>
            </w:r>
          </w:hyperlink>
        </w:p>
        <w:p>
          <w:pPr>
            <w:pStyle w:val="12"/>
            <w:ind w:left="720"/>
            <w:tabs>
              <w:tab w:val="right" w:leader="dot" w:pos="9026"/>
            </w:tabs>
            <w:spacing w:before="120" w:after="60"/>
          </w:pPr>
          <w:hyperlink w:anchor="_Toc100053" w:history="1">
            <w:r>
              <w:rPr>
                <w:rStyle w:val="Hyperlink"/>
              </w:rPr>
              <w:t>Export Options</w:t>
            </w:r>
            <w:r>
              <w:tab/>
            </w:r>
            <w:r>
              <w:fldChar w:fldCharType="begin"/>
            </w:r>
            <w:r>
              <w:instrText xml:space="preserve"> PAGEREF _Toc100053 \h </w:instrText>
            </w:r>
            <w:r>
              <w:fldChar w:fldCharType="separate"/>
            </w:r>
            <w:r>
              <w:t>17</w:t>
            </w:r>
            <w:r>
              <w:fldChar w:fldCharType="end"/>
            </w:r>
          </w:hyperlink>
        </w:p>
        <w:p>
          <w:pPr>
            <w:pStyle w:val="9"/>
            <w:tabs>
              <w:tab w:val="right" w:leader="dot" w:pos="9026"/>
            </w:tabs>
            <w:spacing w:before="120" w:after="60"/>
          </w:pPr>
          <w:hyperlink w:anchor="_Toc100054" w:history="1">
            <w:r>
              <w:rPr>
                <w:rStyle w:val="Hyperlink"/>
              </w:rPr>
              <w:t>Chapter 6: Algorithms Library</w:t>
            </w:r>
            <w:r>
              <w:tab/>
            </w:r>
            <w:r>
              <w:fldChar w:fldCharType="begin"/>
            </w:r>
            <w:r>
              <w:instrText xml:space="preserve"> PAGEREF _Toc100054 \h </w:instrText>
            </w:r>
            <w:r>
              <w:fldChar w:fldCharType="separate"/>
            </w:r>
            <w:r>
              <w:t>17</w:t>
            </w:r>
            <w:r>
              <w:fldChar w:fldCharType="end"/>
            </w:r>
          </w:hyperlink>
        </w:p>
        <w:p>
          <w:pPr>
            <w:pStyle w:val="11"/>
            <w:ind w:left="360"/>
            <w:tabs>
              <w:tab w:val="right" w:leader="dot" w:pos="9026"/>
            </w:tabs>
            <w:spacing w:before="120" w:after="60"/>
          </w:pPr>
          <w:hyperlink w:anchor="_Toc100055" w:history="1">
            <w:r>
              <w:rPr>
                <w:rStyle w:val="Hyperlink"/>
              </w:rPr>
              <w:t>6.1 Algorithm Cards Overview</w:t>
            </w:r>
            <w:r>
              <w:tab/>
            </w:r>
            <w:r>
              <w:fldChar w:fldCharType="begin"/>
            </w:r>
            <w:r>
              <w:instrText xml:space="preserve"> PAGEREF _Toc100055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6.2 Algorithm Detail Sheet</w:t>
            </w:r>
            <w:r>
              <w:tab/>
            </w:r>
            <w:r>
              <w:fldChar w:fldCharType="begin"/>
            </w:r>
            <w:r>
              <w:instrText xml:space="preserve"> PAGEREF _Toc100056 \h </w:instrText>
            </w:r>
            <w:r>
              <w:fldChar w:fldCharType="separate"/>
            </w:r>
            <w:r>
              <w:t>18</w:t>
            </w:r>
            <w:r>
              <w:fldChar w:fldCharType="end"/>
            </w:r>
          </w:hyperlink>
        </w:p>
        <w:p>
          <w:pPr>
            <w:pStyle w:val="11"/>
            <w:ind w:left="360"/>
            <w:tabs>
              <w:tab w:val="right" w:leader="dot" w:pos="9026"/>
            </w:tabs>
            <w:spacing w:before="120" w:after="60"/>
          </w:pPr>
          <w:hyperlink w:anchor="_Toc100057" w:history="1">
            <w:r>
              <w:rPr>
                <w:rStyle w:val="Hyperlink"/>
              </w:rPr>
              <w:t>6.3 Local Search Algorithms</w:t>
            </w:r>
            <w:r>
              <w:tab/>
            </w:r>
            <w:r>
              <w:fldChar w:fldCharType="begin"/>
            </w:r>
            <w:r>
              <w:instrText xml:space="preserve"> PAGEREF _Toc100057 \h </w:instrText>
            </w:r>
            <w:r>
              <w:fldChar w:fldCharType="separate"/>
            </w:r>
            <w:r>
              <w:t>19</w:t>
            </w:r>
            <w:r>
              <w:fldChar w:fldCharType="end"/>
            </w:r>
          </w:hyperlink>
        </w:p>
        <w:p>
          <w:pPr>
            <w:pStyle w:val="12"/>
            <w:ind w:left="720"/>
            <w:tabs>
              <w:tab w:val="right" w:leader="dot" w:pos="9026"/>
            </w:tabs>
            <w:spacing w:before="120" w:after="60"/>
          </w:pPr>
          <w:hyperlink w:anchor="_Toc100058" w:history="1">
            <w:r>
              <w:rPr>
                <w:rStyle w:val="Hyperlink"/>
              </w:rPr>
              <w:t>6.3.1 2-opt</w:t>
            </w:r>
            <w:r>
              <w:tab/>
            </w:r>
            <w:r>
              <w:fldChar w:fldCharType="begin"/>
            </w:r>
            <w:r>
              <w:instrText xml:space="preserve"> PAGEREF _Toc100058 \h </w:instrText>
            </w:r>
            <w:r>
              <w:fldChar w:fldCharType="separate"/>
            </w:r>
            <w:r>
              <w:t>19</w:t>
            </w:r>
            <w:r>
              <w:fldChar w:fldCharType="end"/>
            </w:r>
          </w:hyperlink>
        </w:p>
        <w:p>
          <w:pPr>
            <w:pStyle w:val="12"/>
            <w:ind w:left="720"/>
            <w:tabs>
              <w:tab w:val="right" w:leader="dot" w:pos="9026"/>
            </w:tabs>
            <w:spacing w:before="120" w:after="60"/>
          </w:pPr>
          <w:hyperlink w:anchor="_Toc100059" w:history="1">
            <w:r>
              <w:rPr>
                <w:rStyle w:val="Hyperlink"/>
              </w:rPr>
              <w:t>6.3.2 3-opt</w:t>
            </w:r>
            <w:r>
              <w:tab/>
            </w:r>
            <w:r>
              <w:fldChar w:fldCharType="begin"/>
            </w:r>
            <w:r>
              <w:instrText xml:space="preserve"> PAGEREF _Toc100059 \h </w:instrText>
            </w:r>
            <w:r>
              <w:fldChar w:fldCharType="separate"/>
            </w:r>
            <w:r>
              <w:t>19</w:t>
            </w:r>
            <w:r>
              <w:fldChar w:fldCharType="end"/>
            </w:r>
          </w:hyperlink>
        </w:p>
        <w:p>
          <w:pPr>
            <w:pStyle w:val="12"/>
            <w:ind w:left="720"/>
            <w:tabs>
              <w:tab w:val="right" w:leader="dot" w:pos="9026"/>
            </w:tabs>
            <w:spacing w:before="120" w:after="60"/>
          </w:pPr>
          <w:hyperlink w:anchor="_Toc100060" w:history="1">
            <w:r>
              <w:rPr>
                <w:rStyle w:val="Hyperlink"/>
              </w:rPr>
              <w:t>6.3.3 Or-opt</w:t>
            </w:r>
            <w:r>
              <w:tab/>
            </w:r>
            <w:r>
              <w:fldChar w:fldCharType="begin"/>
            </w:r>
            <w:r>
              <w:instrText xml:space="preserve"> PAGEREF _Toc100060 \h </w:instrText>
            </w:r>
            <w:r>
              <w:fldChar w:fldCharType="separate"/>
            </w:r>
            <w:r>
              <w:t>19</w:t>
            </w:r>
            <w:r>
              <w:fldChar w:fldCharType="end"/>
            </w:r>
          </w:hyperlink>
        </w:p>
        <w:p>
          <w:pPr>
            <w:pStyle w:val="12"/>
            <w:ind w:left="720"/>
            <w:tabs>
              <w:tab w:val="right" w:leader="dot" w:pos="9026"/>
            </w:tabs>
            <w:spacing w:before="120" w:after="60"/>
          </w:pPr>
          <w:hyperlink w:anchor="_Toc100061" w:history="1">
            <w:r>
              <w:rPr>
                <w:rStyle w:val="Hyperlink"/>
              </w:rPr>
              <w:t>6.3.4 Swap</w:t>
            </w:r>
            <w:r>
              <w:tab/>
            </w:r>
            <w:r>
              <w:fldChar w:fldCharType="begin"/>
            </w:r>
            <w:r>
              <w:instrText xml:space="preserve"> PAGEREF _Toc100061 \h </w:instrText>
            </w:r>
            <w:r>
              <w:fldChar w:fldCharType="separate"/>
            </w:r>
            <w:r>
              <w:t>20</w:t>
            </w:r>
            <w:r>
              <w:fldChar w:fldCharType="end"/>
            </w:r>
          </w:hyperlink>
        </w:p>
        <w:p>
          <w:pPr>
            <w:pStyle w:val="12"/>
            <w:ind w:left="720"/>
            <w:tabs>
              <w:tab w:val="right" w:leader="dot" w:pos="9026"/>
            </w:tabs>
            <w:spacing w:before="120" w:after="60"/>
          </w:pPr>
          <w:hyperlink w:anchor="_Toc100062" w:history="1">
            <w:r>
              <w:rPr>
                <w:rStyle w:val="Hyperlink"/>
              </w:rPr>
              <w:t>6.3.5 Hybrid</w:t>
            </w:r>
            <w:r>
              <w:tab/>
            </w:r>
            <w:r>
              <w:fldChar w:fldCharType="begin"/>
            </w:r>
            <w:r>
              <w:instrText xml:space="preserve"> PAGEREF _Toc100062 \h </w:instrText>
            </w:r>
            <w:r>
              <w:fldChar w:fldCharType="separate"/>
            </w:r>
            <w:r>
              <w:t>20</w:t>
            </w:r>
            <w:r>
              <w:fldChar w:fldCharType="end"/>
            </w:r>
          </w:hyperlink>
        </w:p>
        <w:p>
          <w:pPr>
            <w:pStyle w:val="11"/>
            <w:ind w:left="360"/>
            <w:tabs>
              <w:tab w:val="right" w:leader="dot" w:pos="9026"/>
            </w:tabs>
            <w:spacing w:before="120" w:after="60"/>
          </w:pPr>
          <w:hyperlink w:anchor="_Toc100063" w:history="1">
            <w:r>
              <w:rPr>
                <w:rStyle w:val="Hyperlink"/>
              </w:rPr>
              <w:t>6.4 Meta-Heuristic Algorithms (Planned)</w:t>
            </w:r>
            <w:r>
              <w:tab/>
            </w:r>
            <w:r>
              <w:fldChar w:fldCharType="begin"/>
            </w:r>
            <w:r>
              <w:instrText xml:space="preserve"> PAGEREF _Toc100063 \h </w:instrText>
            </w:r>
            <w:r>
              <w:fldChar w:fldCharType="separate"/>
            </w:r>
            <w:r>
              <w:t>20</w:t>
            </w:r>
            <w:r>
              <w:fldChar w:fldCharType="end"/>
            </w:r>
          </w:hyperlink>
        </w:p>
        <w:p>
          <w:pPr>
            <w:pStyle w:val="12"/>
            <w:ind w:left="720"/>
            <w:tabs>
              <w:tab w:val="right" w:leader="dot" w:pos="9026"/>
            </w:tabs>
            <w:spacing w:before="120" w:after="60"/>
          </w:pPr>
          <w:hyperlink w:anchor="_Toc100064" w:history="1">
            <w:r>
              <w:rPr>
                <w:rStyle w:val="Hyperlink"/>
              </w:rPr>
              <w:t>6.4.1 Genetic Algorithm (GA)</w:t>
            </w:r>
            <w:r>
              <w:tab/>
            </w:r>
            <w:r>
              <w:fldChar w:fldCharType="begin"/>
            </w:r>
            <w:r>
              <w:instrText xml:space="preserve"> PAGEREF _Toc100064 \h </w:instrText>
            </w:r>
            <w:r>
              <w:fldChar w:fldCharType="separate"/>
            </w:r>
            <w:r>
              <w:t>20</w:t>
            </w:r>
            <w:r>
              <w:fldChar w:fldCharType="end"/>
            </w:r>
          </w:hyperlink>
        </w:p>
        <w:p>
          <w:pPr>
            <w:pStyle w:val="12"/>
            <w:ind w:left="720"/>
            <w:tabs>
              <w:tab w:val="right" w:leader="dot" w:pos="9026"/>
            </w:tabs>
            <w:spacing w:before="120" w:after="60"/>
          </w:pPr>
          <w:hyperlink w:anchor="_Toc100065" w:history="1">
            <w:r>
              <w:rPr>
                <w:rStyle w:val="Hyperlink"/>
              </w:rPr>
              <w:t>6.4.2 Particle Swarm Optimization (PSO)</w:t>
            </w:r>
            <w:r>
              <w:tab/>
            </w:r>
            <w:r>
              <w:fldChar w:fldCharType="begin"/>
            </w:r>
            <w:r>
              <w:instrText xml:space="preserve"> PAGEREF _Toc100065 \h </w:instrText>
            </w:r>
            <w:r>
              <w:fldChar w:fldCharType="separate"/>
            </w:r>
            <w:r>
              <w:t>21</w:t>
            </w:r>
            <w:r>
              <w:fldChar w:fldCharType="end"/>
            </w:r>
          </w:hyperlink>
        </w:p>
        <w:p>
          <w:pPr>
            <w:pStyle w:val="12"/>
            <w:ind w:left="720"/>
            <w:tabs>
              <w:tab w:val="right" w:leader="dot" w:pos="9026"/>
            </w:tabs>
            <w:spacing w:before="120" w:after="60"/>
          </w:pPr>
          <w:hyperlink w:anchor="_Toc100066" w:history="1">
            <w:r>
              <w:rPr>
                <w:rStyle w:val="Hyperlink"/>
              </w:rPr>
              <w:t>6.4.3 Grey Wolf Optimizer (GWO)</w:t>
            </w:r>
            <w:r>
              <w:tab/>
            </w:r>
            <w:r>
              <w:fldChar w:fldCharType="begin"/>
            </w:r>
            <w:r>
              <w:instrText xml:space="preserve"> PAGEREF _Toc100066 \h </w:instrText>
            </w:r>
            <w:r>
              <w:fldChar w:fldCharType="separate"/>
            </w:r>
            <w:r>
              <w:t>21</w:t>
            </w:r>
            <w:r>
              <w:fldChar w:fldCharType="end"/>
            </w:r>
          </w:hyperlink>
        </w:p>
        <w:p>
          <w:pPr>
            <w:pStyle w:val="12"/>
            <w:ind w:left="720"/>
            <w:tabs>
              <w:tab w:val="right" w:leader="dot" w:pos="9026"/>
            </w:tabs>
            <w:spacing w:before="120" w:after="60"/>
          </w:pPr>
          <w:hyperlink w:anchor="_Toc100067" w:history="1">
            <w:r>
              <w:rPr>
                <w:rStyle w:val="Hyperlink"/>
              </w:rPr>
              <w:t>6.4.4 Harris Hawks Optimization (HHO)</w:t>
            </w:r>
            <w:r>
              <w:tab/>
            </w:r>
            <w:r>
              <w:fldChar w:fldCharType="begin"/>
            </w:r>
            <w:r>
              <w:instrText xml:space="preserve"> PAGEREF _Toc100067 \h </w:instrText>
            </w:r>
            <w:r>
              <w:fldChar w:fldCharType="separate"/>
            </w:r>
            <w:r>
              <w:t>21</w:t>
            </w:r>
            <w:r>
              <w:fldChar w:fldCharType="end"/>
            </w:r>
          </w:hyperlink>
        </w:p>
        <w:p>
          <w:pPr>
            <w:pStyle w:val="9"/>
            <w:tabs>
              <w:tab w:val="right" w:leader="dot" w:pos="9026"/>
            </w:tabs>
            <w:spacing w:before="120" w:after="60"/>
          </w:pPr>
          <w:hyperlink w:anchor="_Toc100068" w:history="1">
            <w:r>
              <w:rPr>
                <w:rStyle w:val="Hyperlink"/>
              </w:rPr>
              <w:t>Chapter 7: Algorithm Reference</w:t>
            </w:r>
            <w:r>
              <w:tab/>
            </w:r>
            <w:r>
              <w:fldChar w:fldCharType="begin"/>
            </w:r>
            <w:r>
              <w:instrText xml:space="preserve"> PAGEREF _Toc100068 \h </w:instrText>
            </w:r>
            <w:r>
              <w:fldChar w:fldCharType="separate"/>
            </w:r>
            <w:r>
              <w:t>21</w:t>
            </w:r>
            <w:r>
              <w:fldChar w:fldCharType="end"/>
            </w:r>
          </w:hyperlink>
        </w:p>
        <w:p>
          <w:pPr>
            <w:pStyle w:val="11"/>
            <w:ind w:left="360"/>
            <w:tabs>
              <w:tab w:val="right" w:leader="dot" w:pos="9026"/>
            </w:tabs>
            <w:spacing w:before="120" w:after="60"/>
          </w:pPr>
          <w:hyperlink w:anchor="_Toc100069" w:history="1">
            <w:r>
              <w:rPr>
                <w:rStyle w:val="Hyperlink"/>
              </w:rPr>
              <w:t>7.1 Complete Algorithm Reference Table</w:t>
            </w:r>
            <w:r>
              <w:tab/>
            </w:r>
            <w:r>
              <w:fldChar w:fldCharType="begin"/>
            </w:r>
            <w:r>
              <w:instrText xml:space="preserve"> PAGEREF _Toc100069 \h </w:instrText>
            </w:r>
            <w:r>
              <w:fldChar w:fldCharType="separate"/>
            </w:r>
            <w:r>
              <w:t>22</w:t>
            </w:r>
            <w:r>
              <w:fldChar w:fldCharType="end"/>
            </w:r>
          </w:hyperlink>
        </w:p>
        <w:p>
          <w:pPr>
            <w:pStyle w:val="11"/>
            <w:ind w:left="360"/>
            <w:tabs>
              <w:tab w:val="right" w:leader="dot" w:pos="9026"/>
            </w:tabs>
            <w:spacing w:before="120" w:after="60"/>
          </w:pPr>
          <w:hyperlink w:anchor="_Toc100070" w:history="1">
            <w:r>
              <w:rPr>
                <w:rStyle w:val="Hyperlink"/>
              </w:rPr>
              <w:t>7.2 Performance Characteristics</w:t>
            </w:r>
            <w:r>
              <w:tab/>
            </w:r>
            <w:r>
              <w:fldChar w:fldCharType="begin"/>
            </w:r>
            <w:r>
              <w:instrText xml:space="preserve"> PAGEREF _Toc100070 \h </w:instrText>
            </w:r>
            <w:r>
              <w:fldChar w:fldCharType="separate"/>
            </w:r>
            <w:r>
              <w:t>22</w:t>
            </w:r>
            <w:r>
              <w:fldChar w:fldCharType="end"/>
            </w:r>
          </w:hyperlink>
        </w:p>
        <w:p>
          <w:pPr>
            <w:pStyle w:val="9"/>
            <w:tabs>
              <w:tab w:val="right" w:leader="dot" w:pos="9026"/>
            </w:tabs>
            <w:spacing w:before="120" w:after="60"/>
          </w:pPr>
          <w:hyperlink w:anchor="_Toc100071" w:history="1">
            <w:r>
              <w:rPr>
                <w:rStyle w:val="Hyperlink"/>
              </w:rPr>
              <w:t>Chapter 8: Data Import &amp; Export</w:t>
            </w:r>
            <w:r>
              <w:tab/>
            </w:r>
            <w:r>
              <w:fldChar w:fldCharType="begin"/>
            </w:r>
            <w:r>
              <w:instrText xml:space="preserve"> PAGEREF _Toc100071 \h </w:instrText>
            </w:r>
            <w:r>
              <w:fldChar w:fldCharType="separate"/>
            </w:r>
            <w:r>
              <w:t>22</w:t>
            </w:r>
            <w:r>
              <w:fldChar w:fldCharType="end"/>
            </w:r>
          </w:hyperlink>
        </w:p>
        <w:p>
          <w:pPr>
            <w:pStyle w:val="11"/>
            <w:ind w:left="360"/>
            <w:tabs>
              <w:tab w:val="right" w:leader="dot" w:pos="9026"/>
            </w:tabs>
            <w:spacing w:before="120" w:after="60"/>
          </w:pPr>
          <w:hyperlink w:anchor="_Toc100072" w:history="1">
            <w:r>
              <w:rPr>
                <w:rStyle w:val="Hyperlink"/>
              </w:rPr>
              <w:t>8.1 CSV Format Specification</w:t>
            </w:r>
            <w:r>
              <w:tab/>
            </w:r>
            <w:r>
              <w:fldChar w:fldCharType="begin"/>
            </w:r>
            <w:r>
              <w:instrText xml:space="preserve"> PAGEREF _Toc100072 \h </w:instrText>
            </w:r>
            <w:r>
              <w:fldChar w:fldCharType="separate"/>
            </w:r>
            <w:r>
              <w:t>22</w:t>
            </w:r>
            <w:r>
              <w:fldChar w:fldCharType="end"/>
            </w:r>
          </w:hyperlink>
        </w:p>
        <w:p>
          <w:pPr>
            <w:pStyle w:val="11"/>
            <w:ind w:left="360"/>
            <w:tabs>
              <w:tab w:val="right" w:leader="dot" w:pos="9026"/>
            </w:tabs>
            <w:spacing w:before="120" w:after="60"/>
          </w:pPr>
          <w:hyperlink w:anchor="_Toc100073" w:history="1">
            <w:r>
              <w:rPr>
                <w:rStyle w:val="Hyperlink"/>
              </w:rPr>
              <w:t>8.2 JSON Format Specification</w:t>
            </w:r>
            <w:r>
              <w:tab/>
            </w:r>
            <w:r>
              <w:fldChar w:fldCharType="begin"/>
            </w:r>
            <w:r>
              <w:instrText xml:space="preserve"> PAGEREF _Toc100073 \h </w:instrText>
            </w:r>
            <w:r>
              <w:fldChar w:fldCharType="separate"/>
            </w:r>
            <w:r>
              <w:t>23</w:t>
            </w:r>
            <w:r>
              <w:fldChar w:fldCharType="end"/>
            </w:r>
          </w:hyperlink>
        </w:p>
        <w:p>
          <w:pPr>
            <w:pStyle w:val="11"/>
            <w:ind w:left="360"/>
            <w:tabs>
              <w:tab w:val="right" w:leader="dot" w:pos="9026"/>
            </w:tabs>
            <w:spacing w:before="120" w:after="60"/>
          </w:pPr>
          <w:hyperlink w:anchor="_Toc100074" w:history="1">
            <w:r>
              <w:rPr>
                <w:rStyle w:val="Hyperlink"/>
              </w:rPr>
              <w:t>8.3 LaTeX Export Format</w:t>
            </w:r>
            <w:r>
              <w:tab/>
            </w:r>
            <w:r>
              <w:fldChar w:fldCharType="begin"/>
            </w:r>
            <w:r>
              <w:instrText xml:space="preserve"> PAGEREF _Toc100074 \h </w:instrText>
            </w:r>
            <w:r>
              <w:fldChar w:fldCharType="separate"/>
            </w:r>
            <w:r>
              <w:t>25</w:t>
            </w:r>
            <w:r>
              <w:fldChar w:fldCharType="end"/>
            </w:r>
          </w:hyperlink>
        </w:p>
        <w:p>
          <w:pPr>
            <w:pStyle w:val="11"/>
            <w:ind w:left="360"/>
            <w:tabs>
              <w:tab w:val="right" w:leader="dot" w:pos="9026"/>
            </w:tabs>
            <w:spacing w:before="120" w:after="60"/>
          </w:pPr>
          <w:hyperlink w:anchor="_Toc100075" w:history="1">
            <w:r>
              <w:rPr>
                <w:rStyle w:val="Hyperlink"/>
              </w:rPr>
              <w:t>8.4 Using File Upload Buttons</w:t>
            </w:r>
            <w:r>
              <w:tab/>
            </w:r>
            <w:r>
              <w:fldChar w:fldCharType="begin"/>
            </w:r>
            <w:r>
              <w:instrText xml:space="preserve"> PAGEREF _Toc100075 \h </w:instrText>
            </w:r>
            <w:r>
              <w:fldChar w:fldCharType="separate"/>
            </w:r>
            <w:r>
              <w:t>27</w:t>
            </w:r>
            <w:r>
              <w:fldChar w:fldCharType="end"/>
            </w:r>
          </w:hyperlink>
        </w:p>
        <w:p>
          <w:pPr>
            <w:pStyle w:val="11"/>
            <w:ind w:left="360"/>
            <w:tabs>
              <w:tab w:val="right" w:leader="dot" w:pos="9026"/>
            </w:tabs>
            <w:spacing w:before="120" w:after="60"/>
          </w:pPr>
          <w:hyperlink w:anchor="_Toc100076" w:history="1">
            <w:r>
              <w:rPr>
                <w:rStyle w:val="Hyperlink"/>
              </w:rPr>
              <w:t>8.5 Demo Data Regeneration</w:t>
            </w:r>
            <w:r>
              <w:tab/>
            </w:r>
            <w:r>
              <w:fldChar w:fldCharType="begin"/>
            </w:r>
            <w:r>
              <w:instrText xml:space="preserve"> PAGEREF _Toc100076 \h </w:instrText>
            </w:r>
            <w:r>
              <w:fldChar w:fldCharType="separate"/>
            </w:r>
            <w:r>
              <w:t>28</w:t>
            </w:r>
            <w:r>
              <w:fldChar w:fldCharType="end"/>
            </w:r>
          </w:hyperlink>
        </w:p>
        <w:p>
          <w:pPr>
            <w:pStyle w:val="9"/>
            <w:tabs>
              <w:tab w:val="right" w:leader="dot" w:pos="9026"/>
            </w:tabs>
            <w:spacing w:before="120" w:after="60"/>
          </w:pPr>
          <w:hyperlink w:anchor="_Toc100077" w:history="1">
            <w:r>
              <w:rPr>
                <w:rStyle w:val="Hyperlink"/>
              </w:rPr>
              <w:t>Chapter 9: Architecture</w:t>
            </w:r>
            <w:r>
              <w:tab/>
            </w:r>
            <w:r>
              <w:fldChar w:fldCharType="begin"/>
            </w:r>
            <w:r>
              <w:instrText xml:space="preserve"> PAGEREF _Toc100077 \h </w:instrText>
            </w:r>
            <w:r>
              <w:fldChar w:fldCharType="separate"/>
            </w:r>
            <w:r>
              <w:t>28</w:t>
            </w:r>
            <w:r>
              <w:fldChar w:fldCharType="end"/>
            </w:r>
          </w:hyperlink>
        </w:p>
        <w:p>
          <w:pPr>
            <w:pStyle w:val="11"/>
            <w:ind w:left="360"/>
            <w:tabs>
              <w:tab w:val="right" w:leader="dot" w:pos="9026"/>
            </w:tabs>
            <w:spacing w:before="120" w:after="60"/>
          </w:pPr>
          <w:hyperlink w:anchor="_Toc100078" w:history="1">
            <w:r>
              <w:rPr>
                <w:rStyle w:val="Hyperlink"/>
              </w:rPr>
              <w:t>9.1 Frontend Stack</w:t>
            </w:r>
            <w:r>
              <w:tab/>
            </w:r>
            <w:r>
              <w:fldChar w:fldCharType="begin"/>
            </w:r>
            <w:r>
              <w:instrText xml:space="preserve"> PAGEREF _Toc100078 \h </w:instrText>
            </w:r>
            <w:r>
              <w:fldChar w:fldCharType="separate"/>
            </w:r>
            <w:r>
              <w:t>28</w:t>
            </w:r>
            <w:r>
              <w:fldChar w:fldCharType="end"/>
            </w:r>
          </w:hyperlink>
        </w:p>
        <w:p>
          <w:pPr>
            <w:pStyle w:val="11"/>
            <w:ind w:left="360"/>
            <w:tabs>
              <w:tab w:val="right" w:leader="dot" w:pos="9026"/>
            </w:tabs>
            <w:spacing w:before="120" w:after="60"/>
          </w:pPr>
          <w:hyperlink w:anchor="_Toc100079" w:history="1">
            <w:r>
              <w:rPr>
                <w:rStyle w:val="Hyperlink"/>
              </w:rPr>
              <w:t>9.2 State Management</w:t>
            </w:r>
            <w:r>
              <w:tab/>
            </w:r>
            <w:r>
              <w:fldChar w:fldCharType="begin"/>
            </w:r>
            <w:r>
              <w:instrText xml:space="preserve"> PAGEREF _Toc100079 \h </w:instrText>
            </w:r>
            <w:r>
              <w:fldChar w:fldCharType="separate"/>
            </w:r>
            <w:r>
              <w:t>28</w:t>
            </w:r>
            <w:r>
              <w:fldChar w:fldCharType="end"/>
            </w:r>
          </w:hyperlink>
        </w:p>
        <w:p>
          <w:pPr>
            <w:pStyle w:val="11"/>
            <w:ind w:left="360"/>
            <w:tabs>
              <w:tab w:val="right" w:leader="dot" w:pos="9026"/>
            </w:tabs>
            <w:spacing w:before="120" w:after="60"/>
          </w:pPr>
          <w:hyperlink w:anchor="_Toc100080" w:history="1">
            <w:r>
              <w:rPr>
                <w:rStyle w:val="Hyperlink"/>
              </w:rPr>
              <w:t>9.3 Backend: Benchmark Runner Service</w:t>
            </w:r>
            <w:r>
              <w:tab/>
            </w:r>
            <w:r>
              <w:fldChar w:fldCharType="begin"/>
            </w:r>
            <w:r>
              <w:instrText xml:space="preserve"> PAGEREF _Toc100080 \h </w:instrText>
            </w:r>
            <w:r>
              <w:fldChar w:fldCharType="separate"/>
            </w:r>
            <w:r>
              <w:t>29</w:t>
            </w:r>
            <w:r>
              <w:fldChar w:fldCharType="end"/>
            </w:r>
          </w:hyperlink>
        </w:p>
        <w:p>
          <w:pPr>
            <w:pStyle w:val="11"/>
            <w:ind w:left="360"/>
            <w:tabs>
              <w:tab w:val="right" w:leader="dot" w:pos="9026"/>
            </w:tabs>
            <w:spacing w:before="120" w:after="60"/>
          </w:pPr>
          <w:hyperlink w:anchor="_Toc100081" w:history="1">
            <w:r>
              <w:rPr>
                <w:rStyle w:val="Hyperlink"/>
              </w:rPr>
              <w:t>9.4 Database</w:t>
            </w:r>
            <w:r>
              <w:tab/>
            </w:r>
            <w:r>
              <w:fldChar w:fldCharType="begin"/>
            </w:r>
            <w:r>
              <w:instrText xml:space="preserve"> PAGEREF _Toc100081 \h </w:instrText>
            </w:r>
            <w:r>
              <w:fldChar w:fldCharType="separate"/>
            </w:r>
            <w:r>
              <w:t>30</w:t>
            </w:r>
            <w:r>
              <w:fldChar w:fldCharType="end"/>
            </w:r>
          </w:hyperlink>
        </w:p>
        <w:p>
          <w:pPr>
            <w:pStyle w:val="11"/>
            <w:ind w:left="360"/>
            <w:tabs>
              <w:tab w:val="right" w:leader="dot" w:pos="9026"/>
            </w:tabs>
            <w:spacing w:before="120" w:after="60"/>
          </w:pPr>
          <w:hyperlink w:anchor="_Toc100082" w:history="1">
            <w:r>
              <w:rPr>
                <w:rStyle w:val="Hyperlink"/>
              </w:rPr>
              <w:t>9.5 File Structure Overview</w:t>
            </w:r>
            <w:r>
              <w:tab/>
            </w:r>
            <w:r>
              <w:fldChar w:fldCharType="begin"/>
            </w:r>
            <w:r>
              <w:instrText xml:space="preserve"> PAGEREF _Toc100082 \h </w:instrText>
            </w:r>
            <w:r>
              <w:fldChar w:fldCharType="separate"/>
            </w:r>
            <w:r>
              <w:t>30</w:t>
            </w:r>
            <w:r>
              <w:fldChar w:fldCharType="end"/>
            </w:r>
          </w:hyperlink>
        </w:p>
        <w:p>
          <w:pPr>
            <w:pStyle w:val="9"/>
            <w:tabs>
              <w:tab w:val="right" w:leader="dot" w:pos="9026"/>
            </w:tabs>
            <w:spacing w:before="120" w:after="60"/>
          </w:pPr>
          <w:hyperlink w:anchor="_Toc100083" w:history="1">
            <w:r>
              <w:rPr>
                <w:rStyle w:val="Hyperlink"/>
              </w:rPr>
              <w:t>Chapter 10: API Reference</w:t>
            </w:r>
            <w:r>
              <w:tab/>
            </w:r>
            <w:r>
              <w:fldChar w:fldCharType="begin"/>
            </w:r>
            <w:r>
              <w:instrText xml:space="preserve"> PAGEREF _Toc100083 \h </w:instrText>
            </w:r>
            <w:r>
              <w:fldChar w:fldCharType="separate"/>
            </w:r>
            <w:r>
              <w:t>32</w:t>
            </w:r>
            <w:r>
              <w:fldChar w:fldCharType="end"/>
            </w:r>
          </w:hyperlink>
        </w:p>
        <w:p>
          <w:pPr>
            <w:pStyle w:val="11"/>
            <w:ind w:left="360"/>
            <w:tabs>
              <w:tab w:val="right" w:leader="dot" w:pos="9026"/>
            </w:tabs>
            <w:spacing w:before="120" w:after="60"/>
          </w:pPr>
          <w:hyperlink w:anchor="_Toc100084" w:history="1">
            <w:r>
              <w:rPr>
                <w:rStyle w:val="Hyperlink"/>
              </w:rPr>
              <w:t>10.1 POST /api/benchmark/run</w:t>
            </w:r>
            <w:r>
              <w:tab/>
            </w:r>
            <w:r>
              <w:fldChar w:fldCharType="begin"/>
            </w:r>
            <w:r>
              <w:instrText xml:space="preserve"> PAGEREF _Toc100084 \h </w:instrText>
            </w:r>
            <w:r>
              <w:fldChar w:fldCharType="separate"/>
            </w:r>
            <w:r>
              <w:t>32</w:t>
            </w:r>
            <w:r>
              <w:fldChar w:fldCharType="end"/>
            </w:r>
          </w:hyperlink>
        </w:p>
        <w:p>
          <w:pPr>
            <w:pStyle w:val="12"/>
            <w:ind w:left="720"/>
            <w:tabs>
              <w:tab w:val="right" w:leader="dot" w:pos="9026"/>
            </w:tabs>
            <w:spacing w:before="120" w:after="60"/>
          </w:pPr>
          <w:hyperlink w:anchor="_Toc100085" w:history="1">
            <w:r>
              <w:rPr>
                <w:rStyle w:val="Hyperlink"/>
              </w:rPr>
              <w:t>Request Body</w:t>
            </w:r>
            <w:r>
              <w:tab/>
            </w:r>
            <w:r>
              <w:fldChar w:fldCharType="begin"/>
            </w:r>
            <w:r>
              <w:instrText xml:space="preserve"> PAGEREF _Toc100085 \h </w:instrText>
            </w:r>
            <w:r>
              <w:fldChar w:fldCharType="separate"/>
            </w:r>
            <w:r>
              <w:t>33</w:t>
            </w:r>
            <w:r>
              <w:fldChar w:fldCharType="end"/>
            </w:r>
          </w:hyperlink>
        </w:p>
        <w:p>
          <w:pPr>
            <w:pStyle w:val="12"/>
            <w:ind w:left="720"/>
            <w:tabs>
              <w:tab w:val="right" w:leader="dot" w:pos="9026"/>
            </w:tabs>
            <w:spacing w:before="120" w:after="60"/>
          </w:pPr>
          <w:hyperlink w:anchor="_Toc100086" w:history="1">
            <w:r>
              <w:rPr>
                <w:rStyle w:val="Hyperlink"/>
              </w:rPr>
              <w:t>Response (202 Accepted)</w:t>
            </w:r>
            <w:r>
              <w:tab/>
            </w:r>
            <w:r>
              <w:fldChar w:fldCharType="begin"/>
            </w:r>
            <w:r>
              <w:instrText xml:space="preserve"> PAGEREF _Toc100086 \h </w:instrText>
            </w:r>
            <w:r>
              <w:fldChar w:fldCharType="separate"/>
            </w:r>
            <w:r>
              <w:t>35</w:t>
            </w:r>
            <w:r>
              <w:fldChar w:fldCharType="end"/>
            </w:r>
          </w:hyperlink>
        </w:p>
        <w:p>
          <w:pPr>
            <w:pStyle w:val="12"/>
            <w:ind w:left="720"/>
            <w:tabs>
              <w:tab w:val="right" w:leader="dot" w:pos="9026"/>
            </w:tabs>
            <w:spacing w:before="120" w:after="60"/>
          </w:pPr>
          <w:hyperlink w:anchor="_Toc100087" w:history="1">
            <w:r>
              <w:rPr>
                <w:rStyle w:val="Hyperlink"/>
              </w:rPr>
              <w:t>Error Responses</w:t>
            </w:r>
            <w:r>
              <w:tab/>
            </w:r>
            <w:r>
              <w:fldChar w:fldCharType="begin"/>
            </w:r>
            <w:r>
              <w:instrText xml:space="preserve"> PAGEREF _Toc100087 \h </w:instrText>
            </w:r>
            <w:r>
              <w:fldChar w:fldCharType="separate"/>
            </w:r>
            <w:r>
              <w:t>36</w:t>
            </w:r>
            <w:r>
              <w:fldChar w:fldCharType="end"/>
            </w:r>
          </w:hyperlink>
        </w:p>
        <w:p>
          <w:pPr>
            <w:pStyle w:val="11"/>
            <w:ind w:left="360"/>
            <w:tabs>
              <w:tab w:val="right" w:leader="dot" w:pos="9026"/>
            </w:tabs>
            <w:spacing w:before="120" w:after="60"/>
          </w:pPr>
          <w:hyperlink w:anchor="_Toc100088" w:history="1">
            <w:r>
              <w:rPr>
                <w:rStyle w:val="Hyperlink"/>
              </w:rPr>
              <w:t>10.2 Socket.io Events</w:t>
            </w:r>
            <w:r>
              <w:tab/>
            </w:r>
            <w:r>
              <w:fldChar w:fldCharType="begin"/>
            </w:r>
            <w:r>
              <w:instrText xml:space="preserve"> PAGEREF _Toc100088 \h </w:instrText>
            </w:r>
            <w:r>
              <w:fldChar w:fldCharType="separate"/>
            </w:r>
            <w:r>
              <w:t>36</w:t>
            </w:r>
            <w:r>
              <w:fldChar w:fldCharType="end"/>
            </w:r>
          </w:hyperlink>
        </w:p>
        <w:p>
          <w:pPr>
            <w:pStyle w:val="12"/>
            <w:ind w:left="720"/>
            <w:tabs>
              <w:tab w:val="right" w:leader="dot" w:pos="9026"/>
            </w:tabs>
            <w:spacing w:before="120" w:after="60"/>
          </w:pPr>
          <w:hyperlink w:anchor="_Toc100089" w:history="1">
            <w:r>
              <w:rPr>
                <w:rStyle w:val="Hyperlink"/>
              </w:rPr>
              <w:t>benchmark:progress</w:t>
            </w:r>
            <w:r>
              <w:tab/>
            </w:r>
            <w:r>
              <w:fldChar w:fldCharType="begin"/>
            </w:r>
            <w:r>
              <w:instrText xml:space="preserve"> PAGEREF _Toc100089 \h </w:instrText>
            </w:r>
            <w:r>
              <w:fldChar w:fldCharType="separate"/>
            </w:r>
            <w:r>
              <w:t>36</w:t>
            </w:r>
            <w:r>
              <w:fldChar w:fldCharType="end"/>
            </w:r>
          </w:hyperlink>
        </w:p>
        <w:p>
          <w:pPr>
            <w:pStyle w:val="12"/>
            <w:ind w:left="720"/>
            <w:tabs>
              <w:tab w:val="right" w:leader="dot" w:pos="9026"/>
            </w:tabs>
            <w:spacing w:before="120" w:after="60"/>
          </w:pPr>
          <w:hyperlink w:anchor="_Toc100090" w:history="1">
            <w:r>
              <w:rPr>
                <w:rStyle w:val="Hyperlink"/>
              </w:rPr>
              <w:t>benchmark:result</w:t>
            </w:r>
            <w:r>
              <w:tab/>
            </w:r>
            <w:r>
              <w:fldChar w:fldCharType="begin"/>
            </w:r>
            <w:r>
              <w:instrText xml:space="preserve"> PAGEREF _Toc100090 \h </w:instrText>
            </w:r>
            <w:r>
              <w:fldChar w:fldCharType="separate"/>
            </w:r>
            <w:r>
              <w:t>37</w:t>
            </w:r>
            <w:r>
              <w:fldChar w:fldCharType="end"/>
            </w:r>
          </w:hyperlink>
        </w:p>
        <w:p>
          <w:pPr>
            <w:pStyle w:val="12"/>
            <w:ind w:left="720"/>
            <w:tabs>
              <w:tab w:val="right" w:leader="dot" w:pos="9026"/>
            </w:tabs>
            <w:spacing w:before="120" w:after="60"/>
          </w:pPr>
          <w:hyperlink w:anchor="_Toc100091" w:history="1">
            <w:r>
              <w:rPr>
                <w:rStyle w:val="Hyperlink"/>
              </w:rPr>
              <w:t>benchmark:complete</w:t>
            </w:r>
            <w:r>
              <w:tab/>
            </w:r>
            <w:r>
              <w:fldChar w:fldCharType="begin"/>
            </w:r>
            <w:r>
              <w:instrText xml:space="preserve"> PAGEREF _Toc100091 \h </w:instrText>
            </w:r>
            <w:r>
              <w:fldChar w:fldCharType="separate"/>
            </w:r>
            <w:r>
              <w:t>39</w:t>
            </w:r>
            <w:r>
              <w:fldChar w:fldCharType="end"/>
            </w:r>
          </w:hyperlink>
        </w:p>
        <w:p>
          <w:pPr>
            <w:pStyle w:val="9"/>
            <w:tabs>
              <w:tab w:val="right" w:leader="dot" w:pos="9026"/>
            </w:tabs>
            <w:spacing w:before="120" w:after="60"/>
          </w:pPr>
          <w:hyperlink w:anchor="_Toc100092" w:history="1">
            <w:r>
              <w:rPr>
                <w:rStyle w:val="Hyperlink"/>
              </w:rPr>
              <w:t>Chapter 11: Troubleshooting</w:t>
            </w:r>
            <w:r>
              <w:tab/>
            </w:r>
            <w:r>
              <w:fldChar w:fldCharType="begin"/>
            </w:r>
            <w:r>
              <w:instrText xml:space="preserve"> PAGEREF _Toc100092 \h </w:instrText>
            </w:r>
            <w:r>
              <w:fldChar w:fldCharType="separate"/>
            </w:r>
            <w:r>
              <w:t>40</w:t>
            </w:r>
            <w:r>
              <w:fldChar w:fldCharType="end"/>
            </w:r>
          </w:hyperlink>
        </w:p>
        <w:p>
          <w:pPr>
            <w:pStyle w:val="11"/>
            <w:ind w:left="360"/>
            <w:tabs>
              <w:tab w:val="right" w:leader="dot" w:pos="9026"/>
            </w:tabs>
            <w:spacing w:before="120" w:after="60"/>
          </w:pPr>
          <w:hyperlink w:anchor="_Toc100093" w:history="1">
            <w:r>
              <w:rPr>
                <w:rStyle w:val="Hyperlink"/>
              </w:rPr>
              <w:t>11.1 Common Issues and Solutions</w:t>
            </w:r>
            <w:r>
              <w:tab/>
            </w:r>
            <w:r>
              <w:fldChar w:fldCharType="begin"/>
            </w:r>
            <w:r>
              <w:instrText xml:space="preserve"> PAGEREF _Toc100093 \h </w:instrText>
            </w:r>
            <w:r>
              <w:fldChar w:fldCharType="separate"/>
            </w:r>
            <w:r>
              <w:t>41</w:t>
            </w:r>
            <w:r>
              <w:fldChar w:fldCharType="end"/>
            </w:r>
          </w:hyperlink>
        </w:p>
        <w:p>
          <w:pPr>
            <w:pStyle w:val="12"/>
            <w:ind w:left="720"/>
            <w:tabs>
              <w:tab w:val="right" w:leader="dot" w:pos="9026"/>
            </w:tabs>
            <w:spacing w:before="120" w:after="60"/>
          </w:pPr>
          <w:hyperlink w:anchor="_Toc100094" w:history="1">
            <w:r>
              <w:rPr>
                <w:rStyle w:val="Hyperlink"/>
              </w:rPr>
              <w:t>Turbopack Permission Errors</w:t>
            </w:r>
            <w:r>
              <w:tab/>
            </w:r>
            <w:r>
              <w:fldChar w:fldCharType="begin"/>
            </w:r>
            <w:r>
              <w:instrText xml:space="preserve"> PAGEREF _Toc100094 \h </w:instrText>
            </w:r>
            <w:r>
              <w:fldChar w:fldCharType="separate"/>
            </w:r>
            <w:r>
              <w:t>41</w:t>
            </w:r>
            <w:r>
              <w:fldChar w:fldCharType="end"/>
            </w:r>
          </w:hyperlink>
        </w:p>
        <w:p>
          <w:pPr>
            <w:pStyle w:val="12"/>
            <w:ind w:left="720"/>
            <w:tabs>
              <w:tab w:val="right" w:leader="dot" w:pos="9026"/>
            </w:tabs>
            <w:spacing w:before="120" w:after="60"/>
          </w:pPr>
          <w:hyperlink w:anchor="_Toc100095" w:history="1">
            <w:r>
              <w:rPr>
                <w:rStyle w:val="Hyperlink"/>
              </w:rPr>
              <w:t>Socket.io Connection Issues</w:t>
            </w:r>
            <w:r>
              <w:tab/>
            </w:r>
            <w:r>
              <w:fldChar w:fldCharType="begin"/>
            </w:r>
            <w:r>
              <w:instrText xml:space="preserve"> PAGEREF _Toc100095 \h </w:instrText>
            </w:r>
            <w:r>
              <w:fldChar w:fldCharType="separate"/>
            </w:r>
            <w:r>
              <w:t>41</w:t>
            </w:r>
            <w:r>
              <w:fldChar w:fldCharType="end"/>
            </w:r>
          </w:hyperlink>
        </w:p>
        <w:p>
          <w:pPr>
            <w:pStyle w:val="12"/>
            <w:ind w:left="720"/>
            <w:tabs>
              <w:tab w:val="right" w:leader="dot" w:pos="9026"/>
            </w:tabs>
            <w:spacing w:before="120" w:after="60"/>
          </w:pPr>
          <w:hyperlink w:anchor="_Toc100096" w:history="1">
            <w:r>
              <w:rPr>
                <w:rStyle w:val="Hyperlink"/>
              </w:rPr>
              <w:t>Data Loading Problems</w:t>
            </w:r>
            <w:r>
              <w:tab/>
            </w:r>
            <w:r>
              <w:fldChar w:fldCharType="begin"/>
            </w:r>
            <w:r>
              <w:instrText xml:space="preserve"> PAGEREF _Toc100096 \h </w:instrText>
            </w:r>
            <w:r>
              <w:fldChar w:fldCharType="separate"/>
            </w:r>
            <w:r>
              <w:t>42</w:t>
            </w:r>
            <w:r>
              <w:fldChar w:fldCharType="end"/>
            </w:r>
          </w:hyperlink>
        </w:p>
        <w:p>
          <w:pPr>
            <w:pStyle w:val="12"/>
            <w:ind w:left="720"/>
            <w:tabs>
              <w:tab w:val="right" w:leader="dot" w:pos="9026"/>
            </w:tabs>
            <w:spacing w:before="120" w:after="60"/>
          </w:pPr>
          <w:hyperlink w:anchor="_Toc100097" w:history="1">
            <w:r>
              <w:rPr>
                <w:rStyle w:val="Hyperlink"/>
              </w:rPr>
              <w:t>Charts Not Rendering</w:t>
            </w:r>
            <w:r>
              <w:tab/>
            </w:r>
            <w:r>
              <w:fldChar w:fldCharType="begin"/>
            </w:r>
            <w:r>
              <w:instrText xml:space="preserve"> PAGEREF _Toc100097 \h </w:instrText>
            </w:r>
            <w:r>
              <w:fldChar w:fldCharType="separate"/>
            </w:r>
            <w:r>
              <w:t>43</w:t>
            </w:r>
            <w:r>
              <w:fldChar w:fldCharType="end"/>
            </w:r>
          </w:hyperlink>
        </w:p>
        <w:p>
          <w:pPr>
            <w:pStyle w:val="12"/>
            <w:ind w:left="720"/>
            <w:tabs>
              <w:tab w:val="right" w:leader="dot" w:pos="9026"/>
            </w:tabs>
            <w:spacing w:before="120" w:after="60"/>
          </w:pPr>
          <w:hyperlink w:anchor="_Toc100098" w:history="1">
            <w:r>
              <w:rPr>
                <w:rStyle w:val="Hyperlink"/>
              </w:rPr>
              <w:t>Experiment Run Stalls</w:t>
            </w:r>
            <w:r>
              <w:tab/>
            </w:r>
            <w:r>
              <w:fldChar w:fldCharType="begin"/>
            </w:r>
            <w:r>
              <w:instrText xml:space="preserve"> PAGEREF _Toc100098 \h </w:instrText>
            </w:r>
            <w:r>
              <w:fldChar w:fldCharType="separate"/>
            </w:r>
            <w:r>
              <w:t>44</w:t>
            </w:r>
            <w:r>
              <w:fldChar w:fldCharType="end"/>
            </w:r>
          </w:hyperlink>
        </w:p>
        <w:p>
          <w:r>
            <w:fldChar w:fldCharType="end"/>
          </w:r>
        </w:p>
      </w:sdtContent>
    </w:sdt>
    <w:p>
      <w:pPr>
        <w:spacing w:before="200"/>
      </w:pPr>
      <w:r>
        <w:rPr>
          <w:rFonts w:ascii="Calibri" w:cs="Calibri" w:eastAsia="Calibri" w:hAns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800" w:right="1417" w:bottom="1440" w:left="1701" w:header="708" w:footer="708" w:gutter="0"/>
          <w:pgNumType w:start="1" w:fmt="upperRoman"/>
          <w:docGrid w:linePitch="360"/>
        </w:sectPr>
      </w:pPr>
    </w:p>
    <w:p>
      <w:pPr>
        <w:pStyle w:val="Heading1"/>
        <w:spacing w:after="300" w:before="600" w:line="312"/>
      </w:pPr>
      <w:bookmarkStart w:id="100000" w:name="_Toc100000"/>
      <w:r>
        <w:rPr>
          <w:rFonts w:ascii="Calibri" w:cs="Calibri" w:eastAsia="Calibri" w:hAnsi="Calibri"/>
          <w:b/>
          <w:bCs/>
          <w:color w:val="1B6B7A"/>
          <w:sz w:val="36"/>
          <w:szCs w:val="36"/>
        </w:rPr>
        <w:t xml:space="preserve">Chapter 1: Introduction</w:t>
      </w:r>
      <w:bookmarkEnd w:id="100000"/>
    </w:p>
    <w:p>
      <w:pPr>
        <w:pStyle w:val="Heading2"/>
        <w:spacing w:after="200" w:before="400" w:line="312"/>
      </w:pPr>
      <w:bookmarkStart w:id="100001" w:name="_Toc100001"/>
      <w:r>
        <w:rPr>
          <w:rFonts w:ascii="Calibri" w:cs="Calibri" w:eastAsia="Calibri" w:hAnsi="Calibri"/>
          <w:b/>
          <w:bCs/>
          <w:color w:val="1B6B7A"/>
          <w:sz w:val="28"/>
          <w:szCs w:val="28"/>
        </w:rPr>
        <w:t xml:space="preserve">1.1 What is TSP Benchmark Studio?</w:t>
      </w:r>
      <w:bookmarkEnd w:id="100001"/>
    </w:p>
    <w:p>
      <w:pPr>
        <w:spacing w:after="120" w:line="312"/>
        <w:jc w:val="left"/>
      </w:pPr>
      <w:r>
        <w:rPr>
          <w:rFonts w:ascii="Calibri" w:cs="Calibri" w:eastAsia="Calibri" w:hAnsi="Calibri"/>
          <w:color w:val="000000"/>
          <w:sz w:val="22"/>
          <w:szCs w:val="22"/>
        </w:rPr>
        <w:t xml:space="preserve">TSP Benchmark Studio is an academic web-based platform designed for running, analyzing, and comparing Traveling Salesman Problem (TSP) algorithms at scale. Built on a modern technology stack, it provides a comprehensive suite of tools for researchers, students, and algorithm engineers to benchmark heuristic and meta-heuristic optimization algorithms against the well-known TSPLIB problem library.</w:t>
      </w:r>
    </w:p>
    <w:p>
      <w:pPr>
        <w:spacing w:after="120" w:line="312"/>
        <w:jc w:val="left"/>
      </w:pPr>
      <w:r>
        <w:rPr>
          <w:rFonts w:ascii="Calibri" w:cs="Calibri" w:eastAsia="Calibri" w:hAnsi="Calibri"/>
          <w:color w:val="000000"/>
          <w:sz w:val="22"/>
          <w:szCs w:val="22"/>
        </w:rPr>
        <w:t xml:space="preserve">The platform supports real-time experiment execution via Socket.io, offers rich interactive visualizations through Recharts, and provides robust data management with CSV/JSON/LaTeX export capabilities. The application ships with demo data so users can explore the interface immediately, and supports custom data loading for production research workflows.</w:t>
      </w:r>
    </w:p>
    <w:p>
      <w:pPr>
        <w:pStyle w:val="Heading2"/>
        <w:spacing w:after="200" w:before="400" w:line="312"/>
      </w:pPr>
      <w:bookmarkStart w:id="100002" w:name="_Toc100002"/>
      <w:r>
        <w:rPr>
          <w:rFonts w:ascii="Calibri" w:cs="Calibri" w:eastAsia="Calibri" w:hAnsi="Calibri"/>
          <w:b/>
          <w:bCs/>
          <w:color w:val="1B6B7A"/>
          <w:sz w:val="28"/>
          <w:szCs w:val="28"/>
        </w:rPr>
        <w:t xml:space="preserve">1.2 Key Features</w:t>
      </w:r>
      <w:bookmarkEnd w:id="100002"/>
    </w:p>
    <w:p>
      <w:pPr>
        <w:pStyle w:val="ListParagraph"/>
        <w:numPr>
          <w:ilvl w:val="0"/>
          <w:numId w:val="2"/>
        </w:numPr>
        <w:spacing w:after="60" w:line="312"/>
      </w:pPr>
      <w:r>
        <w:rPr>
          <w:rFonts w:ascii="Calibri" w:cs="Calibri" w:eastAsia="Calibri" w:hAnsi="Calibri"/>
          <w:b/>
          <w:bCs/>
          <w:color w:val="000000"/>
          <w:sz w:val="22"/>
          <w:szCs w:val="22"/>
        </w:rPr>
        <w:t xml:space="preserve">Multi-Algorithm Support: </w:t>
      </w:r>
      <w:r>
        <w:rPr>
          <w:rFonts w:ascii="Calibri" w:cs="Calibri" w:eastAsia="Calibri" w:hAnsi="Calibri"/>
          <w:color w:val="000000"/>
          <w:sz w:val="22"/>
          <w:szCs w:val="22"/>
        </w:rPr>
        <w:t xml:space="preserve">Nine TSP algorithms spanning local search (2-opt, 3-opt, Or-opt, Swap, Hybrid) and meta-heuristic (GA, PSO, GWO, HHO) categories.</w:t>
      </w:r>
    </w:p>
    <w:p>
      <w:pPr>
        <w:pStyle w:val="ListParagraph"/>
        <w:numPr>
          <w:ilvl w:val="0"/>
          <w:numId w:val="2"/>
        </w:numPr>
        <w:spacing w:after="60" w:line="312"/>
      </w:pPr>
      <w:r>
        <w:rPr>
          <w:rFonts w:ascii="Calibri" w:cs="Calibri" w:eastAsia="Calibri" w:hAnsi="Calibri"/>
          <w:b/>
          <w:bCs/>
          <w:color w:val="000000"/>
          <w:sz w:val="22"/>
          <w:szCs w:val="22"/>
        </w:rPr>
        <w:t xml:space="preserve">45 TSPLIB Problems: </w:t>
      </w:r>
      <w:r>
        <w:rPr>
          <w:rFonts w:ascii="Calibri" w:cs="Calibri" w:eastAsia="Calibri" w:hAnsi="Calibri"/>
          <w:color w:val="000000"/>
          <w:sz w:val="22"/>
          <w:szCs w:val="22"/>
        </w:rPr>
        <w:t xml:space="preserve">Curated dataset of 17 small, 13 medium, and 15 large-scale problems with known optimal solutions.</w:t>
      </w:r>
    </w:p>
    <w:p>
      <w:pPr>
        <w:pStyle w:val="ListParagraph"/>
        <w:numPr>
          <w:ilvl w:val="0"/>
          <w:numId w:val="2"/>
        </w:numPr>
        <w:spacing w:after="60" w:line="312"/>
      </w:pPr>
      <w:r>
        <w:rPr>
          <w:rFonts w:ascii="Calibri" w:cs="Calibri" w:eastAsia="Calibri" w:hAnsi="Calibri"/>
          <w:b/>
          <w:bCs/>
          <w:color w:val="000000"/>
          <w:sz w:val="22"/>
          <w:szCs w:val="22"/>
        </w:rPr>
        <w:t xml:space="preserve">Real-Time Experiments: </w:t>
      </w:r>
      <w:r>
        <w:rPr>
          <w:rFonts w:ascii="Calibri" w:cs="Calibri" w:eastAsia="Calibri" w:hAnsi="Calibri"/>
          <w:color w:val="000000"/>
          <w:sz w:val="22"/>
          <w:szCs w:val="22"/>
        </w:rPr>
        <w:t xml:space="preserve">Socket.io-powered benchmark runner service with live progress, ETA, and streaming results.</w:t>
      </w:r>
    </w:p>
    <w:p>
      <w:pPr>
        <w:pStyle w:val="ListParagraph"/>
        <w:numPr>
          <w:ilvl w:val="0"/>
          <w:numId w:val="2"/>
        </w:numPr>
        <w:spacing w:after="60" w:line="312"/>
      </w:pPr>
      <w:r>
        <w:rPr>
          <w:rFonts w:ascii="Calibri" w:cs="Calibri" w:eastAsia="Calibri" w:hAnsi="Calibri"/>
          <w:b/>
          <w:bCs/>
          <w:color w:val="000000"/>
          <w:sz w:val="22"/>
          <w:szCs w:val="22"/>
        </w:rPr>
        <w:t xml:space="preserve">Advanced Analytics: </w:t>
      </w:r>
      <w:r>
        <w:rPr>
          <w:rFonts w:ascii="Calibri" w:cs="Calibri" w:eastAsia="Calibri" w:hAnsi="Calibri"/>
          <w:color w:val="000000"/>
          <w:sz w:val="22"/>
          <w:szCs w:val="22"/>
        </w:rPr>
        <w:t xml:space="preserve">Performance profiles, Friedman rankings, heatmaps, radar charts, box plots, and win-rate matrices.</w:t>
      </w:r>
    </w:p>
    <w:p>
      <w:pPr>
        <w:pStyle w:val="ListParagraph"/>
        <w:numPr>
          <w:ilvl w:val="0"/>
          <w:numId w:val="2"/>
        </w:numPr>
        <w:spacing w:after="60" w:line="312"/>
      </w:pPr>
      <w:r>
        <w:rPr>
          <w:rFonts w:ascii="Calibri" w:cs="Calibri" w:eastAsia="Calibri" w:hAnsi="Calibri"/>
          <w:b/>
          <w:bCs/>
          <w:color w:val="000000"/>
          <w:sz w:val="22"/>
          <w:szCs w:val="22"/>
        </w:rPr>
        <w:t xml:space="preserve">Dark/Light Themes: </w:t>
      </w:r>
      <w:r>
        <w:rPr>
          <w:rFonts w:ascii="Calibri" w:cs="Calibri" w:eastAsia="Calibri" w:hAnsi="Calibri"/>
          <w:color w:val="000000"/>
          <w:sz w:val="22"/>
          <w:szCs w:val="22"/>
        </w:rPr>
        <w:t xml:space="preserve">Full theme support with system preference detection via next-themes.</w:t>
      </w:r>
    </w:p>
    <w:p>
      <w:pPr>
        <w:pStyle w:val="ListParagraph"/>
        <w:numPr>
          <w:ilvl w:val="0"/>
          <w:numId w:val="2"/>
        </w:numPr>
        <w:spacing w:after="60" w:line="312"/>
      </w:pPr>
      <w:r>
        <w:rPr>
          <w:rFonts w:ascii="Calibri" w:cs="Calibri" w:eastAsia="Calibri" w:hAnsi="Calibri"/>
          <w:b/>
          <w:bCs/>
          <w:color w:val="000000"/>
          <w:sz w:val="22"/>
          <w:szCs w:val="22"/>
        </w:rPr>
        <w:t xml:space="preserve">Data Portability: </w:t>
      </w:r>
      <w:r>
        <w:rPr>
          <w:rFonts w:ascii="Calibri" w:cs="Calibri" w:eastAsia="Calibri" w:hAnsi="Calibri"/>
          <w:color w:val="000000"/>
          <w:sz w:val="22"/>
          <w:szCs w:val="22"/>
        </w:rPr>
        <w:t xml:space="preserve">Export results in CSV, JSON, and LaTeX table formats for direct use in papers.</w:t>
      </w:r>
    </w:p>
    <w:p>
      <w:pPr>
        <w:pStyle w:val="ListParagraph"/>
        <w:numPr>
          <w:ilvl w:val="0"/>
          <w:numId w:val="2"/>
        </w:numPr>
        <w:spacing w:after="60" w:line="312"/>
      </w:pPr>
      <w:r>
        <w:rPr>
          <w:rFonts w:ascii="Calibri" w:cs="Calibri" w:eastAsia="Calibri" w:hAnsi="Calibri"/>
          <w:b/>
          <w:bCs/>
          <w:color w:val="000000"/>
          <w:sz w:val="22"/>
          <w:szCs w:val="22"/>
        </w:rPr>
        <w:t xml:space="preserve">Configurable Parameters: </w:t>
      </w:r>
      <w:r>
        <w:rPr>
          <w:rFonts w:ascii="Calibri" w:cs="Calibri" w:eastAsia="Calibri" w:hAnsi="Calibri"/>
          <w:color w:val="000000"/>
          <w:sz w:val="22"/>
          <w:szCs w:val="22"/>
        </w:rPr>
        <w:t xml:space="preserve">Fine-grained algorithm parameter control with preset configurations for quick experimentation.</w:t>
      </w:r>
    </w:p>
    <w:p>
      <w:pPr>
        <w:pStyle w:val="Heading2"/>
        <w:spacing w:after="200" w:before="400" w:line="312"/>
      </w:pPr>
      <w:bookmarkStart w:id="100003" w:name="_Toc100003"/>
      <w:r>
        <w:rPr>
          <w:rFonts w:ascii="Calibri" w:cs="Calibri" w:eastAsia="Calibri" w:hAnsi="Calibri"/>
          <w:b/>
          <w:bCs/>
          <w:color w:val="1B6B7A"/>
          <w:sz w:val="28"/>
          <w:szCs w:val="28"/>
        </w:rPr>
        <w:t xml:space="preserve">1.3 Target Audience</w:t>
      </w:r>
      <w:bookmarkEnd w:id="100003"/>
    </w:p>
    <w:p>
      <w:pPr>
        <w:pStyle w:val="ListParagraph"/>
        <w:numPr>
          <w:ilvl w:val="0"/>
          <w:numId w:val="3"/>
        </w:numPr>
        <w:spacing w:after="60" w:line="312"/>
      </w:pPr>
      <w:r>
        <w:rPr>
          <w:rFonts w:ascii="Calibri" w:cs="Calibri" w:eastAsia="Calibri" w:hAnsi="Calibri"/>
          <w:b/>
          <w:bCs/>
          <w:color w:val="000000"/>
          <w:sz w:val="22"/>
          <w:szCs w:val="22"/>
        </w:rPr>
        <w:t xml:space="preserve">Researchers: </w:t>
      </w:r>
      <w:r>
        <w:rPr>
          <w:rFonts w:ascii="Calibri" w:cs="Calibri" w:eastAsia="Calibri" w:hAnsi="Calibri"/>
          <w:color w:val="000000"/>
          <w:sz w:val="22"/>
          <w:szCs w:val="22"/>
        </w:rPr>
        <w:t xml:space="preserve">Academic researchers studying combinatorial optimization, benchmarking new algorithm variants, or comparing performance across problem scales.</w:t>
      </w:r>
    </w:p>
    <w:p>
      <w:pPr>
        <w:pStyle w:val="ListParagraph"/>
        <w:numPr>
          <w:ilvl w:val="0"/>
          <w:numId w:val="3"/>
        </w:numPr>
        <w:spacing w:after="60" w:line="312"/>
      </w:pPr>
      <w:r>
        <w:rPr>
          <w:rFonts w:ascii="Calibri" w:cs="Calibri" w:eastAsia="Calibri" w:hAnsi="Calibri"/>
          <w:b/>
          <w:bCs/>
          <w:color w:val="000000"/>
          <w:sz w:val="22"/>
          <w:szCs w:val="22"/>
        </w:rPr>
        <w:t xml:space="preserve">Students: </w:t>
      </w:r>
      <w:r>
        <w:rPr>
          <w:rFonts w:ascii="Calibri" w:cs="Calibri" w:eastAsia="Calibri" w:hAnsi="Calibri"/>
          <w:color w:val="000000"/>
          <w:sz w:val="22"/>
          <w:szCs w:val="22"/>
        </w:rPr>
        <w:t xml:space="preserve">Graduate and undergraduate students learning about heuristic algorithms, with built-in demo data for immediate exploration.</w:t>
      </w:r>
    </w:p>
    <w:p>
      <w:pPr>
        <w:pStyle w:val="ListParagraph"/>
        <w:numPr>
          <w:ilvl w:val="0"/>
          <w:numId w:val="3"/>
        </w:numPr>
        <w:spacing w:after="60" w:line="312"/>
      </w:pPr>
      <w:r>
        <w:rPr>
          <w:rFonts w:ascii="Calibri" w:cs="Calibri" w:eastAsia="Calibri" w:hAnsi="Calibri"/>
          <w:b/>
          <w:bCs/>
          <w:color w:val="000000"/>
          <w:sz w:val="22"/>
          <w:szCs w:val="22"/>
        </w:rPr>
        <w:t xml:space="preserve">Algorithm Engineers: </w:t>
      </w:r>
      <w:r>
        <w:rPr>
          <w:rFonts w:ascii="Calibri" w:cs="Calibri" w:eastAsia="Calibri" w:hAnsi="Calibri"/>
          <w:color w:val="000000"/>
          <w:sz w:val="22"/>
          <w:szCs w:val="22"/>
        </w:rPr>
        <w:t xml:space="preserve">Practitioners developing or tuning optimization algorithms who need rigorous statistical comparison tools.</w:t>
      </w:r>
    </w:p>
    <w:p>
      <w:pPr>
        <w:pStyle w:val="Heading2"/>
        <w:spacing w:after="200" w:before="400" w:line="312"/>
      </w:pPr>
      <w:bookmarkStart w:id="100004" w:name="_Toc100004"/>
      <w:r>
        <w:rPr>
          <w:rFonts w:ascii="Calibri" w:cs="Calibri" w:eastAsia="Calibri" w:hAnsi="Calibri"/>
          <w:b/>
          <w:bCs/>
          <w:color w:val="1B6B7A"/>
          <w:sz w:val="28"/>
          <w:szCs w:val="28"/>
        </w:rPr>
        <w:t xml:space="preserve">1.4 Technology Stack Summary</w:t>
      </w:r>
      <w:bookmarkEnd w:id="100004"/>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3000"/>
        <w:gridCol w:w="3360"/>
      </w:tblGrid>
      <w:tr>
        <w:trPr>
          <w:tblHeader/>
        </w:trPr>
        <w:tc>
          <w:tcPr>
            <w:tcW w:type="dxa" w:w="30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Layer</w:t>
            </w:r>
          </w:p>
        </w:tc>
        <w:tc>
          <w:tcPr>
            <w:tcW w:type="dxa" w:w="30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Technology</w:t>
            </w:r>
          </w:p>
        </w:tc>
        <w:tc>
          <w:tcPr>
            <w:tcW w:type="dxa" w:w="33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Version</w:t>
            </w:r>
          </w:p>
        </w:tc>
      </w:tr>
      <w:tr>
        <w:tc>
          <w:tcPr>
            <w:tcW w:type="dxa" w:w="3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Framework</w:t>
            </w:r>
          </w:p>
        </w:tc>
        <w:tc>
          <w:tcPr>
            <w:tcW w:type="dxa" w:w="3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Next.js</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16</w:t>
            </w:r>
          </w:p>
        </w:tc>
      </w:tr>
      <w:tr>
        <w:tc>
          <w:tcPr>
            <w:tcW w:type="dxa" w:w="3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UI Library</w:t>
            </w:r>
          </w:p>
        </w:tc>
        <w:tc>
          <w:tcPr>
            <w:tcW w:type="dxa" w:w="3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React</w:t>
            </w:r>
          </w:p>
        </w:tc>
        <w:tc>
          <w:tcPr>
            <w:tcW w:type="dxa" w:w="3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19</w:t>
            </w:r>
          </w:p>
        </w:tc>
      </w:tr>
      <w:tr>
        <w:tc>
          <w:tcPr>
            <w:tcW w:type="dxa" w:w="3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Language</w:t>
            </w:r>
          </w:p>
        </w:tc>
        <w:tc>
          <w:tcPr>
            <w:tcW w:type="dxa" w:w="3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TypeScript</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w:t>
            </w:r>
          </w:p>
        </w:tc>
      </w:tr>
      <w:tr>
        <w:tc>
          <w:tcPr>
            <w:tcW w:type="dxa" w:w="3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Styling</w:t>
            </w:r>
          </w:p>
        </w:tc>
        <w:tc>
          <w:tcPr>
            <w:tcW w:type="dxa" w:w="3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Tailwind CSS</w:t>
            </w:r>
          </w:p>
        </w:tc>
        <w:tc>
          <w:tcPr>
            <w:tcW w:type="dxa" w:w="3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4</w:t>
            </w:r>
          </w:p>
        </w:tc>
      </w:tr>
      <w:tr>
        <w:tc>
          <w:tcPr>
            <w:tcW w:type="dxa" w:w="3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UI Components</w:t>
            </w:r>
          </w:p>
        </w:tc>
        <w:tc>
          <w:tcPr>
            <w:tcW w:type="dxa" w:w="3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shadcn/ui</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Latest</w:t>
            </w:r>
          </w:p>
        </w:tc>
      </w:tr>
      <w:tr>
        <w:tc>
          <w:tcPr>
            <w:tcW w:type="dxa" w:w="3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Charts</w:t>
            </w:r>
          </w:p>
        </w:tc>
        <w:tc>
          <w:tcPr>
            <w:tcW w:type="dxa" w:w="3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Recharts</w:t>
            </w:r>
          </w:p>
        </w:tc>
        <w:tc>
          <w:tcPr>
            <w:tcW w:type="dxa" w:w="3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2.15</w:t>
            </w:r>
          </w:p>
        </w:tc>
      </w:tr>
      <w:tr>
        <w:tc>
          <w:tcPr>
            <w:tcW w:type="dxa" w:w="3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State Management</w:t>
            </w:r>
          </w:p>
        </w:tc>
        <w:tc>
          <w:tcPr>
            <w:tcW w:type="dxa" w:w="3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Zustand</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w:t>
            </w:r>
          </w:p>
        </w:tc>
      </w:tr>
      <w:tr>
        <w:tc>
          <w:tcPr>
            <w:tcW w:type="dxa" w:w="3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Animations</w:t>
            </w:r>
          </w:p>
        </w:tc>
        <w:tc>
          <w:tcPr>
            <w:tcW w:type="dxa" w:w="3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Framer Motion</w:t>
            </w:r>
          </w:p>
        </w:tc>
        <w:tc>
          <w:tcPr>
            <w:tcW w:type="dxa" w:w="3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12</w:t>
            </w:r>
          </w:p>
        </w:tc>
      </w:tr>
      <w:tr>
        <w:tc>
          <w:tcPr>
            <w:tcW w:type="dxa" w:w="3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Real-Time</w:t>
            </w:r>
          </w:p>
        </w:tc>
        <w:tc>
          <w:tcPr>
            <w:tcW w:type="dxa" w:w="3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Socket.io</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4.8</w:t>
            </w:r>
          </w:p>
        </w:tc>
      </w:tr>
      <w:tr>
        <w:tc>
          <w:tcPr>
            <w:tcW w:type="dxa" w:w="3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Database</w:t>
            </w:r>
          </w:p>
        </w:tc>
        <w:tc>
          <w:tcPr>
            <w:tcW w:type="dxa" w:w="3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Prisma + SQLite</w:t>
            </w:r>
          </w:p>
        </w:tc>
        <w:tc>
          <w:tcPr>
            <w:tcW w:type="dxa" w:w="3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6</w:t>
            </w:r>
          </w:p>
        </w:tc>
      </w:tr>
      <w:tr>
        <w:tc>
          <w:tcPr>
            <w:tcW w:type="dxa" w:w="3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Runtime</w:t>
            </w:r>
          </w:p>
        </w:tc>
        <w:tc>
          <w:tcPr>
            <w:tcW w:type="dxa" w:w="3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Bun</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Latest</w:t>
            </w:r>
          </w:p>
        </w:tc>
      </w:tr>
    </w:tbl>
    <w:p>
      <w:pPr>
        <w:spacing w:after="200" w:before="60" w:line="312"/>
        <w:jc w:val="center"/>
      </w:pPr>
      <w:r>
        <w:rPr>
          <w:rFonts w:ascii="Calibri" w:cs="Calibri" w:eastAsia="Calibri" w:hAnsi="Calibri"/>
          <w:i/>
          <w:iCs/>
          <w:color w:val="506070"/>
          <w:sz w:val="18"/>
          <w:szCs w:val="18"/>
        </w:rPr>
        <w:t xml:space="preserve">Table 1.1: Technology stack overview</w:t>
      </w:r>
    </w:p>
    <w:p>
      <w:pPr>
        <w:pStyle w:val="Heading1"/>
        <w:spacing w:after="300" w:before="600" w:line="312"/>
      </w:pPr>
      <w:bookmarkStart w:id="100005" w:name="_Toc100005"/>
      <w:r>
        <w:rPr>
          <w:rFonts w:ascii="Calibri" w:cs="Calibri" w:eastAsia="Calibri" w:hAnsi="Calibri"/>
          <w:b/>
          <w:bCs/>
          <w:color w:val="1B6B7A"/>
          <w:sz w:val="36"/>
          <w:szCs w:val="36"/>
        </w:rPr>
        <w:t xml:space="preserve">Chapter 2: Getting Started</w:t>
      </w:r>
      <w:bookmarkEnd w:id="100005"/>
    </w:p>
    <w:p>
      <w:pPr>
        <w:pStyle w:val="Heading2"/>
        <w:spacing w:after="200" w:before="400" w:line="312"/>
      </w:pPr>
      <w:bookmarkStart w:id="100006" w:name="_Toc100006"/>
      <w:r>
        <w:rPr>
          <w:rFonts w:ascii="Calibri" w:cs="Calibri" w:eastAsia="Calibri" w:hAnsi="Calibri"/>
          <w:b/>
          <w:bCs/>
          <w:color w:val="1B6B7A"/>
          <w:sz w:val="28"/>
          <w:szCs w:val="28"/>
        </w:rPr>
        <w:t xml:space="preserve">2.1 System Requirements</w:t>
      </w:r>
      <w:bookmarkEnd w:id="100006"/>
    </w:p>
    <w:p>
      <w:pPr>
        <w:pStyle w:val="ListParagraph"/>
        <w:numPr>
          <w:ilvl w:val="0"/>
          <w:numId w:val="2"/>
        </w:numPr>
        <w:spacing w:after="60" w:line="312"/>
      </w:pPr>
      <w:r>
        <w:rPr>
          <w:rFonts w:ascii="Calibri" w:cs="Calibri" w:eastAsia="Calibri" w:hAnsi="Calibri"/>
          <w:b/>
          <w:bCs/>
          <w:color w:val="000000"/>
          <w:sz w:val="22"/>
          <w:szCs w:val="22"/>
        </w:rPr>
        <w:t xml:space="preserve">Node.js: </w:t>
      </w:r>
      <w:r>
        <w:rPr>
          <w:rFonts w:ascii="Calibri" w:cs="Calibri" w:eastAsia="Calibri" w:hAnsi="Calibri"/>
          <w:color w:val="000000"/>
          <w:sz w:val="22"/>
          <w:szCs w:val="22"/>
        </w:rPr>
        <w:t xml:space="preserve">v18.0 or later (v24 recommended)</w:t>
      </w:r>
    </w:p>
    <w:p>
      <w:pPr>
        <w:pStyle w:val="ListParagraph"/>
        <w:numPr>
          <w:ilvl w:val="0"/>
          <w:numId w:val="2"/>
        </w:numPr>
        <w:spacing w:after="60" w:line="312"/>
      </w:pPr>
      <w:r>
        <w:rPr>
          <w:rFonts w:ascii="Calibri" w:cs="Calibri" w:eastAsia="Calibri" w:hAnsi="Calibri"/>
          <w:b/>
          <w:bCs/>
          <w:color w:val="000000"/>
          <w:sz w:val="22"/>
          <w:szCs w:val="22"/>
        </w:rPr>
        <w:t xml:space="preserve">Bun: </w:t>
      </w:r>
      <w:r>
        <w:rPr>
          <w:rFonts w:ascii="Calibri" w:cs="Calibri" w:eastAsia="Calibri" w:hAnsi="Calibri"/>
          <w:color w:val="000000"/>
          <w:sz w:val="22"/>
          <w:szCs w:val="22"/>
        </w:rPr>
        <w:t xml:space="preserve">Latest stable release</w:t>
      </w:r>
    </w:p>
    <w:p>
      <w:pPr>
        <w:pStyle w:val="ListParagraph"/>
        <w:numPr>
          <w:ilvl w:val="0"/>
          <w:numId w:val="2"/>
        </w:numPr>
        <w:spacing w:after="60" w:line="312"/>
      </w:pPr>
      <w:r>
        <w:rPr>
          <w:rFonts w:ascii="Calibri" w:cs="Calibri" w:eastAsia="Calibri" w:hAnsi="Calibri"/>
          <w:b/>
          <w:bCs/>
          <w:color w:val="000000"/>
          <w:sz w:val="22"/>
          <w:szCs w:val="22"/>
        </w:rPr>
        <w:t xml:space="preserve">Git: </w:t>
      </w:r>
      <w:r>
        <w:rPr>
          <w:rFonts w:ascii="Calibri" w:cs="Calibri" w:eastAsia="Calibri" w:hAnsi="Calibri"/>
          <w:color w:val="000000"/>
          <w:sz w:val="22"/>
          <w:szCs w:val="22"/>
        </w:rPr>
        <w:t xml:space="preserve">For cloning the repository</w:t>
      </w:r>
    </w:p>
    <w:p>
      <w:pPr>
        <w:pStyle w:val="ListParagraph"/>
        <w:numPr>
          <w:ilvl w:val="0"/>
          <w:numId w:val="2"/>
        </w:numPr>
        <w:spacing w:after="60" w:line="312"/>
      </w:pPr>
      <w:r>
        <w:rPr>
          <w:rFonts w:ascii="Calibri" w:cs="Calibri" w:eastAsia="Calibri" w:hAnsi="Calibri"/>
          <w:b/>
          <w:bCs/>
          <w:color w:val="000000"/>
          <w:sz w:val="22"/>
          <w:szCs w:val="22"/>
        </w:rPr>
        <w:t xml:space="preserve">Browser: </w:t>
      </w:r>
      <w:r>
        <w:rPr>
          <w:rFonts w:ascii="Calibri" w:cs="Calibri" w:eastAsia="Calibri" w:hAnsi="Calibri"/>
          <w:color w:val="000000"/>
          <w:sz w:val="22"/>
          <w:szCs w:val="22"/>
        </w:rPr>
        <w:t xml:space="preserve">Chrome, Firefox, Edge, or Safari (latest two major versions)</w:t>
      </w:r>
    </w:p>
    <w:p>
      <w:pPr>
        <w:pStyle w:val="ListParagraph"/>
        <w:numPr>
          <w:ilvl w:val="0"/>
          <w:numId w:val="2"/>
        </w:numPr>
        <w:spacing w:after="60" w:line="312"/>
      </w:pPr>
      <w:r>
        <w:rPr>
          <w:rFonts w:ascii="Calibri" w:cs="Calibri" w:eastAsia="Calibri" w:hAnsi="Calibri"/>
          <w:b/>
          <w:bCs/>
          <w:color w:val="000000"/>
          <w:sz w:val="22"/>
          <w:szCs w:val="22"/>
        </w:rPr>
        <w:t xml:space="preserve">OS: </w:t>
      </w:r>
      <w:r>
        <w:rPr>
          <w:rFonts w:ascii="Calibri" w:cs="Calibri" w:eastAsia="Calibri" w:hAnsi="Calibri"/>
          <w:color w:val="000000"/>
          <w:sz w:val="22"/>
          <w:szCs w:val="22"/>
        </w:rPr>
        <w:t xml:space="preserve">Windows 10+, macOS 12+, or Linux (kernel 5.x+)</w:t>
      </w:r>
    </w:p>
    <w:p>
      <w:pPr>
        <w:pStyle w:val="Heading2"/>
        <w:spacing w:after="200" w:before="400" w:line="312"/>
      </w:pPr>
      <w:bookmarkStart w:id="100007" w:name="_Toc100007"/>
      <w:r>
        <w:rPr>
          <w:rFonts w:ascii="Calibri" w:cs="Calibri" w:eastAsia="Calibri" w:hAnsi="Calibri"/>
          <w:b/>
          <w:bCs/>
          <w:color w:val="1B6B7A"/>
          <w:sz w:val="28"/>
          <w:szCs w:val="28"/>
        </w:rPr>
        <w:t xml:space="preserve">2.2 Installation Steps</w:t>
      </w:r>
      <w:bookmarkEnd w:id="100007"/>
    </w:p>
    <w:p>
      <w:pPr>
        <w:pStyle w:val="ListParagraph"/>
        <w:numPr>
          <w:ilvl w:val="0"/>
          <w:numId w:val="4"/>
        </w:numPr>
        <w:spacing w:after="60" w:line="312"/>
      </w:pPr>
      <w:r>
        <w:rPr>
          <w:rFonts w:ascii="Calibri" w:cs="Calibri" w:eastAsia="Calibri" w:hAnsi="Calibri"/>
          <w:b/>
          <w:bCs/>
          <w:color w:val="000000"/>
          <w:sz w:val="22"/>
          <w:szCs w:val="22"/>
        </w:rPr>
        <w:t xml:space="preserve">Clone the repository: </w:t>
      </w:r>
      <w:r>
        <w:rPr>
          <w:rFonts w:ascii="Calibri" w:cs="Calibri" w:eastAsia="Calibri" w:hAnsi="Calibri"/>
          <w:color w:val="000000"/>
          <w:sz w:val="22"/>
          <w:szCs w:val="22"/>
        </w:rPr>
        <w:t xml:space="preserve">git clone https://github.com/your-org/tsp-benchmark-studio.git &amp;&amp; cd tsp-benchmark-studio</w:t>
      </w:r>
    </w:p>
    <w:p>
      <w:pPr>
        <w:pStyle w:val="ListParagraph"/>
        <w:numPr>
          <w:ilvl w:val="0"/>
          <w:numId w:val="4"/>
        </w:numPr>
        <w:spacing w:after="60" w:line="312"/>
      </w:pPr>
      <w:r>
        <w:rPr>
          <w:rFonts w:ascii="Calibri" w:cs="Calibri" w:eastAsia="Calibri" w:hAnsi="Calibri"/>
          <w:b/>
          <w:bCs/>
          <w:color w:val="000000"/>
          <w:sz w:val="22"/>
          <w:szCs w:val="22"/>
        </w:rPr>
        <w:t xml:space="preserve">Install dependencies: </w:t>
      </w:r>
      <w:r>
        <w:rPr>
          <w:rFonts w:ascii="Calibri" w:cs="Calibri" w:eastAsia="Calibri" w:hAnsi="Calibri"/>
          <w:color w:val="000000"/>
          <w:sz w:val="22"/>
          <w:szCs w:val="22"/>
        </w:rPr>
        <w:t xml:space="preserve">bun install</w:t>
      </w:r>
    </w:p>
    <w:p>
      <w:pPr>
        <w:pStyle w:val="ListParagraph"/>
        <w:numPr>
          <w:ilvl w:val="0"/>
          <w:numId w:val="4"/>
        </w:numPr>
        <w:spacing w:after="60" w:line="312"/>
      </w:pPr>
      <w:r>
        <w:rPr>
          <w:rFonts w:ascii="Calibri" w:cs="Calibri" w:eastAsia="Calibri" w:hAnsi="Calibri"/>
          <w:b/>
          <w:bCs/>
          <w:color w:val="000000"/>
          <w:sz w:val="22"/>
          <w:szCs w:val="22"/>
        </w:rPr>
        <w:t xml:space="preserve">Set up the database: </w:t>
      </w:r>
      <w:r>
        <w:rPr>
          <w:rFonts w:ascii="Calibri" w:cs="Calibri" w:eastAsia="Calibri" w:hAnsi="Calibri"/>
          <w:color w:val="000000"/>
          <w:sz w:val="22"/>
          <w:szCs w:val="22"/>
        </w:rPr>
        <w:t xml:space="preserve">bun run db:push</w:t>
      </w:r>
    </w:p>
    <w:p>
      <w:pPr>
        <w:pStyle w:val="ListParagraph"/>
        <w:numPr>
          <w:ilvl w:val="0"/>
          <w:numId w:val="4"/>
        </w:numPr>
        <w:spacing w:after="60" w:line="312"/>
      </w:pPr>
      <w:r>
        <w:rPr>
          <w:rFonts w:ascii="Calibri" w:cs="Calibri" w:eastAsia="Calibri" w:hAnsi="Calibri"/>
          <w:b/>
          <w:bCs/>
          <w:color w:val="000000"/>
          <w:sz w:val="22"/>
          <w:szCs w:val="22"/>
        </w:rPr>
        <w:t xml:space="preserve">Start the development server: </w:t>
      </w:r>
      <w:r>
        <w:rPr>
          <w:rFonts w:ascii="Calibri" w:cs="Calibri" w:eastAsia="Calibri" w:hAnsi="Calibri"/>
          <w:color w:val="000000"/>
          <w:sz w:val="22"/>
          <w:szCs w:val="22"/>
        </w:rPr>
        <w:t xml:space="preserve">bun run dev</w:t>
      </w:r>
    </w:p>
    <w:p>
      <w:pPr>
        <w:pStyle w:val="ListParagraph"/>
        <w:numPr>
          <w:ilvl w:val="0"/>
          <w:numId w:val="4"/>
        </w:numPr>
        <w:spacing w:after="60" w:line="312"/>
      </w:pPr>
      <w:r>
        <w:rPr>
          <w:rFonts w:ascii="Calibri" w:cs="Calibri" w:eastAsia="Calibri" w:hAnsi="Calibri"/>
          <w:b/>
          <w:bCs/>
          <w:color w:val="000000"/>
          <w:sz w:val="22"/>
          <w:szCs w:val="22"/>
        </w:rPr>
        <w:t xml:space="preserve">Start the benchmark runner service: </w:t>
      </w:r>
      <w:r>
        <w:rPr>
          <w:rFonts w:ascii="Calibri" w:cs="Calibri" w:eastAsia="Calibri" w:hAnsi="Calibri"/>
          <w:color w:val="000000"/>
          <w:sz w:val="22"/>
          <w:szCs w:val="22"/>
        </w:rPr>
        <w:t xml:space="preserve">cd mini-services/benchmark-runner &amp;&amp; bun run index.ts</w:t>
      </w:r>
    </w:p>
    <w:p>
      <w:pPr>
        <w:pStyle w:val="ListParagraph"/>
        <w:numPr>
          <w:ilvl w:val="0"/>
          <w:numId w:val="4"/>
        </w:numPr>
        <w:spacing w:after="60" w:line="312"/>
      </w:pPr>
      <w:r>
        <w:rPr>
          <w:rFonts w:ascii="Calibri" w:cs="Calibri" w:eastAsia="Calibri" w:hAnsi="Calibri"/>
          <w:b/>
          <w:bCs/>
          <w:color w:val="000000"/>
          <w:sz w:val="22"/>
          <w:szCs w:val="22"/>
        </w:rPr>
        <w:t xml:space="preserve">Open the application: </w:t>
      </w:r>
      <w:r>
        <w:rPr>
          <w:rFonts w:ascii="Calibri" w:cs="Calibri" w:eastAsia="Calibri" w:hAnsi="Calibri"/>
          <w:color w:val="000000"/>
          <w:sz w:val="22"/>
          <w:szCs w:val="22"/>
        </w:rPr>
        <w:t xml:space="preserve">Navigate to http://localhost:3000 in your browser.</w:t>
      </w:r>
    </w:p>
    <w:p>
      <w:pPr>
        <w:pStyle w:val="Heading2"/>
        <w:spacing w:after="200" w:before="400" w:line="312"/>
      </w:pPr>
      <w:bookmarkStart w:id="100008" w:name="_Toc100008"/>
      <w:r>
        <w:rPr>
          <w:rFonts w:ascii="Calibri" w:cs="Calibri" w:eastAsia="Calibri" w:hAnsi="Calibri"/>
          <w:b/>
          <w:bCs/>
          <w:color w:val="1B6B7A"/>
          <w:sz w:val="28"/>
          <w:szCs w:val="28"/>
        </w:rPr>
        <w:t xml:space="preserve">2.3 Accessing the Application</w:t>
      </w:r>
      <w:bookmarkEnd w:id="100008"/>
    </w:p>
    <w:p>
      <w:pPr>
        <w:spacing w:after="120" w:line="312"/>
        <w:jc w:val="left"/>
      </w:pPr>
      <w:r>
        <w:rPr>
          <w:rFonts w:ascii="Calibri" w:cs="Calibri" w:eastAsia="Calibri" w:hAnsi="Calibri"/>
          <w:color w:val="000000"/>
          <w:sz w:val="22"/>
          <w:szCs w:val="22"/>
        </w:rPr>
        <w:t xml:space="preserve">After starting the development server, the application is accessible at http://localhost:3000. The main interface features a sidebar navigation with four primary views: Dashboard, Experiment Designer (Deney Tasarimcisi), Results (Sonuclar), and Algorithms (Algoritmalar). The application loads with pre-generated demo data, allowing you to explore all features without running experiments.</w:t>
      </w:r>
    </w:p>
    <w:p>
      <w:pPr>
        <w:spacing w:after="120" w:line="312"/>
        <w:jc w:val="left"/>
      </w:pPr>
      <w:r>
        <w:rPr>
          <w:rFonts w:ascii="Calibri" w:cs="Calibri" w:eastAsia="Calibri" w:hAnsi="Calibri"/>
          <w:color w:val="000000"/>
          <w:sz w:val="22"/>
          <w:szCs w:val="22"/>
        </w:rPr>
        <w:t xml:space="preserve">To start the benchmark runner mini-service (required for live experiments), navigate to the mini-services/benchmark-runner directory and run the service on port 3003. The Next.js application communicates with this service via HTTP POST requests and Socket.io events.</w:t>
      </w:r>
    </w:p>
    <w:p>
      <w:pPr>
        <w:pStyle w:val="Heading2"/>
        <w:spacing w:after="200" w:before="400" w:line="312"/>
      </w:pPr>
      <w:bookmarkStart w:id="100009" w:name="_Toc100009"/>
      <w:r>
        <w:rPr>
          <w:rFonts w:ascii="Calibri" w:cs="Calibri" w:eastAsia="Calibri" w:hAnsi="Calibri"/>
          <w:b/>
          <w:bCs/>
          <w:color w:val="1B6B7A"/>
          <w:sz w:val="28"/>
          <w:szCs w:val="28"/>
        </w:rPr>
        <w:t xml:space="preserve">2.4 First-Time Setup</w:t>
      </w:r>
      <w:bookmarkEnd w:id="100009"/>
    </w:p>
    <w:p>
      <w:pPr>
        <w:pStyle w:val="Heading3"/>
        <w:spacing w:after="150" w:before="300" w:line="312"/>
      </w:pPr>
      <w:bookmarkStart w:id="100010" w:name="_Toc100010"/>
      <w:r>
        <w:rPr>
          <w:rFonts w:ascii="Calibri" w:cs="Calibri" w:eastAsia="Calibri" w:hAnsi="Calibri"/>
          <w:b/>
          <w:bCs/>
          <w:color w:val="506070"/>
          <w:sz w:val="24"/>
          <w:szCs w:val="24"/>
        </w:rPr>
        <w:t xml:space="preserve">Using Demo Data</w:t>
      </w:r>
      <w:bookmarkEnd w:id="100010"/>
    </w:p>
    <w:p>
      <w:pPr>
        <w:spacing w:after="120" w:line="312"/>
        <w:jc w:val="left"/>
      </w:pPr>
      <w:r>
        <w:rPr>
          <w:rFonts w:ascii="Calibri" w:cs="Calibri" w:eastAsia="Calibri" w:hAnsi="Calibri"/>
          <w:color w:val="000000"/>
          <w:sz w:val="22"/>
          <w:szCs w:val="22"/>
        </w:rPr>
        <w:t xml:space="preserve">The application ships with realistic demo data generated using a seeded random function. This includes benchmark results for all 5 ready algorithms across 10 small TSPLIB problems. The demo data is automatically loaded when the application starts, providing immediate access to charts, tables, and analytics without any configuration.</w:t>
      </w:r>
    </w:p>
    <w:p>
      <w:pPr>
        <w:pStyle w:val="Heading3"/>
        <w:spacing w:after="150" w:before="300" w:line="312"/>
      </w:pPr>
      <w:bookmarkStart w:id="100011" w:name="_Toc100011"/>
      <w:r>
        <w:rPr>
          <w:rFonts w:ascii="Calibri" w:cs="Calibri" w:eastAsia="Calibri" w:hAnsi="Calibri"/>
          <w:b/>
          <w:bCs/>
          <w:color w:val="506070"/>
          <w:sz w:val="24"/>
          <w:szCs w:val="24"/>
        </w:rPr>
        <w:t xml:space="preserve">Loading Custom Data</w:t>
      </w:r>
      <w:bookmarkEnd w:id="100011"/>
    </w:p>
    <w:p>
      <w:pPr>
        <w:spacing w:after="120" w:line="312"/>
        <w:jc w:val="left"/>
      </w:pPr>
      <w:r>
        <w:rPr>
          <w:rFonts w:ascii="Calibri" w:cs="Calibri" w:eastAsia="Calibri" w:hAnsi="Calibri"/>
          <w:color w:val="000000"/>
          <w:sz w:val="22"/>
          <w:szCs w:val="22"/>
        </w:rPr>
        <w:t xml:space="preserve">You can import your own benchmark results using CSV or JSON files. Navigate to the Results view and use the file upload buttons in the toolbar. The CSV format must include columns: problem, dimension, optimal, strategy, avg_gap, best_gap, avg_time_ms, avg_length, best_length, n_runs. The JSON format uses a nested structure with problem names as top-level keys and algorithm names as second-level keys.</w:t>
      </w:r>
    </w:p>
    <w:p>
      <w:pPr>
        <w:pStyle w:val="Heading3"/>
        <w:spacing w:after="150" w:before="300" w:line="312"/>
      </w:pPr>
      <w:bookmarkStart w:id="100012" w:name="_Toc100012"/>
      <w:r>
        <w:rPr>
          <w:rFonts w:ascii="Calibri" w:cs="Calibri" w:eastAsia="Calibri" w:hAnsi="Calibri"/>
          <w:b/>
          <w:bCs/>
          <w:color w:val="506070"/>
          <w:sz w:val="24"/>
          <w:szCs w:val="24"/>
        </w:rPr>
        <w:t xml:space="preserve">Demo Data Regeneration</w:t>
      </w:r>
      <w:bookmarkEnd w:id="100012"/>
    </w:p>
    <w:p>
      <w:pPr>
        <w:spacing w:after="120" w:line="312"/>
        <w:jc w:val="left"/>
      </w:pPr>
      <w:r>
        <w:rPr>
          <w:rFonts w:ascii="Calibri" w:cs="Calibri" w:eastAsia="Calibri" w:hAnsi="Calibri"/>
          <w:color w:val="000000"/>
          <w:sz w:val="22"/>
          <w:szCs w:val="22"/>
        </w:rPr>
        <w:t xml:space="preserve">To regenerate demo data, click the "Regenerate Demo" button in the Dashboard toolbar. This resets all results to the seeded demo set and clears any imported or experiment-generated data. This action cannot be undone.</w:t>
      </w:r>
    </w:p>
    <w:p>
      <w:pPr>
        <w:pStyle w:val="Heading1"/>
        <w:spacing w:after="300" w:before="600" w:line="312"/>
      </w:pPr>
      <w:bookmarkStart w:id="100013" w:name="_Toc100013"/>
      <w:r>
        <w:rPr>
          <w:rFonts w:ascii="Calibri" w:cs="Calibri" w:eastAsia="Calibri" w:hAnsi="Calibri"/>
          <w:b/>
          <w:bCs/>
          <w:color w:val="1B6B7A"/>
          <w:sz w:val="36"/>
          <w:szCs w:val="36"/>
        </w:rPr>
        <w:t xml:space="preserve">Chapter 3: Dashboard</w:t>
      </w:r>
      <w:bookmarkEnd w:id="100013"/>
    </w:p>
    <w:p>
      <w:pPr>
        <w:pStyle w:val="Heading2"/>
        <w:spacing w:after="200" w:before="400" w:line="312"/>
      </w:pPr>
      <w:bookmarkStart w:id="100014" w:name="_Toc100014"/>
      <w:r>
        <w:rPr>
          <w:rFonts w:ascii="Calibri" w:cs="Calibri" w:eastAsia="Calibri" w:hAnsi="Calibri"/>
          <w:b/>
          <w:bCs/>
          <w:color w:val="1B6B7A"/>
          <w:sz w:val="28"/>
          <w:szCs w:val="28"/>
        </w:rPr>
        <w:t xml:space="preserve">3.1 Overview</w:t>
      </w:r>
      <w:bookmarkEnd w:id="100014"/>
    </w:p>
    <w:p>
      <w:pPr>
        <w:spacing w:after="120" w:line="312"/>
        <w:jc w:val="left"/>
      </w:pPr>
      <w:r>
        <w:rPr>
          <w:rFonts w:ascii="Calibri" w:cs="Calibri" w:eastAsia="Calibri" w:hAnsi="Calibri"/>
          <w:color w:val="000000"/>
          <w:sz w:val="22"/>
          <w:szCs w:val="22"/>
        </w:rPr>
        <w:t xml:space="preserve">The Dashboard is the primary landing view of TSP Benchmark Studio. It provides a high-level summary of all benchmark results, including key performance statistics, interactive charts, and comprehensive data tables. The dashboard is designed to give researchers an at-a-glance understanding of algorithm performance across the entire problem set.</w:t>
      </w:r>
    </w:p>
    <w:p>
      <w:pPr>
        <w:spacing w:after="120" w:line="312"/>
        <w:jc w:val="left"/>
      </w:pPr>
      <w:r>
        <w:rPr>
          <w:rFonts w:ascii="Calibri" w:cs="Calibri" w:eastAsia="Calibri" w:hAnsi="Calibri"/>
          <w:color w:val="000000"/>
          <w:sz w:val="22"/>
          <w:szCs w:val="22"/>
        </w:rPr>
        <w:t xml:space="preserve">At the top of the dashboard, four statistics cards display the most important metrics, followed by filter controls and a series of analytical visualizations. The dashboard automatically updates when new experiment results are merged from the Experiment Designer.</w:t>
      </w:r>
    </w:p>
    <w:p>
      <w:pPr>
        <w:pStyle w:val="Heading2"/>
        <w:spacing w:after="200" w:before="400" w:line="312"/>
      </w:pPr>
      <w:bookmarkStart w:id="100015" w:name="_Toc100015"/>
      <w:r>
        <w:rPr>
          <w:rFonts w:ascii="Calibri" w:cs="Calibri" w:eastAsia="Calibri" w:hAnsi="Calibri"/>
          <w:b/>
          <w:bCs/>
          <w:color w:val="1B6B7A"/>
          <w:sz w:val="28"/>
          <w:szCs w:val="28"/>
        </w:rPr>
        <w:t xml:space="preserve">3.2 Statistics Cards</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3600"/>
        <w:gridCol w:w="3360"/>
      </w:tblGrid>
      <w:tr>
        <w:trPr>
          <w:tblHeader/>
        </w:trPr>
        <w:tc>
          <w:tcPr>
            <w:tcW w:type="dxa" w:w="24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Card</w:t>
            </w:r>
          </w:p>
        </w:tc>
        <w:tc>
          <w:tcPr>
            <w:tcW w:type="dxa" w:w="36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Description</w:t>
            </w:r>
          </w:p>
        </w:tc>
        <w:tc>
          <w:tcPr>
            <w:tcW w:type="dxa" w:w="33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Calculation</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Total Experiments</w:t>
            </w:r>
          </w:p>
        </w:tc>
        <w:tc>
          <w:tcPr>
            <w:tcW w:type="dxa" w:w="3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Total number of algorithm-problem benchmark runs</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Count of all result rows</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Algorithms Tested</w:t>
            </w:r>
          </w:p>
        </w:tc>
        <w:tc>
          <w:tcPr>
            <w:tcW w:type="dxa" w:w="3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Number of unique algorithms with results</w:t>
            </w:r>
          </w:p>
        </w:tc>
        <w:tc>
          <w:tcPr>
            <w:tcW w:type="dxa" w:w="3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Distinct strategy values</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Avg GAP</w:t>
            </w:r>
          </w:p>
        </w:tc>
        <w:tc>
          <w:tcPr>
            <w:tcW w:type="dxa" w:w="3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Average optimality gap across all results</w:t>
            </w:r>
          </w:p>
        </w:tc>
        <w:tc>
          <w:tcPr>
            <w:tcW w:type="dxa" w:w="3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mean(avg_gap)</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Best Algorithm</w:t>
            </w:r>
          </w:p>
        </w:tc>
        <w:tc>
          <w:tcPr>
            <w:tcW w:type="dxa" w:w="3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Algorithm with lowest average GAP</w:t>
            </w:r>
          </w:p>
        </w:tc>
        <w:tc>
          <w:tcPr>
            <w:tcW w:type="dxa" w:w="3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min(mean avg_gap per algo)</w:t>
            </w:r>
          </w:p>
        </w:tc>
      </w:tr>
    </w:tbl>
    <w:p>
      <w:pPr>
        <w:spacing w:after="200" w:before="60" w:line="312"/>
        <w:jc w:val="center"/>
      </w:pPr>
      <w:r>
        <w:rPr>
          <w:rFonts w:ascii="Calibri" w:cs="Calibri" w:eastAsia="Calibri" w:hAnsi="Calibri"/>
          <w:i/>
          <w:iCs/>
          <w:color w:val="506070"/>
          <w:sz w:val="18"/>
          <w:szCs w:val="18"/>
        </w:rPr>
        <w:t xml:space="preserve">Table 3.1: Dashboard statistics cards</w:t>
      </w:r>
    </w:p>
    <w:p>
      <w:pPr>
        <w:pStyle w:val="Heading2"/>
        <w:spacing w:after="200" w:before="400" w:line="312"/>
      </w:pPr>
      <w:bookmarkStart w:id="100016" w:name="_Toc100016"/>
      <w:r>
        <w:rPr>
          <w:rFonts w:ascii="Calibri" w:cs="Calibri" w:eastAsia="Calibri" w:hAnsi="Calibri"/>
          <w:b/>
          <w:bCs/>
          <w:color w:val="1B6B7A"/>
          <w:sz w:val="28"/>
          <w:szCs w:val="28"/>
        </w:rPr>
        <w:t xml:space="preserve">3.3 Filter Controls</w:t>
      </w:r>
      <w:bookmarkEnd w:id="100016"/>
    </w:p>
    <w:p>
      <w:pPr>
        <w:pStyle w:val="Heading3"/>
        <w:spacing w:after="150" w:before="300" w:line="312"/>
      </w:pPr>
      <w:bookmarkStart w:id="100017" w:name="_Toc100017"/>
      <w:r>
        <w:rPr>
          <w:rFonts w:ascii="Calibri" w:cs="Calibri" w:eastAsia="Calibri" w:hAnsi="Calibri"/>
          <w:b/>
          <w:bCs/>
          <w:color w:val="506070"/>
          <w:sz w:val="24"/>
          <w:szCs w:val="24"/>
        </w:rPr>
        <w:t xml:space="preserve">Category Filter</w:t>
      </w:r>
      <w:bookmarkEnd w:id="100017"/>
    </w:p>
    <w:p>
      <w:pPr>
        <w:spacing w:after="120" w:line="312"/>
        <w:jc w:val="left"/>
      </w:pPr>
      <w:r>
        <w:rPr>
          <w:rFonts w:ascii="Calibri" w:cs="Calibri" w:eastAsia="Calibri" w:hAnsi="Calibri"/>
          <w:color w:val="000000"/>
          <w:sz w:val="22"/>
          <w:szCs w:val="22"/>
        </w:rPr>
        <w:t xml:space="preserve">Four tab-style buttons allow filtering by problem category: All, Small (dim &lt;= 150), Medium (150 &lt; dim &lt;= 500), and Large (dim &gt; 500). Selecting a category filters all charts, tables, and statistics to show only results for problems in that category.</w:t>
      </w:r>
    </w:p>
    <w:p>
      <w:pPr>
        <w:pStyle w:val="Heading3"/>
        <w:spacing w:after="150" w:before="300" w:line="312"/>
      </w:pPr>
      <w:bookmarkStart w:id="100018" w:name="_Toc100018"/>
      <w:r>
        <w:rPr>
          <w:rFonts w:ascii="Calibri" w:cs="Calibri" w:eastAsia="Calibri" w:hAnsi="Calibri"/>
          <w:b/>
          <w:bCs/>
          <w:color w:val="506070"/>
          <w:sz w:val="24"/>
          <w:szCs w:val="24"/>
        </w:rPr>
        <w:t xml:space="preserve">Algorithm Filter</w:t>
      </w:r>
      <w:bookmarkEnd w:id="100018"/>
    </w:p>
    <w:p>
      <w:pPr>
        <w:spacing w:after="120" w:line="312"/>
        <w:jc w:val="left"/>
      </w:pPr>
      <w:r>
        <w:rPr>
          <w:rFonts w:ascii="Calibri" w:cs="Calibri" w:eastAsia="Calibri" w:hAnsi="Calibri"/>
          <w:color w:val="000000"/>
          <w:sz w:val="22"/>
          <w:szCs w:val="22"/>
        </w:rPr>
        <w:t xml:space="preserve">A dropdown selector allows filtering results to a specific algorithm. When set to "All Algorithms," results from all tested algorithms are displayed. The dropdown dynamically populates based on algorithms present in the current result set.</w:t>
      </w:r>
    </w:p>
    <w:p>
      <w:pPr>
        <w:pStyle w:val="Heading2"/>
        <w:spacing w:after="200" w:before="400" w:line="312"/>
      </w:pPr>
      <w:bookmarkStart w:id="100019" w:name="_Toc100019"/>
      <w:r>
        <w:rPr>
          <w:rFonts w:ascii="Calibri" w:cs="Calibri" w:eastAsia="Calibri" w:hAnsi="Calibri"/>
          <w:b/>
          <w:bCs/>
          <w:color w:val="1B6B7A"/>
          <w:sz w:val="28"/>
          <w:szCs w:val="28"/>
        </w:rPr>
        <w:t xml:space="preserve">3.4 Charts</w:t>
      </w:r>
      <w:bookmarkEnd w:id="100019"/>
    </w:p>
    <w:p>
      <w:pPr>
        <w:pStyle w:val="Heading3"/>
        <w:spacing w:after="150" w:before="300" w:line="312"/>
      </w:pPr>
      <w:bookmarkStart w:id="100020" w:name="_Toc100020"/>
      <w:r>
        <w:rPr>
          <w:rFonts w:ascii="Calibri" w:cs="Calibri" w:eastAsia="Calibri" w:hAnsi="Calibri"/>
          <w:b/>
          <w:bCs/>
          <w:color w:val="506070"/>
          <w:sz w:val="24"/>
          <w:szCs w:val="24"/>
        </w:rPr>
        <w:t xml:space="preserve">Algorithm Performance Bar Chart</w:t>
      </w:r>
      <w:bookmarkEnd w:id="100020"/>
    </w:p>
    <w:p>
      <w:pPr>
        <w:spacing w:after="120" w:line="312"/>
        <w:jc w:val="left"/>
      </w:pPr>
      <w:r>
        <w:rPr>
          <w:rFonts w:ascii="Calibri" w:cs="Calibri" w:eastAsia="Calibri" w:hAnsi="Calibri"/>
          <w:color w:val="000000"/>
          <w:sz w:val="22"/>
          <w:szCs w:val="22"/>
        </w:rPr>
        <w:t xml:space="preserve">Displays the average optimality gap (GAP%) for each algorithm, sorted from lowest to highest. Bar colors correspond to each algorithm's assigned color. This chart provides a quick visual comparison of solution quality across algorithms.</w:t>
      </w:r>
    </w:p>
    <w:p>
      <w:pPr>
        <w:pStyle w:val="Heading3"/>
        <w:spacing w:after="150" w:before="300" w:line="312"/>
      </w:pPr>
      <w:bookmarkStart w:id="100021" w:name="_Toc100021"/>
      <w:r>
        <w:rPr>
          <w:rFonts w:ascii="Calibri" w:cs="Calibri" w:eastAsia="Calibri" w:hAnsi="Calibri"/>
          <w:b/>
          <w:bCs/>
          <w:color w:val="506070"/>
          <w:sz w:val="24"/>
          <w:szCs w:val="24"/>
        </w:rPr>
        <w:t xml:space="preserve">Average Execution Time Chart</w:t>
      </w:r>
      <w:bookmarkEnd w:id="100021"/>
    </w:p>
    <w:p>
      <w:pPr>
        <w:spacing w:after="120" w:line="312"/>
        <w:jc w:val="left"/>
      </w:pPr>
      <w:r>
        <w:rPr>
          <w:rFonts w:ascii="Calibri" w:cs="Calibri" w:eastAsia="Calibri" w:hAnsi="Calibri"/>
          <w:color w:val="000000"/>
          <w:sz w:val="22"/>
          <w:szCs w:val="22"/>
        </w:rPr>
        <w:t xml:space="preserve">Shows the average execution time in milliseconds for each algorithm. This chart helps identify trade-offs between solution quality and computational cost. Algorithms that achieve lower GAP at higher time cost may be suitable for offline optimization, while faster algorithms may be preferred for real-time applications.</w:t>
      </w:r>
    </w:p>
    <w:p>
      <w:pPr>
        <w:pStyle w:val="Heading3"/>
        <w:spacing w:after="150" w:before="300" w:line="312"/>
      </w:pPr>
      <w:bookmarkStart w:id="100022" w:name="_Toc100022"/>
      <w:r>
        <w:rPr>
          <w:rFonts w:ascii="Calibri" w:cs="Calibri" w:eastAsia="Calibri" w:hAnsi="Calibri"/>
          <w:b/>
          <w:bCs/>
          <w:color w:val="506070"/>
          <w:sz w:val="24"/>
          <w:szCs w:val="24"/>
        </w:rPr>
        <w:t xml:space="preserve">Algorithm Comparison Radar Chart</w:t>
      </w:r>
      <w:bookmarkEnd w:id="100022"/>
    </w:p>
    <w:p>
      <w:pPr>
        <w:spacing w:after="120" w:line="312"/>
        <w:jc w:val="left"/>
      </w:pPr>
      <w:r>
        <w:rPr>
          <w:rFonts w:ascii="Calibri" w:cs="Calibri" w:eastAsia="Calibri" w:hAnsi="Calibri"/>
          <w:color w:val="000000"/>
          <w:sz w:val="22"/>
          <w:szCs w:val="22"/>
        </w:rPr>
        <w:t xml:space="preserve">A radar (spider) chart that normalizes and displays multiple performance dimensions for each algorithm. Dimensions typically include average GAP, average time, and win rate. The radar chart enables holistic comparison, revealing algorithms that perform well across multiple criteria versus those optimized for a single metric.</w:t>
      </w:r>
    </w:p>
    <w:p>
      <w:pPr>
        <w:pStyle w:val="Heading2"/>
        <w:spacing w:after="200" w:before="400" w:line="312"/>
      </w:pPr>
      <w:bookmarkStart w:id="100023" w:name="_Toc100023"/>
      <w:r>
        <w:rPr>
          <w:rFonts w:ascii="Calibri" w:cs="Calibri" w:eastAsia="Calibri" w:hAnsi="Calibri"/>
          <w:b/>
          <w:bCs/>
          <w:color w:val="1B6B7A"/>
          <w:sz w:val="28"/>
          <w:szCs w:val="28"/>
        </w:rPr>
        <w:t xml:space="preserve">3.5 Problem Coverage Summary</w:t>
      </w:r>
      <w:bookmarkEnd w:id="100023"/>
    </w:p>
    <w:p>
      <w:pPr>
        <w:spacing w:after="120" w:line="312"/>
        <w:jc w:val="left"/>
      </w:pPr>
      <w:r>
        <w:rPr>
          <w:rFonts w:ascii="Calibri" w:cs="Calibri" w:eastAsia="Calibri" w:hAnsi="Calibri"/>
          <w:color w:val="000000"/>
          <w:sz w:val="22"/>
          <w:szCs w:val="22"/>
        </w:rPr>
        <w:t xml:space="preserve">A detailed table listing each TSPLIB problem in the current result set, showing its dimension, optimal tour length, category, the best-performing algorithm for that problem, and the best GAP achieved. This table is useful for identifying problem-specific algorithm strengths and weaknesses.</w:t>
      </w:r>
    </w:p>
    <w:p>
      <w:pPr>
        <w:pStyle w:val="Heading2"/>
        <w:spacing w:after="200" w:before="400" w:line="312"/>
      </w:pPr>
      <w:bookmarkStart w:id="100024" w:name="_Toc100024"/>
      <w:r>
        <w:rPr>
          <w:rFonts w:ascii="Calibri" w:cs="Calibri" w:eastAsia="Calibri" w:hAnsi="Calibri"/>
          <w:b/>
          <w:bCs/>
          <w:color w:val="1B6B7A"/>
          <w:sz w:val="28"/>
          <w:szCs w:val="28"/>
        </w:rPr>
        <w:t xml:space="preserve">3.6 Quick Experiment Summary</w:t>
      </w:r>
      <w:bookmarkEnd w:id="100024"/>
    </w:p>
    <w:p>
      <w:pPr>
        <w:spacing w:after="120" w:line="312"/>
        <w:jc w:val="left"/>
      </w:pPr>
      <w:r>
        <w:rPr>
          <w:rFonts w:ascii="Calibri" w:cs="Calibri" w:eastAsia="Calibri" w:hAnsi="Calibri"/>
          <w:color w:val="000000"/>
          <w:sz w:val="22"/>
          <w:szCs w:val="22"/>
        </w:rPr>
        <w:t xml:space="preserve">A summary card showing the status of the most recent experiment run, including the run ID, number of completed experiments, and elapsed time. If no experiment has been run, this card displays guidance to navigate to the Experiment Designer.</w:t>
      </w:r>
    </w:p>
    <w:p>
      <w:pPr>
        <w:pStyle w:val="Heading1"/>
        <w:spacing w:after="300" w:before="600" w:line="312"/>
      </w:pPr>
      <w:bookmarkStart w:id="100025" w:name="_Toc100025"/>
      <w:r>
        <w:rPr>
          <w:rFonts w:ascii="Calibri" w:cs="Calibri" w:eastAsia="Calibri" w:hAnsi="Calibri"/>
          <w:b/>
          <w:bCs/>
          <w:color w:val="1B6B7A"/>
          <w:sz w:val="36"/>
          <w:szCs w:val="36"/>
        </w:rPr>
        <w:t xml:space="preserve">Chapter 4: Experiment Designer</w:t>
      </w:r>
      <w:bookmarkEnd w:id="100025"/>
    </w:p>
    <w:p>
      <w:pPr>
        <w:pStyle w:val="Heading2"/>
        <w:spacing w:after="200" w:before="400" w:line="312"/>
      </w:pPr>
      <w:bookmarkStart w:id="100026" w:name="_Toc100026"/>
      <w:r>
        <w:rPr>
          <w:rFonts w:ascii="Calibri" w:cs="Calibri" w:eastAsia="Calibri" w:hAnsi="Calibri"/>
          <w:b/>
          <w:bCs/>
          <w:color w:val="1B6B7A"/>
          <w:sz w:val="28"/>
          <w:szCs w:val="28"/>
        </w:rPr>
        <w:t xml:space="preserve">4.1 Overview</w:t>
      </w:r>
      <w:bookmarkEnd w:id="100026"/>
    </w:p>
    <w:p>
      <w:pPr>
        <w:spacing w:after="120" w:line="312"/>
        <w:jc w:val="left"/>
      </w:pPr>
      <w:r>
        <w:rPr>
          <w:rFonts w:ascii="Calibri" w:cs="Calibri" w:eastAsia="Calibri" w:hAnsi="Calibri"/>
          <w:color w:val="000000"/>
          <w:sz w:val="22"/>
          <w:szCs w:val="22"/>
        </w:rPr>
        <w:t xml:space="preserve">The Experiment Designer (Deney Tasarimcisi) is the core tool for configuring and executing benchmark experiments. It provides a structured workflow for selecting algorithms, choosing problems, configuring parameters, and running experiments with real-time progress tracking. The designer uses a multi-panel layout that separates algorithm selection, problem selection, and experiment settings into distinct, manageable sections.</w:t>
      </w:r>
    </w:p>
    <w:p>
      <w:pPr>
        <w:pStyle w:val="Heading2"/>
        <w:spacing w:after="200" w:before="400" w:line="312"/>
      </w:pPr>
      <w:bookmarkStart w:id="100027" w:name="_Toc100027"/>
      <w:r>
        <w:rPr>
          <w:rFonts w:ascii="Calibri" w:cs="Calibri" w:eastAsia="Calibri" w:hAnsi="Calibri"/>
          <w:b/>
          <w:bCs/>
          <w:color w:val="1B6B7A"/>
          <w:sz w:val="28"/>
          <w:szCs w:val="28"/>
        </w:rPr>
        <w:t xml:space="preserve">4.2 Algorithm Selection</w:t>
      </w:r>
      <w:bookmarkEnd w:id="100027"/>
    </w:p>
    <w:p>
      <w:pPr>
        <w:spacing w:after="120" w:line="312"/>
        <w:jc w:val="left"/>
      </w:pPr>
      <w:r>
        <w:rPr>
          <w:rFonts w:ascii="Calibri" w:cs="Calibri" w:eastAsia="Calibri" w:hAnsi="Calibri"/>
          <w:color w:val="000000"/>
          <w:sz w:val="22"/>
          <w:szCs w:val="22"/>
        </w:rPr>
        <w:t xml:space="preserve">The algorithm selection panel displays all 9 available algorithms as checkboxes, grouped by type (Local Search and Meta-Heuristic). Five algorithms are marked as "Ready" (2-opt, 3-opt, Or-opt, Swap, Hybrid) and can be immediately used in experiments. Four algorithms (GA, PSO, GWO, HHO) are marked as "Planned" and are displayed but disabled.</w:t>
      </w:r>
    </w:p>
    <w:p>
      <w:pPr>
        <w:spacing w:after="120" w:line="312"/>
        <w:jc w:val="left"/>
      </w:pPr>
      <w:r>
        <w:rPr>
          <w:rFonts w:ascii="Calibri" w:cs="Calibri" w:eastAsia="Calibri" w:hAnsi="Calibri"/>
          <w:color w:val="000000"/>
          <w:sz w:val="22"/>
          <w:szCs w:val="22"/>
        </w:rPr>
        <w:t xml:space="preserve">Two utility buttons are provided: "Select All" enables all ready algorithms, and "Clear" deselects all. Each algorithm checkbox shows the algorithm name, type badge, and complexity information.</w:t>
      </w:r>
    </w:p>
    <w:p>
      <w:pPr>
        <w:pStyle w:val="Heading2"/>
        <w:spacing w:after="200" w:before="400" w:line="312"/>
      </w:pPr>
      <w:bookmarkStart w:id="100028" w:name="_Toc100028"/>
      <w:r>
        <w:rPr>
          <w:rFonts w:ascii="Calibri" w:cs="Calibri" w:eastAsia="Calibri" w:hAnsi="Calibri"/>
          <w:b/>
          <w:bCs/>
          <w:color w:val="1B6B7A"/>
          <w:sz w:val="28"/>
          <w:szCs w:val="28"/>
        </w:rPr>
        <w:t xml:space="preserve">4.3 Algorithm Parameters Configuration</w:t>
      </w:r>
      <w:bookmarkEnd w:id="100028"/>
    </w:p>
    <w:p>
      <w:pPr>
        <w:spacing w:after="120" w:line="312"/>
        <w:jc w:val="left"/>
      </w:pPr>
      <w:r>
        <w:rPr>
          <w:rFonts w:ascii="Calibri" w:cs="Calibri" w:eastAsia="Calibri" w:hAnsi="Calibri"/>
          <w:color w:val="000000"/>
          <w:sz w:val="22"/>
          <w:szCs w:val="22"/>
        </w:rPr>
        <w:t xml:space="preserve">Below the algorithm selection, expandable parameter panels allow fine-tuning each algorithm. When expanded, a panel displays all configurable parameters with their current values, range constraints, and descriptions. Parameters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200"/>
        <w:gridCol w:w="2560"/>
        <w:gridCol w:w="2600"/>
      </w:tblGrid>
      <w:tr>
        <w:trPr>
          <w:tblHeader/>
        </w:trPr>
        <w:tc>
          <w:tcPr>
            <w:tcW w:type="dxa" w:w="20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Algorithm</w:t>
            </w:r>
          </w:p>
        </w:tc>
        <w:tc>
          <w:tcPr>
            <w:tcW w:type="dxa" w:w="22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Parameter</w:t>
            </w:r>
          </w:p>
        </w:tc>
        <w:tc>
          <w:tcPr>
            <w:tcW w:type="dxa" w:w="25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Default</w:t>
            </w:r>
          </w:p>
        </w:tc>
        <w:tc>
          <w:tcPr>
            <w:tcW w:type="dxa" w:w="26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Range</w:t>
            </w:r>
          </w:p>
        </w:tc>
      </w:tr>
      <w:tr>
        <w:tc>
          <w:tcPr>
            <w:tcW w:type="dxa" w:w="2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2-opt</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max_iterations</w:t>
            </w:r>
          </w:p>
        </w:tc>
        <w:tc>
          <w:tcPr>
            <w:tcW w:type="dxa" w:w="25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2000</w:t>
            </w:r>
          </w:p>
        </w:tc>
        <w:tc>
          <w:tcPr>
            <w:tcW w:type="dxa" w:w="2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100 - 50,000</w:t>
            </w:r>
          </w:p>
        </w:tc>
      </w:tr>
      <w:tr>
        <w:tc>
          <w:tcPr>
            <w:tcW w:type="dxa" w:w="2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3-opt</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max_iterations</w:t>
            </w:r>
          </w:p>
        </w:tc>
        <w:tc>
          <w:tcPr>
            <w:tcW w:type="dxa" w:w="25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200</w:t>
            </w:r>
          </w:p>
        </w:tc>
        <w:tc>
          <w:tcPr>
            <w:tcW w:type="dxa" w:w="2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10 - 5,000</w:t>
            </w:r>
          </w:p>
        </w:tc>
      </w:tr>
      <w:tr>
        <w:tc>
          <w:tcPr>
            <w:tcW w:type="dxa" w:w="2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Or-opt</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max_iterations</w:t>
            </w:r>
          </w:p>
        </w:tc>
        <w:tc>
          <w:tcPr>
            <w:tcW w:type="dxa" w:w="25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1000</w:t>
            </w:r>
          </w:p>
        </w:tc>
        <w:tc>
          <w:tcPr>
            <w:tcW w:type="dxa" w:w="2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100 - 30,000</w:t>
            </w:r>
          </w:p>
        </w:tc>
      </w:tr>
      <w:tr>
        <w:tc>
          <w:tcPr>
            <w:tcW w:type="dxa" w:w="2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Swap</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max_iterations</w:t>
            </w:r>
          </w:p>
        </w:tc>
        <w:tc>
          <w:tcPr>
            <w:tcW w:type="dxa" w:w="25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5000</w:t>
            </w:r>
          </w:p>
        </w:tc>
        <w:tc>
          <w:tcPr>
            <w:tcW w:type="dxa" w:w="2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100 - 100,000</w:t>
            </w:r>
          </w:p>
        </w:tc>
      </w:tr>
      <w:tr>
        <w:tc>
          <w:tcPr>
            <w:tcW w:type="dxa" w:w="2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Hybrid</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cycles</w:t>
            </w:r>
          </w:p>
        </w:tc>
        <w:tc>
          <w:tcPr>
            <w:tcW w:type="dxa" w:w="25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w:t>
            </w:r>
          </w:p>
        </w:tc>
        <w:tc>
          <w:tcPr>
            <w:tcW w:type="dxa" w:w="2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1 - 50</w:t>
            </w:r>
          </w:p>
        </w:tc>
      </w:tr>
      <w:tr>
        <w:tc>
          <w:tcPr>
            <w:tcW w:type="dxa" w:w="2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GA</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7 parameters</w:t>
            </w:r>
          </w:p>
        </w:tc>
        <w:tc>
          <w:tcPr>
            <w:tcW w:type="dxa" w:w="25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pop=50, gen=100, ...</w:t>
            </w:r>
          </w:p>
        </w:tc>
        <w:tc>
          <w:tcPr>
            <w:tcW w:type="dxa" w:w="2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See Algo Reference</w:t>
            </w:r>
          </w:p>
        </w:tc>
      </w:tr>
      <w:tr>
        <w:tc>
          <w:tcPr>
            <w:tcW w:type="dxa" w:w="2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PSO</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6 parameters</w:t>
            </w:r>
          </w:p>
        </w:tc>
        <w:tc>
          <w:tcPr>
            <w:tcW w:type="dxa" w:w="25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swarm=30, iter=100, ...</w:t>
            </w:r>
          </w:p>
        </w:tc>
        <w:tc>
          <w:tcPr>
            <w:tcW w:type="dxa" w:w="2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See Algo Reference</w:t>
            </w:r>
          </w:p>
        </w:tc>
      </w:tr>
      <w:tr>
        <w:tc>
          <w:tcPr>
            <w:tcW w:type="dxa" w:w="20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GWO</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4 parameters</w:t>
            </w:r>
          </w:p>
        </w:tc>
        <w:tc>
          <w:tcPr>
            <w:tcW w:type="dxa" w:w="25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pop=30, iter=100, ...</w:t>
            </w:r>
          </w:p>
        </w:tc>
        <w:tc>
          <w:tcPr>
            <w:tcW w:type="dxa" w:w="2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See Algo Reference</w:t>
            </w:r>
          </w:p>
        </w:tc>
      </w:tr>
      <w:tr>
        <w:tc>
          <w:tcPr>
            <w:tcW w:type="dxa" w:w="20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HHO</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4 parameters</w:t>
            </w:r>
          </w:p>
        </w:tc>
        <w:tc>
          <w:tcPr>
            <w:tcW w:type="dxa" w:w="25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pop=30, iter=100, ...</w:t>
            </w:r>
          </w:p>
        </w:tc>
        <w:tc>
          <w:tcPr>
            <w:tcW w:type="dxa" w:w="2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See Algo Reference</w:t>
            </w:r>
          </w:p>
        </w:tc>
      </w:tr>
    </w:tbl>
    <w:p>
      <w:pPr>
        <w:spacing w:after="200" w:before="60" w:line="312"/>
        <w:jc w:val="center"/>
      </w:pPr>
      <w:r>
        <w:rPr>
          <w:rFonts w:ascii="Calibri" w:cs="Calibri" w:eastAsia="Calibri" w:hAnsi="Calibri"/>
          <w:i/>
          <w:iCs/>
          <w:color w:val="506070"/>
          <w:sz w:val="18"/>
          <w:szCs w:val="18"/>
        </w:rPr>
        <w:t xml:space="preserve">Table 4.1: Algorithm parameter overview</w:t>
      </w:r>
    </w:p>
    <w:p>
      <w:pPr>
        <w:pStyle w:val="Heading2"/>
        <w:spacing w:after="200" w:before="400" w:line="312"/>
      </w:pPr>
      <w:bookmarkStart w:id="100029" w:name="_Toc100029"/>
      <w:r>
        <w:rPr>
          <w:rFonts w:ascii="Calibri" w:cs="Calibri" w:eastAsia="Calibri" w:hAnsi="Calibri"/>
          <w:b/>
          <w:bCs/>
          <w:color w:val="1B6B7A"/>
          <w:sz w:val="28"/>
          <w:szCs w:val="28"/>
        </w:rPr>
        <w:t xml:space="preserve">4.4 Problem Selection</w:t>
      </w:r>
      <w:bookmarkEnd w:id="100029"/>
    </w:p>
    <w:p>
      <w:pPr>
        <w:spacing w:after="120" w:line="312"/>
        <w:jc w:val="left"/>
      </w:pPr>
      <w:r>
        <w:rPr>
          <w:rFonts w:ascii="Calibri" w:cs="Calibri" w:eastAsia="Calibri" w:hAnsi="Calibri"/>
          <w:color w:val="000000"/>
          <w:sz w:val="22"/>
          <w:szCs w:val="22"/>
        </w:rPr>
        <w:t xml:space="preserve">The problem selection panel provides a searchable list of all 45 TSPLIB problems, organized by category. A search field allows quick filtering by problem name. Problems are grouped into three sections:</w:t>
      </w:r>
    </w:p>
    <w:p>
      <w:pPr>
        <w:pStyle w:val="ListParagraph"/>
        <w:numPr>
          <w:ilvl w:val="0"/>
          <w:numId w:val="5"/>
        </w:numPr>
        <w:spacing w:after="60" w:line="312"/>
      </w:pPr>
      <w:r>
        <w:rPr>
          <w:rFonts w:ascii="Calibri" w:cs="Calibri" w:eastAsia="Calibri" w:hAnsi="Calibri"/>
          <w:b/>
          <w:bCs/>
          <w:color w:val="000000"/>
          <w:sz w:val="22"/>
          <w:szCs w:val="22"/>
        </w:rPr>
        <w:t xml:space="preserve">Small (17 problems): </w:t>
      </w:r>
      <w:r>
        <w:rPr>
          <w:rFonts w:ascii="Calibri" w:cs="Calibri" w:eastAsia="Calibri" w:hAnsi="Calibri"/>
          <w:color w:val="000000"/>
          <w:sz w:val="22"/>
          <w:szCs w:val="22"/>
        </w:rPr>
        <w:t xml:space="preserve">berlin52 through pr152, dimensions 51-152</w:t>
      </w:r>
    </w:p>
    <w:p>
      <w:pPr>
        <w:pStyle w:val="ListParagraph"/>
        <w:numPr>
          <w:ilvl w:val="0"/>
          <w:numId w:val="5"/>
        </w:numPr>
        <w:spacing w:after="60" w:line="312"/>
      </w:pPr>
      <w:r>
        <w:rPr>
          <w:rFonts w:ascii="Calibri" w:cs="Calibri" w:eastAsia="Calibri" w:hAnsi="Calibri"/>
          <w:b/>
          <w:bCs/>
          <w:color w:val="000000"/>
          <w:sz w:val="22"/>
          <w:szCs w:val="22"/>
        </w:rPr>
        <w:t xml:space="preserve">Medium (13 problems): </w:t>
      </w:r>
      <w:r>
        <w:rPr>
          <w:rFonts w:ascii="Calibri" w:cs="Calibri" w:eastAsia="Calibri" w:hAnsi="Calibri"/>
          <w:color w:val="000000"/>
          <w:sz w:val="22"/>
          <w:szCs w:val="22"/>
        </w:rPr>
        <w:t xml:space="preserve">kroA150 through rd400, dimensions 150-400</w:t>
      </w:r>
    </w:p>
    <w:p>
      <w:pPr>
        <w:pStyle w:val="ListParagraph"/>
        <w:numPr>
          <w:ilvl w:val="0"/>
          <w:numId w:val="5"/>
        </w:numPr>
        <w:spacing w:after="60" w:line="312"/>
      </w:pPr>
      <w:r>
        <w:rPr>
          <w:rFonts w:ascii="Calibri" w:cs="Calibri" w:eastAsia="Calibri" w:hAnsi="Calibri"/>
          <w:b/>
          <w:bCs/>
          <w:color w:val="000000"/>
          <w:sz w:val="22"/>
          <w:szCs w:val="22"/>
        </w:rPr>
        <w:t xml:space="preserve">Large (15 problems): </w:t>
      </w:r>
      <w:r>
        <w:rPr>
          <w:rFonts w:ascii="Calibri" w:cs="Calibri" w:eastAsia="Calibri" w:hAnsi="Calibri"/>
          <w:color w:val="000000"/>
          <w:sz w:val="22"/>
          <w:szCs w:val="22"/>
        </w:rPr>
        <w:t xml:space="preserve">d493 through pr2392, dimensions 493-2392</w:t>
      </w:r>
    </w:p>
    <w:p>
      <w:pPr>
        <w:spacing w:after="120" w:line="312"/>
        <w:jc w:val="left"/>
      </w:pPr>
      <w:r>
        <w:rPr>
          <w:rFonts w:ascii="Calibri" w:cs="Calibri" w:eastAsia="Calibri" w:hAnsi="Calibri"/>
          <w:color w:val="000000"/>
          <w:sz w:val="22"/>
          <w:szCs w:val="22"/>
        </w:rPr>
        <w:t xml:space="preserve">Each category has "Select All" and "Clear" buttons. The current selection count is displayed prominently, along with the experiment matrix size (algorithms x problems).</w:t>
      </w:r>
    </w:p>
    <w:p>
      <w:pPr>
        <w:pStyle w:val="Heading2"/>
        <w:spacing w:after="200" w:before="400" w:line="312"/>
      </w:pPr>
      <w:bookmarkStart w:id="100030" w:name="_Toc100030"/>
      <w:r>
        <w:rPr>
          <w:rFonts w:ascii="Calibri" w:cs="Calibri" w:eastAsia="Calibri" w:hAnsi="Calibri"/>
          <w:b/>
          <w:bCs/>
          <w:color w:val="1B6B7A"/>
          <w:sz w:val="28"/>
          <w:szCs w:val="28"/>
        </w:rPr>
        <w:t xml:space="preserve">4.5 Experiment Matrix Preview</w:t>
      </w:r>
      <w:bookmarkEnd w:id="100030"/>
    </w:p>
    <w:p>
      <w:pPr>
        <w:spacing w:after="120" w:line="312"/>
        <w:jc w:val="left"/>
      </w:pPr>
      <w:r>
        <w:rPr>
          <w:rFonts w:ascii="Calibri" w:cs="Calibri" w:eastAsia="Calibri" w:hAnsi="Calibri"/>
          <w:color w:val="000000"/>
          <w:sz w:val="22"/>
          <w:szCs w:val="22"/>
        </w:rPr>
        <w:t xml:space="preserve">A live counter shows the total number of experiment combinations (selected algorithms multiplied by selected problems). For example, selecting 5 algorithms and 10 problems yields a matrix of 50 experiments. This preview helps users understand the scope of their experiment before starting it.</w:t>
      </w:r>
    </w:p>
    <w:p>
      <w:pPr>
        <w:pStyle w:val="Heading2"/>
        <w:spacing w:after="200" w:before="400" w:line="312"/>
      </w:pPr>
      <w:bookmarkStart w:id="100031" w:name="_Toc100031"/>
      <w:r>
        <w:rPr>
          <w:rFonts w:ascii="Calibri" w:cs="Calibri" w:eastAsia="Calibri" w:hAnsi="Calibri"/>
          <w:b/>
          <w:bCs/>
          <w:color w:val="1B6B7A"/>
          <w:sz w:val="28"/>
          <w:szCs w:val="28"/>
        </w:rPr>
        <w:t xml:space="preserve">4.6 Experiment Settings</w:t>
      </w:r>
      <w:bookmarkEnd w:id="100031"/>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3800"/>
        <w:gridCol w:w="2760"/>
      </w:tblGrid>
      <w:tr>
        <w:trPr>
          <w:tblHeader/>
        </w:trPr>
        <w:tc>
          <w:tcPr>
            <w:tcW w:type="dxa" w:w="28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Setting</w:t>
            </w:r>
          </w:p>
        </w:tc>
        <w:tc>
          <w:tcPr>
            <w:tcW w:type="dxa" w:w="38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Description</w:t>
            </w:r>
          </w:p>
        </w:tc>
        <w:tc>
          <w:tcPr>
            <w:tcW w:type="dxa" w:w="27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Default</w:t>
            </w:r>
          </w:p>
        </w:tc>
      </w:tr>
      <w:tr>
        <w:tc>
          <w:tcPr>
            <w:tcW w:type="dxa" w:w="28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Runs per Experiment</w:t>
            </w:r>
          </w:p>
        </w:tc>
        <w:tc>
          <w:tcPr>
            <w:tcW w:type="dxa" w:w="38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Number of independent runs per algorithm-problem pair</w:t>
            </w:r>
          </w:p>
        </w:tc>
        <w:tc>
          <w:tcPr>
            <w:tcW w:type="dxa" w:w="27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3</w:t>
            </w:r>
          </w:p>
        </w:tc>
      </w:tr>
      <w:tr>
        <w:tc>
          <w:tcPr>
            <w:tcW w:type="dxa" w:w="28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Workers</w:t>
            </w:r>
          </w:p>
        </w:tc>
        <w:tc>
          <w:tcPr>
            <w:tcW w:type="dxa" w:w="38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Number of parallel worker threads (simulation)</w:t>
            </w:r>
          </w:p>
        </w:tc>
        <w:tc>
          <w:tcPr>
            <w:tcW w:type="dxa" w:w="27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4</w:t>
            </w:r>
          </w:p>
        </w:tc>
      </w:tr>
      <w:tr>
        <w:tc>
          <w:tcPr>
            <w:tcW w:type="dxa" w:w="28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Random Seed</w:t>
            </w:r>
          </w:p>
        </w:tc>
        <w:tc>
          <w:tcPr>
            <w:tcW w:type="dxa" w:w="38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Base seed for reproducible results</w:t>
            </w:r>
          </w:p>
        </w:tc>
        <w:tc>
          <w:tcPr>
            <w:tcW w:type="dxa" w:w="27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42</w:t>
            </w:r>
          </w:p>
        </w:tc>
      </w:tr>
      <w:tr>
        <w:tc>
          <w:tcPr>
            <w:tcW w:type="dxa" w:w="28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Skip Cached</w:t>
            </w:r>
          </w:p>
        </w:tc>
        <w:tc>
          <w:tcPr>
            <w:tcW w:type="dxa" w:w="38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Skip experiments that already have results</w:t>
            </w:r>
          </w:p>
        </w:tc>
        <w:tc>
          <w:tcPr>
            <w:tcW w:type="dxa" w:w="27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Enabled</w:t>
            </w:r>
          </w:p>
        </w:tc>
      </w:tr>
    </w:tbl>
    <w:p>
      <w:pPr>
        <w:spacing w:after="200" w:before="60" w:line="312"/>
        <w:jc w:val="center"/>
      </w:pPr>
      <w:r>
        <w:rPr>
          <w:rFonts w:ascii="Calibri" w:cs="Calibri" w:eastAsia="Calibri" w:hAnsi="Calibri"/>
          <w:i/>
          <w:iCs/>
          <w:color w:val="506070"/>
          <w:sz w:val="18"/>
          <w:szCs w:val="18"/>
        </w:rPr>
        <w:t xml:space="preserve">Table 4.2: Experiment settings</w:t>
      </w:r>
    </w:p>
    <w:p>
      <w:pPr>
        <w:pStyle w:val="Heading2"/>
        <w:spacing w:after="200" w:before="400" w:line="312"/>
      </w:pPr>
      <w:bookmarkStart w:id="100032" w:name="_Toc100032"/>
      <w:r>
        <w:rPr>
          <w:rFonts w:ascii="Calibri" w:cs="Calibri" w:eastAsia="Calibri" w:hAnsi="Calibri"/>
          <w:b/>
          <w:bCs/>
          <w:color w:val="1B6B7A"/>
          <w:sz w:val="28"/>
          <w:szCs w:val="28"/>
        </w:rPr>
        <w:t xml:space="preserve">4.7 Preset Configurations</w:t>
      </w:r>
      <w:bookmarkEnd w:id="100032"/>
    </w:p>
    <w:p>
      <w:pPr>
        <w:spacing w:after="120" w:line="312"/>
        <w:jc w:val="left"/>
      </w:pPr>
      <w:r>
        <w:rPr>
          <w:rFonts w:ascii="Calibri" w:cs="Calibri" w:eastAsia="Calibri" w:hAnsi="Calibri"/>
          <w:color w:val="000000"/>
          <w:sz w:val="22"/>
          <w:szCs w:val="22"/>
        </w:rPr>
        <w:t xml:space="preserve">Four preset buttons provide quick configuration for common experiment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2000"/>
        <w:gridCol w:w="2560"/>
        <w:gridCol w:w="2400"/>
      </w:tblGrid>
      <w:tr>
        <w:trPr>
          <w:tblHeader/>
        </w:trPr>
        <w:tc>
          <w:tcPr>
            <w:tcW w:type="dxa" w:w="24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Preset</w:t>
            </w:r>
          </w:p>
        </w:tc>
        <w:tc>
          <w:tcPr>
            <w:tcW w:type="dxa" w:w="20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Algorithms</w:t>
            </w:r>
          </w:p>
        </w:tc>
        <w:tc>
          <w:tcPr>
            <w:tcW w:type="dxa" w:w="25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Problems</w:t>
            </w:r>
          </w:p>
        </w:tc>
        <w:tc>
          <w:tcPr>
            <w:tcW w:type="dxa" w:w="24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Runs</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Quick Test</w:t>
            </w:r>
          </w:p>
        </w:tc>
        <w:tc>
          <w:tcPr>
            <w:tcW w:type="dxa" w:w="2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 ready</w:t>
            </w:r>
          </w:p>
        </w:tc>
        <w:tc>
          <w:tcPr>
            <w:tcW w:type="dxa" w:w="25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 small</w:t>
            </w:r>
          </w:p>
        </w:tc>
        <w:tc>
          <w:tcPr>
            <w:tcW w:type="dxa" w:w="2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Standard</w:t>
            </w:r>
          </w:p>
        </w:tc>
        <w:tc>
          <w:tcPr>
            <w:tcW w:type="dxa" w:w="2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5 ready</w:t>
            </w:r>
          </w:p>
        </w:tc>
        <w:tc>
          <w:tcPr>
            <w:tcW w:type="dxa" w:w="25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17 small</w:t>
            </w:r>
          </w:p>
        </w:tc>
        <w:tc>
          <w:tcPr>
            <w:tcW w:type="dxa" w:w="2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3</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Comprehensive</w:t>
            </w:r>
          </w:p>
        </w:tc>
        <w:tc>
          <w:tcPr>
            <w:tcW w:type="dxa" w:w="2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 ready</w:t>
            </w:r>
          </w:p>
        </w:tc>
        <w:tc>
          <w:tcPr>
            <w:tcW w:type="dxa" w:w="25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30 (small + medium)</w:t>
            </w:r>
          </w:p>
        </w:tc>
        <w:tc>
          <w:tcPr>
            <w:tcW w:type="dxa" w:w="2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Full Scope</w:t>
            </w:r>
          </w:p>
        </w:tc>
        <w:tc>
          <w:tcPr>
            <w:tcW w:type="dxa" w:w="2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5 ready</w:t>
            </w:r>
          </w:p>
        </w:tc>
        <w:tc>
          <w:tcPr>
            <w:tcW w:type="dxa" w:w="25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All 45</w:t>
            </w:r>
          </w:p>
        </w:tc>
        <w:tc>
          <w:tcPr>
            <w:tcW w:type="dxa" w:w="2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5</w:t>
            </w:r>
          </w:p>
        </w:tc>
      </w:tr>
    </w:tbl>
    <w:p>
      <w:pPr>
        <w:spacing w:after="200" w:before="60" w:line="312"/>
        <w:jc w:val="center"/>
      </w:pPr>
      <w:r>
        <w:rPr>
          <w:rFonts w:ascii="Calibri" w:cs="Calibri" w:eastAsia="Calibri" w:hAnsi="Calibri"/>
          <w:i/>
          <w:iCs/>
          <w:color w:val="506070"/>
          <w:sz w:val="18"/>
          <w:szCs w:val="18"/>
        </w:rPr>
        <w:t xml:space="preserve">Table 4.3: Preset configuration overview</w:t>
      </w:r>
    </w:p>
    <w:p>
      <w:pPr>
        <w:pStyle w:val="Heading2"/>
        <w:spacing w:after="200" w:before="400" w:line="312"/>
      </w:pPr>
      <w:bookmarkStart w:id="100033" w:name="_Toc100033"/>
      <w:r>
        <w:rPr>
          <w:rFonts w:ascii="Calibri" w:cs="Calibri" w:eastAsia="Calibri" w:hAnsi="Calibri"/>
          <w:b/>
          <w:bCs/>
          <w:color w:val="1B6B7A"/>
          <w:sz w:val="28"/>
          <w:szCs w:val="28"/>
        </w:rPr>
        <w:t xml:space="preserve">4.8 Running Experiments</w:t>
      </w:r>
      <w:bookmarkEnd w:id="100033"/>
    </w:p>
    <w:p>
      <w:pPr>
        <w:spacing w:after="120" w:line="312"/>
        <w:jc w:val="left"/>
      </w:pPr>
      <w:r>
        <w:rPr>
          <w:rFonts w:ascii="Calibri" w:cs="Calibri" w:eastAsia="Calibri" w:hAnsi="Calibri"/>
          <w:color w:val="000000"/>
          <w:sz w:val="22"/>
          <w:szCs w:val="22"/>
        </w:rPr>
        <w:t xml:space="preserve">Click the "Start Experiment" button to begin. The application sends a POST request to the benchmark runner service on port 3003, which begins executing experiments sequentially. Real-time progress is displayed via Socket.io events showing:</w:t>
      </w:r>
    </w:p>
    <w:p>
      <w:pPr>
        <w:pStyle w:val="ListParagraph"/>
        <w:numPr>
          <w:ilvl w:val="0"/>
          <w:numId w:val="6"/>
        </w:numPr>
        <w:spacing w:after="60" w:line="312"/>
      </w:pPr>
      <w:r>
        <w:rPr>
          <w:rFonts w:ascii="Calibri" w:cs="Calibri" w:eastAsia="Calibri" w:hAnsi="Calibri"/>
          <w:b/>
          <w:bCs/>
          <w:color w:val="000000"/>
          <w:sz w:val="22"/>
          <w:szCs w:val="22"/>
        </w:rPr>
        <w:t xml:space="preserve">Progress: </w:t>
      </w:r>
      <w:r>
        <w:rPr>
          <w:rFonts w:ascii="Calibri" w:cs="Calibri" w:eastAsia="Calibri" w:hAnsi="Calibri"/>
          <w:color w:val="000000"/>
          <w:sz w:val="22"/>
          <w:szCs w:val="22"/>
        </w:rPr>
        <w:t xml:space="preserve">Completed/total experiments, percentage bar, current algorithm-problem pair</w:t>
      </w:r>
    </w:p>
    <w:p>
      <w:pPr>
        <w:pStyle w:val="ListParagraph"/>
        <w:numPr>
          <w:ilvl w:val="0"/>
          <w:numId w:val="6"/>
        </w:numPr>
        <w:spacing w:after="60" w:line="312"/>
      </w:pPr>
      <w:r>
        <w:rPr>
          <w:rFonts w:ascii="Calibri" w:cs="Calibri" w:eastAsia="Calibri" w:hAnsi="Calibri"/>
          <w:b/>
          <w:bCs/>
          <w:color w:val="000000"/>
          <w:sz w:val="22"/>
          <w:szCs w:val="22"/>
        </w:rPr>
        <w:t xml:space="preserve">Elapsed Time: </w:t>
      </w:r>
      <w:r>
        <w:rPr>
          <w:rFonts w:ascii="Calibri" w:cs="Calibri" w:eastAsia="Calibri" w:hAnsi="Calibri"/>
          <w:color w:val="000000"/>
          <w:sz w:val="22"/>
          <w:szCs w:val="22"/>
        </w:rPr>
        <w:t xml:space="preserve">Total elapsed time since experiment start</w:t>
      </w:r>
    </w:p>
    <w:p>
      <w:pPr>
        <w:pStyle w:val="ListParagraph"/>
        <w:numPr>
          <w:ilvl w:val="0"/>
          <w:numId w:val="6"/>
        </w:numPr>
        <w:spacing w:after="60" w:line="312"/>
      </w:pPr>
      <w:r>
        <w:rPr>
          <w:rFonts w:ascii="Calibri" w:cs="Calibri" w:eastAsia="Calibri" w:hAnsi="Calibri"/>
          <w:b/>
          <w:bCs/>
          <w:color w:val="000000"/>
          <w:sz w:val="22"/>
          <w:szCs w:val="22"/>
        </w:rPr>
        <w:t xml:space="preserve">ETA: </w:t>
      </w:r>
      <w:r>
        <w:rPr>
          <w:rFonts w:ascii="Calibri" w:cs="Calibri" w:eastAsia="Calibri" w:hAnsi="Calibri"/>
          <w:color w:val="000000"/>
          <w:sz w:val="22"/>
          <w:szCs w:val="22"/>
        </w:rPr>
        <w:t xml:space="preserve">Estimated time remaining based on average experiment duration</w:t>
      </w:r>
    </w:p>
    <w:p>
      <w:pPr>
        <w:pStyle w:val="ListParagraph"/>
        <w:numPr>
          <w:ilvl w:val="0"/>
          <w:numId w:val="6"/>
        </w:numPr>
        <w:spacing w:after="60" w:line="312"/>
      </w:pPr>
      <w:r>
        <w:rPr>
          <w:rFonts w:ascii="Calibri" w:cs="Calibri" w:eastAsia="Calibri" w:hAnsi="Calibri"/>
          <w:b/>
          <w:bCs/>
          <w:color w:val="000000"/>
          <w:sz w:val="22"/>
          <w:szCs w:val="22"/>
        </w:rPr>
        <w:t xml:space="preserve">Live Results: </w:t>
      </w:r>
      <w:r>
        <w:rPr>
          <w:rFonts w:ascii="Calibri" w:cs="Calibri" w:eastAsia="Calibri" w:hAnsi="Calibri"/>
          <w:color w:val="000000"/>
          <w:sz w:val="22"/>
          <w:szCs w:val="22"/>
        </w:rPr>
        <w:t xml:space="preserve">Individual results appear as they complete, with GAP and time metrics</w:t>
      </w:r>
    </w:p>
    <w:p>
      <w:pPr>
        <w:spacing w:after="120" w:line="312"/>
        <w:jc w:val="left"/>
      </w:pPr>
      <w:r>
        <w:rPr>
          <w:rFonts w:ascii="Calibri" w:cs="Calibri" w:eastAsia="Calibri" w:hAnsi="Calibri"/>
          <w:color w:val="000000"/>
          <w:sz w:val="22"/>
          <w:szCs w:val="22"/>
        </w:rPr>
        <w:t xml:space="preserve">After all experiments complete, the results are automatically merged into the main result set. A completion banner shows the total number of results and total computation time. Users can then navigate to the Results view for detailed analysis.</w:t>
      </w:r>
    </w:p>
    <w:p>
      <w:pPr>
        <w:pStyle w:val="Heading1"/>
        <w:spacing w:after="300" w:before="600" w:line="312"/>
      </w:pPr>
      <w:bookmarkStart w:id="100034" w:name="_Toc100034"/>
      <w:r>
        <w:rPr>
          <w:rFonts w:ascii="Calibri" w:cs="Calibri" w:eastAsia="Calibri" w:hAnsi="Calibri"/>
          <w:b/>
          <w:bCs/>
          <w:color w:val="1B6B7A"/>
          <w:sz w:val="36"/>
          <w:szCs w:val="36"/>
        </w:rPr>
        <w:t xml:space="preserve">Chapter 5: Results &amp; Analysis</w:t>
      </w:r>
      <w:bookmarkEnd w:id="100034"/>
    </w:p>
    <w:p>
      <w:pPr>
        <w:pStyle w:val="Heading2"/>
        <w:spacing w:after="200" w:before="400" w:line="312"/>
      </w:pPr>
      <w:bookmarkStart w:id="100035" w:name="_Toc100035"/>
      <w:r>
        <w:rPr>
          <w:rFonts w:ascii="Calibri" w:cs="Calibri" w:eastAsia="Calibri" w:hAnsi="Calibri"/>
          <w:b/>
          <w:bCs/>
          <w:color w:val="1B6B7A"/>
          <w:sz w:val="28"/>
          <w:szCs w:val="28"/>
        </w:rPr>
        <w:t xml:space="preserve">5.1 Overview</w:t>
      </w:r>
      <w:bookmarkEnd w:id="100035"/>
    </w:p>
    <w:p>
      <w:pPr>
        <w:spacing w:after="120" w:line="312"/>
        <w:jc w:val="left"/>
      </w:pPr>
      <w:r>
        <w:rPr>
          <w:rFonts w:ascii="Calibri" w:cs="Calibri" w:eastAsia="Calibri" w:hAnsi="Calibri"/>
          <w:color w:val="000000"/>
          <w:sz w:val="22"/>
          <w:szCs w:val="22"/>
        </w:rPr>
        <w:t xml:space="preserve">The Results view (Sonuclar) is the analytical heart of TSP Benchmark Studio. It is organized into three sub-tabs: Overview, Charts, and Details. Each tab provides progressively deeper levels of analysis, from summary statistics to publication-ready visualizations and exportable data tables.</w:t>
      </w:r>
    </w:p>
    <w:p>
      <w:pPr>
        <w:pStyle w:val="Heading2"/>
        <w:spacing w:after="200" w:before="400" w:line="312"/>
      </w:pPr>
      <w:bookmarkStart w:id="100036" w:name="_Toc100036"/>
      <w:r>
        <w:rPr>
          <w:rFonts w:ascii="Calibri" w:cs="Calibri" w:eastAsia="Calibri" w:hAnsi="Calibri"/>
          <w:b/>
          <w:bCs/>
          <w:color w:val="1B6B7A"/>
          <w:sz w:val="28"/>
          <w:szCs w:val="28"/>
        </w:rPr>
        <w:t xml:space="preserve">5.2 Overview Sub-Tab</w:t>
      </w:r>
      <w:bookmarkEnd w:id="100036"/>
    </w:p>
    <w:p>
      <w:pPr>
        <w:pStyle w:val="Heading3"/>
        <w:spacing w:after="150" w:before="300" w:line="312"/>
      </w:pPr>
      <w:bookmarkStart w:id="100037" w:name="_Toc100037"/>
      <w:r>
        <w:rPr>
          <w:rFonts w:ascii="Calibri" w:cs="Calibri" w:eastAsia="Calibri" w:hAnsi="Calibri"/>
          <w:b/>
          <w:bCs/>
          <w:color w:val="506070"/>
          <w:sz w:val="24"/>
          <w:szCs w:val="24"/>
        </w:rPr>
        <w:t xml:space="preserve">Summary Banner</w:t>
      </w:r>
      <w:bookmarkEnd w:id="100037"/>
    </w:p>
    <w:p>
      <w:pPr>
        <w:spacing w:after="120" w:line="312"/>
        <w:jc w:val="left"/>
      </w:pPr>
      <w:r>
        <w:rPr>
          <w:rFonts w:ascii="Calibri" w:cs="Calibri" w:eastAsia="Calibri" w:hAnsi="Calibri"/>
          <w:color w:val="000000"/>
          <w:sz w:val="22"/>
          <w:szCs w:val="22"/>
        </w:rPr>
        <w:t xml:space="preserve">A prominent banner at the top displays the total number of results, the number of unique algorithms and problems, and the overall average GAP. This provides immediate context for the data being analyzed.</w:t>
      </w:r>
    </w:p>
    <w:p>
      <w:pPr>
        <w:pStyle w:val="Heading3"/>
        <w:spacing w:after="150" w:before="300" w:line="312"/>
      </w:pPr>
      <w:bookmarkStart w:id="100038" w:name="_Toc100038"/>
      <w:r>
        <w:rPr>
          <w:rFonts w:ascii="Calibri" w:cs="Calibri" w:eastAsia="Calibri" w:hAnsi="Calibri"/>
          <w:b/>
          <w:bCs/>
          <w:color w:val="506070"/>
          <w:sz w:val="24"/>
          <w:szCs w:val="24"/>
        </w:rPr>
        <w:t xml:space="preserve">Quick Statistics</w:t>
      </w:r>
      <w:bookmarkEnd w:id="100038"/>
    </w:p>
    <w:p>
      <w:pPr>
        <w:spacing w:after="120" w:line="312"/>
        <w:jc w:val="left"/>
      </w:pPr>
      <w:r>
        <w:rPr>
          <w:rFonts w:ascii="Calibri" w:cs="Calibri" w:eastAsia="Calibri" w:hAnsi="Calibri"/>
          <w:color w:val="000000"/>
          <w:sz w:val="22"/>
          <w:szCs w:val="22"/>
        </w:rPr>
        <w:t xml:space="preserve">A row of metric cards showing: Best Overall GAP, Worst Overall GAP, Fastest Average Time, and the Total Unique Problem-Algorithm Pairs tested.</w:t>
      </w:r>
    </w:p>
    <w:p>
      <w:pPr>
        <w:pStyle w:val="Heading3"/>
        <w:spacing w:after="150" w:before="300" w:line="312"/>
      </w:pPr>
      <w:bookmarkStart w:id="100039" w:name="_Toc100039"/>
      <w:r>
        <w:rPr>
          <w:rFonts w:ascii="Calibri" w:cs="Calibri" w:eastAsia="Calibri" w:hAnsi="Calibri"/>
          <w:b/>
          <w:bCs/>
          <w:color w:val="506070"/>
          <w:sz w:val="24"/>
          <w:szCs w:val="24"/>
        </w:rPr>
        <w:t xml:space="preserve">Algorithm Ranking Table (Friedman)</w:t>
      </w:r>
      <w:bookmarkEnd w:id="100039"/>
    </w:p>
    <w:p>
      <w:pPr>
        <w:spacing w:after="120" w:line="312"/>
        <w:jc w:val="left"/>
      </w:pPr>
      <w:r>
        <w:rPr>
          <w:rFonts w:ascii="Calibri" w:cs="Calibri" w:eastAsia="Calibri" w:hAnsi="Calibri"/>
          <w:color w:val="000000"/>
          <w:sz w:val="22"/>
          <w:szCs w:val="22"/>
        </w:rPr>
        <w:t xml:space="preserve">A ranking table inspired by Friedman's non-parametric test. Algorithms are ranked by their average GAP score, with the best algorithm ranked first. The table shows average GAP, minimum GAP, maximum GAP, average time, and number of experiments for each algorithm. Rankings use Friedman-style average rank assignment for tied values.</w:t>
      </w:r>
    </w:p>
    <w:p>
      <w:pPr>
        <w:pStyle w:val="Heading3"/>
        <w:spacing w:after="150" w:before="300" w:line="312"/>
      </w:pPr>
      <w:bookmarkStart w:id="100040" w:name="_Toc100040"/>
      <w:r>
        <w:rPr>
          <w:rFonts w:ascii="Calibri" w:cs="Calibri" w:eastAsia="Calibri" w:hAnsi="Calibri"/>
          <w:b/>
          <w:bCs/>
          <w:color w:val="506070"/>
          <w:sz w:val="24"/>
          <w:szCs w:val="24"/>
        </w:rPr>
        <w:t xml:space="preserve">Performance Heatmap</w:t>
      </w:r>
      <w:bookmarkEnd w:id="100040"/>
    </w:p>
    <w:p>
      <w:pPr>
        <w:spacing w:after="120" w:line="312"/>
        <w:jc w:val="left"/>
      </w:pPr>
      <w:r>
        <w:rPr>
          <w:rFonts w:ascii="Calibri" w:cs="Calibri" w:eastAsia="Calibri" w:hAnsi="Calibri"/>
          <w:color w:val="000000"/>
          <w:sz w:val="22"/>
          <w:szCs w:val="22"/>
        </w:rPr>
        <w:t xml:space="preserve">A color-coded grid showing the GAP achieved by each algorithm on each problem. Rows represent algorithms, columns represent problems, and cell colors indicate GAP values (greener = better, redder = worse). This visualization quickly reveals algorithm-problem interactions and identifies problems where certain algorithms excel.</w:t>
      </w:r>
    </w:p>
    <w:p>
      <w:pPr>
        <w:pStyle w:val="Heading3"/>
        <w:spacing w:after="150" w:before="300" w:line="312"/>
      </w:pPr>
      <w:bookmarkStart w:id="100041" w:name="_Toc100041"/>
      <w:r>
        <w:rPr>
          <w:rFonts w:ascii="Calibri" w:cs="Calibri" w:eastAsia="Calibri" w:hAnsi="Calibri"/>
          <w:b/>
          <w:bCs/>
          <w:color w:val="506070"/>
          <w:sz w:val="24"/>
          <w:szCs w:val="24"/>
        </w:rPr>
        <w:t xml:space="preserve">Speed Ranking</w:t>
      </w:r>
      <w:bookmarkEnd w:id="100041"/>
    </w:p>
    <w:p>
      <w:pPr>
        <w:spacing w:after="120" w:line="312"/>
        <w:jc w:val="left"/>
      </w:pPr>
      <w:r>
        <w:rPr>
          <w:rFonts w:ascii="Calibri" w:cs="Calibri" w:eastAsia="Calibri" w:hAnsi="Calibri"/>
          <w:color w:val="000000"/>
          <w:sz w:val="22"/>
          <w:szCs w:val="22"/>
        </w:rPr>
        <w:t xml:space="preserve">A horizontal bar chart ranking algorithms by average execution time from fastest to slowest. This complements the quality-focused performance charts by highlighting computational efficiency differences.</w:t>
      </w:r>
    </w:p>
    <w:p>
      <w:pPr>
        <w:pStyle w:val="Heading2"/>
        <w:spacing w:after="200" w:before="400" w:line="312"/>
      </w:pPr>
      <w:bookmarkStart w:id="100042" w:name="_Toc100042"/>
      <w:r>
        <w:rPr>
          <w:rFonts w:ascii="Calibri" w:cs="Calibri" w:eastAsia="Calibri" w:hAnsi="Calibri"/>
          <w:b/>
          <w:bCs/>
          <w:color w:val="1B6B7A"/>
          <w:sz w:val="28"/>
          <w:szCs w:val="28"/>
        </w:rPr>
        <w:t xml:space="preserve">5.3 Charts Sub-Tab</w:t>
      </w:r>
      <w:bookmarkEnd w:id="100042"/>
    </w:p>
    <w:p>
      <w:pPr>
        <w:pStyle w:val="Heading3"/>
        <w:spacing w:after="150" w:before="300" w:line="312"/>
      </w:pPr>
      <w:bookmarkStart w:id="100043" w:name="_Toc100043"/>
      <w:r>
        <w:rPr>
          <w:rFonts w:ascii="Calibri" w:cs="Calibri" w:eastAsia="Calibri" w:hAnsi="Calibri"/>
          <w:b/>
          <w:bCs/>
          <w:color w:val="506070"/>
          <w:sz w:val="24"/>
          <w:szCs w:val="24"/>
        </w:rPr>
        <w:t xml:space="preserve">Performance Profile Chart</w:t>
      </w:r>
      <w:bookmarkEnd w:id="100043"/>
    </w:p>
    <w:p>
      <w:pPr>
        <w:spacing w:after="120" w:line="312"/>
        <w:jc w:val="left"/>
      </w:pPr>
      <w:r>
        <w:rPr>
          <w:rFonts w:ascii="Calibri" w:cs="Calibri" w:eastAsia="Calibri" w:hAnsi="Calibri"/>
          <w:color w:val="000000"/>
          <w:sz w:val="22"/>
          <w:szCs w:val="22"/>
        </w:rPr>
        <w:t xml:space="preserve">A cumulative distribution function (CDF) plot showing the proportion of problems solved within a given factor (tau) of the best-known solution. The x-axis represents the performance ratio tau, and the y-axis represents the fraction of problems. Algorithms with curves that reach higher y-values at lower tau values are superior. This is the standard Dolan-Moré performance profile used in optimization benchmarking literature.</w:t>
      </w:r>
    </w:p>
    <w:p>
      <w:pPr>
        <w:pStyle w:val="Heading3"/>
        <w:spacing w:after="150" w:before="300" w:line="312"/>
      </w:pPr>
      <w:bookmarkStart w:id="100044" w:name="_Toc100044"/>
      <w:r>
        <w:rPr>
          <w:rFonts w:ascii="Calibri" w:cs="Calibri" w:eastAsia="Calibri" w:hAnsi="Calibri"/>
          <w:b/>
          <w:bCs/>
          <w:color w:val="506070"/>
          <w:sz w:val="24"/>
          <w:szCs w:val="24"/>
        </w:rPr>
        <w:t xml:space="preserve">GAP Distribution Range</w:t>
      </w:r>
      <w:bookmarkEnd w:id="100044"/>
    </w:p>
    <w:p>
      <w:pPr>
        <w:spacing w:after="120" w:line="312"/>
        <w:jc w:val="left"/>
      </w:pPr>
      <w:r>
        <w:rPr>
          <w:rFonts w:ascii="Calibri" w:cs="Calibri" w:eastAsia="Calibri" w:hAnsi="Calibri"/>
          <w:color w:val="000000"/>
          <w:sz w:val="22"/>
          <w:szCs w:val="22"/>
        </w:rPr>
        <w:t xml:space="preserve">A range chart showing the minimum and maximum GAP achieved by each algorithm across all problems, with the average GAP marked. This visualization highlights the consistency of algorithms: narrow ranges indicate stable performance, while wide ranges suggest sensitivity to problem characteristics.</w:t>
      </w:r>
    </w:p>
    <w:p>
      <w:pPr>
        <w:pStyle w:val="Heading3"/>
        <w:spacing w:after="150" w:before="300" w:line="312"/>
      </w:pPr>
      <w:bookmarkStart w:id="100045" w:name="_Toc100045"/>
      <w:r>
        <w:rPr>
          <w:rFonts w:ascii="Calibri" w:cs="Calibri" w:eastAsia="Calibri" w:hAnsi="Calibri"/>
          <w:b/>
          <w:bCs/>
          <w:color w:val="506070"/>
          <w:sz w:val="24"/>
          <w:szCs w:val="24"/>
        </w:rPr>
        <w:t xml:space="preserve">GAP vs Time Scatter Plot</w:t>
      </w:r>
      <w:bookmarkEnd w:id="100045"/>
    </w:p>
    <w:p>
      <w:pPr>
        <w:spacing w:after="120" w:line="312"/>
        <w:jc w:val="left"/>
      </w:pPr>
      <w:r>
        <w:rPr>
          <w:rFonts w:ascii="Calibri" w:cs="Calibri" w:eastAsia="Calibri" w:hAnsi="Calibri"/>
          <w:color w:val="000000"/>
          <w:sz w:val="22"/>
          <w:szCs w:val="22"/>
        </w:rPr>
        <w:t xml:space="preserve">A scatter plot with average GAP on the x-axis and average execution time on the y-axis, with each point representing an algorithm. This plot reveals the Pareto frontier of quality vs. speed trade-offs. Algorithms in the bottom-left corner are both fast and high-quality.</w:t>
      </w:r>
    </w:p>
    <w:p>
      <w:pPr>
        <w:pStyle w:val="Heading3"/>
        <w:spacing w:after="150" w:before="300" w:line="312"/>
      </w:pPr>
      <w:bookmarkStart w:id="100046" w:name="_Toc100046"/>
      <w:r>
        <w:rPr>
          <w:rFonts w:ascii="Calibri" w:cs="Calibri" w:eastAsia="Calibri" w:hAnsi="Calibri"/>
          <w:b/>
          <w:bCs/>
          <w:color w:val="506070"/>
          <w:sz w:val="24"/>
          <w:szCs w:val="24"/>
        </w:rPr>
        <w:t xml:space="preserve">Problem Difficulty Analysis</w:t>
      </w:r>
      <w:bookmarkEnd w:id="100046"/>
    </w:p>
    <w:p>
      <w:pPr>
        <w:spacing w:after="120" w:line="312"/>
        <w:jc w:val="left"/>
      </w:pPr>
      <w:r>
        <w:rPr>
          <w:rFonts w:ascii="Calibri" w:cs="Calibri" w:eastAsia="Calibri" w:hAnsi="Calibri"/>
          <w:color w:val="000000"/>
          <w:sz w:val="22"/>
          <w:szCs w:val="22"/>
        </w:rPr>
        <w:t xml:space="preserve">A chart analyzing the relative difficulty of problems based on the average GAP achieved across all algorithms. Problems are sorted from easiest (lowest average GAP) to hardest (highest average GAP).</w:t>
      </w:r>
    </w:p>
    <w:p>
      <w:pPr>
        <w:pStyle w:val="Heading3"/>
        <w:spacing w:after="150" w:before="300" w:line="312"/>
      </w:pPr>
      <w:bookmarkStart w:id="100047" w:name="_Toc100047"/>
      <w:r>
        <w:rPr>
          <w:rFonts w:ascii="Calibri" w:cs="Calibri" w:eastAsia="Calibri" w:hAnsi="Calibri"/>
          <w:b/>
          <w:bCs/>
          <w:color w:val="506070"/>
          <w:sz w:val="24"/>
          <w:szCs w:val="24"/>
        </w:rPr>
        <w:t xml:space="preserve">Category Performance</w:t>
      </w:r>
      <w:bookmarkEnd w:id="100047"/>
    </w:p>
    <w:p>
      <w:pPr>
        <w:spacing w:after="120" w:line="312"/>
        <w:jc w:val="left"/>
      </w:pPr>
      <w:r>
        <w:rPr>
          <w:rFonts w:ascii="Calibri" w:cs="Calibri" w:eastAsia="Calibri" w:hAnsi="Calibri"/>
          <w:color w:val="000000"/>
          <w:sz w:val="22"/>
          <w:szCs w:val="22"/>
        </w:rPr>
        <w:t xml:space="preserve">Grouped bar charts showing algorithm performance broken down by problem category (Small, Medium, Large). This reveals how algorithm relative performance changes with problem scale.</w:t>
      </w:r>
    </w:p>
    <w:p>
      <w:pPr>
        <w:pStyle w:val="Heading3"/>
        <w:spacing w:after="150" w:before="300" w:line="312"/>
      </w:pPr>
      <w:bookmarkStart w:id="100048" w:name="_Toc100048"/>
      <w:r>
        <w:rPr>
          <w:rFonts w:ascii="Calibri" w:cs="Calibri" w:eastAsia="Calibri" w:hAnsi="Calibri"/>
          <w:b/>
          <w:bCs/>
          <w:color w:val="506070"/>
          <w:sz w:val="24"/>
          <w:szCs w:val="24"/>
        </w:rPr>
        <w:t xml:space="preserve">Box Plot Visualization</w:t>
      </w:r>
      <w:bookmarkEnd w:id="100048"/>
    </w:p>
    <w:p>
      <w:pPr>
        <w:spacing w:after="120" w:line="312"/>
        <w:jc w:val="left"/>
      </w:pPr>
      <w:r>
        <w:rPr>
          <w:rFonts w:ascii="Calibri" w:cs="Calibri" w:eastAsia="Calibri" w:hAnsi="Calibri"/>
          <w:color w:val="000000"/>
          <w:sz w:val="22"/>
          <w:szCs w:val="22"/>
        </w:rPr>
        <w:t xml:space="preserve">Box-and-whisker plots for each algorithm showing the distribution of GAP values across all problems. Each box displays the median, quartiles, and outliers, providing a comprehensive view of algorithm performance variability.</w:t>
      </w:r>
    </w:p>
    <w:p>
      <w:pPr>
        <w:pStyle w:val="Heading3"/>
        <w:spacing w:after="150" w:before="300" w:line="312"/>
      </w:pPr>
      <w:bookmarkStart w:id="100049" w:name="_Toc100049"/>
      <w:r>
        <w:rPr>
          <w:rFonts w:ascii="Calibri" w:cs="Calibri" w:eastAsia="Calibri" w:hAnsi="Calibri"/>
          <w:b/>
          <w:bCs/>
          <w:color w:val="506070"/>
          <w:sz w:val="24"/>
          <w:szCs w:val="24"/>
        </w:rPr>
        <w:t xml:space="preserve">Win Rate Matrix</w:t>
      </w:r>
      <w:bookmarkEnd w:id="100049"/>
    </w:p>
    <w:p>
      <w:pPr>
        <w:spacing w:after="120" w:line="312"/>
        <w:jc w:val="left"/>
      </w:pPr>
      <w:r>
        <w:rPr>
          <w:rFonts w:ascii="Calibri" w:cs="Calibri" w:eastAsia="Calibri" w:hAnsi="Calibri"/>
          <w:color w:val="000000"/>
          <w:sz w:val="22"/>
          <w:szCs w:val="22"/>
        </w:rPr>
        <w:t xml:space="preserve">A matrix showing how often each algorithm achieves the best result compared to every other algorithm. Each cell represents the number of problems where the row algorithm outperforms the column algorithm. The diagonal is zero. This pairwise comparison is useful for statistical testing and identifying significant performance differences.</w:t>
      </w:r>
    </w:p>
    <w:p>
      <w:pPr>
        <w:pStyle w:val="Heading2"/>
        <w:spacing w:after="200" w:before="400" w:line="312"/>
      </w:pPr>
      <w:bookmarkStart w:id="100050" w:name="_Toc100050"/>
      <w:r>
        <w:rPr>
          <w:rFonts w:ascii="Calibri" w:cs="Calibri" w:eastAsia="Calibri" w:hAnsi="Calibri"/>
          <w:b/>
          <w:bCs/>
          <w:color w:val="1B6B7A"/>
          <w:sz w:val="28"/>
          <w:szCs w:val="28"/>
        </w:rPr>
        <w:t xml:space="preserve">5.4 Details Sub-Tab</w:t>
      </w:r>
      <w:bookmarkEnd w:id="100050"/>
    </w:p>
    <w:p>
      <w:pPr>
        <w:pStyle w:val="Heading3"/>
        <w:spacing w:after="150" w:before="300" w:line="312"/>
      </w:pPr>
      <w:bookmarkStart w:id="100051" w:name="_Toc100051"/>
      <w:r>
        <w:rPr>
          <w:rFonts w:ascii="Calibri" w:cs="Calibri" w:eastAsia="Calibri" w:hAnsi="Calibri"/>
          <w:b/>
          <w:bCs/>
          <w:color w:val="506070"/>
          <w:sz w:val="24"/>
          <w:szCs w:val="24"/>
        </w:rPr>
        <w:t xml:space="preserve">Head-to-Head Comparison</w:t>
      </w:r>
      <w:bookmarkEnd w:id="100051"/>
    </w:p>
    <w:p>
      <w:pPr>
        <w:spacing w:after="120" w:line="312"/>
        <w:jc w:val="left"/>
      </w:pPr>
      <w:r>
        <w:rPr>
          <w:rFonts w:ascii="Calibri" w:cs="Calibri" w:eastAsia="Calibri" w:hAnsi="Calibri"/>
          <w:color w:val="000000"/>
          <w:sz w:val="22"/>
          <w:szCs w:val="22"/>
        </w:rPr>
        <w:t xml:space="preserve">A dropdown selector allows choosing two algorithms for direct comparison. When selected, the view filters to show only results where both algorithms have been tested on the same problems, enabling side-by-side comparison of GAP and time metrics.</w:t>
      </w:r>
    </w:p>
    <w:p>
      <w:pPr>
        <w:pStyle w:val="Heading3"/>
        <w:spacing w:after="150" w:before="300" w:line="312"/>
      </w:pPr>
      <w:bookmarkStart w:id="100052" w:name="_Toc100052"/>
      <w:r>
        <w:rPr>
          <w:rFonts w:ascii="Calibri" w:cs="Calibri" w:eastAsia="Calibri" w:hAnsi="Calibri"/>
          <w:b/>
          <w:bCs/>
          <w:color w:val="506070"/>
          <w:sz w:val="24"/>
          <w:szCs w:val="24"/>
        </w:rPr>
        <w:t xml:space="preserve">Results Table</w:t>
      </w:r>
      <w:bookmarkEnd w:id="100052"/>
    </w:p>
    <w:p>
      <w:pPr>
        <w:spacing w:after="120" w:line="312"/>
        <w:jc w:val="left"/>
      </w:pPr>
      <w:r>
        <w:rPr>
          <w:rFonts w:ascii="Calibri" w:cs="Calibri" w:eastAsia="Calibri" w:hAnsi="Calibri"/>
          <w:color w:val="000000"/>
          <w:sz w:val="22"/>
          <w:szCs w:val="22"/>
        </w:rPr>
        <w:t xml:space="preserve">A comprehensive, sortable, paginated table displaying all benchmark results. Columns include: Problem, Dimension, Optimal, Strategy, Avg GAP, Best GAP, Avg Length, Best Length, Avg Time, and Runs. Users can sort by any column (ascending or descending) and control the number of rows displayed per page (10, 15, 25, 50, or 100).</w:t>
      </w:r>
    </w:p>
    <w:p>
      <w:pPr>
        <w:pStyle w:val="Heading3"/>
        <w:spacing w:after="150" w:before="300" w:line="312"/>
      </w:pPr>
      <w:bookmarkStart w:id="100053" w:name="_Toc100053"/>
      <w:r>
        <w:rPr>
          <w:rFonts w:ascii="Calibri" w:cs="Calibri" w:eastAsia="Calibri" w:hAnsi="Calibri"/>
          <w:b/>
          <w:bCs/>
          <w:color w:val="506070"/>
          <w:sz w:val="24"/>
          <w:szCs w:val="24"/>
        </w:rPr>
        <w:t xml:space="preserve">Export Options</w:t>
      </w:r>
      <w:bookmarkEnd w:id="100053"/>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3800"/>
        <w:gridCol w:w="3960"/>
      </w:tblGrid>
      <w:tr>
        <w:trPr>
          <w:tblHeader/>
        </w:trPr>
        <w:tc>
          <w:tcPr>
            <w:tcW w:type="dxa" w:w="16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Format</w:t>
            </w:r>
          </w:p>
        </w:tc>
        <w:tc>
          <w:tcPr>
            <w:tcW w:type="dxa" w:w="38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Description</w:t>
            </w:r>
          </w:p>
        </w:tc>
        <w:tc>
          <w:tcPr>
            <w:tcW w:type="dxa" w:w="39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Use Case</w:t>
            </w:r>
          </w:p>
        </w:tc>
      </w:tr>
      <w:tr>
        <w:tc>
          <w:tcPr>
            <w:tcW w:type="dxa" w:w="16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CSV</w:t>
            </w:r>
          </w:p>
        </w:tc>
        <w:tc>
          <w:tcPr>
            <w:tcW w:type="dxa" w:w="38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Comma-separated values with header row</w:t>
            </w:r>
          </w:p>
        </w:tc>
        <w:tc>
          <w:tcPr>
            <w:tcW w:type="dxa" w:w="39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Data analysis in Excel, Python, R</w:t>
            </w:r>
          </w:p>
        </w:tc>
      </w:tr>
      <w:tr>
        <w:tc>
          <w:tcPr>
            <w:tcW w:type="dxa" w:w="16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JSON</w:t>
            </w:r>
          </w:p>
        </w:tc>
        <w:tc>
          <w:tcPr>
            <w:tcW w:type="dxa" w:w="38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Nested structure: {problem: {strategy: {metrics}}}</w:t>
            </w:r>
          </w:p>
        </w:tc>
        <w:tc>
          <w:tcPr>
            <w:tcW w:type="dxa" w:w="39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Programmatic data processing</w:t>
            </w:r>
          </w:p>
        </w:tc>
      </w:tr>
      <w:tr>
        <w:tc>
          <w:tcPr>
            <w:tcW w:type="dxa" w:w="16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LaTeX</w:t>
            </w:r>
          </w:p>
        </w:tc>
        <w:tc>
          <w:tcPr>
            <w:tcW w:type="dxa" w:w="38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Formatted LaTeX table (tabular environment)</w:t>
            </w:r>
          </w:p>
        </w:tc>
        <w:tc>
          <w:tcPr>
            <w:tcW w:type="dxa" w:w="39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Direct inclusion in academic papers</w:t>
            </w:r>
          </w:p>
        </w:tc>
      </w:tr>
    </w:tbl>
    <w:p>
      <w:pPr>
        <w:spacing w:after="200" w:before="60" w:line="312"/>
        <w:jc w:val="center"/>
      </w:pPr>
      <w:r>
        <w:rPr>
          <w:rFonts w:ascii="Calibri" w:cs="Calibri" w:eastAsia="Calibri" w:hAnsi="Calibri"/>
          <w:i/>
          <w:iCs/>
          <w:color w:val="506070"/>
          <w:sz w:val="18"/>
          <w:szCs w:val="18"/>
        </w:rPr>
        <w:t xml:space="preserve">Table 5.1: Export format specifications</w:t>
      </w:r>
    </w:p>
    <w:p>
      <w:pPr>
        <w:pStyle w:val="Heading1"/>
        <w:spacing w:after="300" w:before="600" w:line="312"/>
      </w:pPr>
      <w:bookmarkStart w:id="100054" w:name="_Toc100054"/>
      <w:r>
        <w:rPr>
          <w:rFonts w:ascii="Calibri" w:cs="Calibri" w:eastAsia="Calibri" w:hAnsi="Calibri"/>
          <w:b/>
          <w:bCs/>
          <w:color w:val="1B6B7A"/>
          <w:sz w:val="36"/>
          <w:szCs w:val="36"/>
        </w:rPr>
        <w:t xml:space="preserve">Chapter 6: Algorithms Library</w:t>
      </w:r>
      <w:bookmarkEnd w:id="100054"/>
    </w:p>
    <w:p>
      <w:pPr>
        <w:pStyle w:val="Heading2"/>
        <w:spacing w:after="200" w:before="400" w:line="312"/>
      </w:pPr>
      <w:bookmarkStart w:id="100055" w:name="_Toc100055"/>
      <w:r>
        <w:rPr>
          <w:rFonts w:ascii="Calibri" w:cs="Calibri" w:eastAsia="Calibri" w:hAnsi="Calibri"/>
          <w:b/>
          <w:bCs/>
          <w:color w:val="1B6B7A"/>
          <w:sz w:val="28"/>
          <w:szCs w:val="28"/>
        </w:rPr>
        <w:t xml:space="preserve">6.1 Algorithm Cards Overview</w:t>
      </w:r>
      <w:bookmarkEnd w:id="100055"/>
    </w:p>
    <w:p>
      <w:pPr>
        <w:spacing w:after="120" w:line="312"/>
        <w:jc w:val="left"/>
      </w:pPr>
      <w:r>
        <w:rPr>
          <w:rFonts w:ascii="Calibri" w:cs="Calibri" w:eastAsia="Calibri" w:hAnsi="Calibri"/>
          <w:color w:val="000000"/>
          <w:sz w:val="22"/>
          <w:szCs w:val="22"/>
        </w:rPr>
        <w:t xml:space="preserve">The Algorithms Library view displays all 9 algorithms as visually rich cards. Each card shows the algorithm name, type badge (Local Search or Meta-Heuristic), complexity notation, status indicator (Ready or Planned), and a brief description. Ready algorithms are displayed with full interactivity; planned algorithms are visually distinguished and marked as upcoming.</w:t>
      </w:r>
    </w:p>
    <w:p>
      <w:pPr>
        <w:spacing w:after="120" w:line="312"/>
        <w:jc w:val="left"/>
      </w:pPr>
      <w:r>
        <w:rPr>
          <w:rFonts w:ascii="Calibri" w:cs="Calibri" w:eastAsia="Calibri" w:hAnsi="Calibri"/>
          <w:color w:val="000000"/>
          <w:sz w:val="22"/>
          <w:szCs w:val="22"/>
        </w:rPr>
        <w:t xml:space="preserve">Cards are organized in a responsive grid layout that adapts to screen size. Each card uses the algorithm's assigned color for visual identification, matching the colors used throughout the dashboard and results charts.</w:t>
      </w:r>
    </w:p>
    <w:p>
      <w:pPr>
        <w:pStyle w:val="Heading2"/>
        <w:spacing w:after="200" w:before="400" w:line="312"/>
      </w:pPr>
      <w:bookmarkStart w:id="100056" w:name="_Toc100056"/>
      <w:r>
        <w:rPr>
          <w:rFonts w:ascii="Calibri" w:cs="Calibri" w:eastAsia="Calibri" w:hAnsi="Calibri"/>
          <w:b/>
          <w:bCs/>
          <w:color w:val="1B6B7A"/>
          <w:sz w:val="28"/>
          <w:szCs w:val="28"/>
        </w:rPr>
        <w:t xml:space="preserve">6.2 Algorithm Detail Sheet</w:t>
      </w:r>
      <w:bookmarkEnd w:id="100056"/>
    </w:p>
    <w:p>
      <w:pPr>
        <w:spacing w:after="120" w:line="312"/>
        <w:jc w:val="left"/>
      </w:pPr>
      <w:r>
        <w:rPr>
          <w:rFonts w:ascii="Calibri" w:cs="Calibri" w:eastAsia="Calibri" w:hAnsi="Calibri"/>
          <w:color w:val="000000"/>
          <w:sz w:val="22"/>
          <w:szCs w:val="22"/>
        </w:rPr>
        <w:t xml:space="preserve">Clicking on any algorithm card opens a comprehensive detail sheet (sheet panel) with the following information:</w:t>
      </w:r>
    </w:p>
    <w:p>
      <w:pPr>
        <w:pStyle w:val="ListParagraph"/>
        <w:numPr>
          <w:ilvl w:val="0"/>
          <w:numId w:val="7"/>
        </w:numPr>
        <w:spacing w:after="60" w:line="312"/>
      </w:pPr>
      <w:r>
        <w:rPr>
          <w:rFonts w:ascii="Calibri" w:cs="Calibri" w:eastAsia="Calibri" w:hAnsi="Calibri"/>
          <w:b/>
          <w:bCs/>
          <w:color w:val="000000"/>
          <w:sz w:val="22"/>
          <w:szCs w:val="22"/>
        </w:rPr>
        <w:t xml:space="preserve">Description: </w:t>
      </w:r>
      <w:r>
        <w:rPr>
          <w:rFonts w:ascii="Calibri" w:cs="Calibri" w:eastAsia="Calibri" w:hAnsi="Calibri"/>
          <w:color w:val="000000"/>
          <w:sz w:val="22"/>
          <w:szCs w:val="22"/>
        </w:rPr>
        <w:t xml:space="preserve">A detailed explanation of the algorithm's approach, including its theoretical foundation and practical characteristics.</w:t>
      </w:r>
    </w:p>
    <w:p>
      <w:pPr>
        <w:pStyle w:val="ListParagraph"/>
        <w:numPr>
          <w:ilvl w:val="0"/>
          <w:numId w:val="7"/>
        </w:numPr>
        <w:spacing w:after="60" w:line="312"/>
      </w:pPr>
      <w:r>
        <w:rPr>
          <w:rFonts w:ascii="Calibri" w:cs="Calibri" w:eastAsia="Calibri" w:hAnsi="Calibri"/>
          <w:b/>
          <w:bCs/>
          <w:color w:val="000000"/>
          <w:sz w:val="22"/>
          <w:szCs w:val="22"/>
        </w:rPr>
        <w:t xml:space="preserve">Complexity: </w:t>
      </w:r>
      <w:r>
        <w:rPr>
          <w:rFonts w:ascii="Calibri" w:cs="Calibri" w:eastAsia="Calibri" w:hAnsi="Calibri"/>
          <w:color w:val="000000"/>
          <w:sz w:val="22"/>
          <w:szCs w:val="22"/>
        </w:rPr>
        <w:t xml:space="preserve">Time complexity in Big-O notation, explaining how computation scales with problem size.</w:t>
      </w:r>
    </w:p>
    <w:p>
      <w:pPr>
        <w:pStyle w:val="ListParagraph"/>
        <w:numPr>
          <w:ilvl w:val="0"/>
          <w:numId w:val="7"/>
        </w:numPr>
        <w:spacing w:after="60" w:line="312"/>
      </w:pPr>
      <w:r>
        <w:rPr>
          <w:rFonts w:ascii="Calibri" w:cs="Calibri" w:eastAsia="Calibri" w:hAnsi="Calibri"/>
          <w:b/>
          <w:bCs/>
          <w:color w:val="000000"/>
          <w:sz w:val="22"/>
          <w:szCs w:val="22"/>
        </w:rPr>
        <w:t xml:space="preserve">Performance Characteristics: </w:t>
      </w:r>
      <w:r>
        <w:rPr>
          <w:rFonts w:ascii="Calibri" w:cs="Calibri" w:eastAsia="Calibri" w:hAnsi="Calibri"/>
          <w:color w:val="000000"/>
          <w:sz w:val="22"/>
          <w:szCs w:val="22"/>
        </w:rPr>
        <w:t xml:space="preserve">Expected GAP range and execution time characteristics based on the TSPLIB benchmark suite.</w:t>
      </w:r>
    </w:p>
    <w:p>
      <w:pPr>
        <w:pStyle w:val="ListParagraph"/>
        <w:numPr>
          <w:ilvl w:val="0"/>
          <w:numId w:val="7"/>
        </w:numPr>
        <w:spacing w:after="60" w:line="312"/>
      </w:pPr>
      <w:r>
        <w:rPr>
          <w:rFonts w:ascii="Calibri" w:cs="Calibri" w:eastAsia="Calibri" w:hAnsi="Calibri"/>
          <w:b/>
          <w:bCs/>
          <w:color w:val="000000"/>
          <w:sz w:val="22"/>
          <w:szCs w:val="22"/>
        </w:rPr>
        <w:t xml:space="preserve">Parameters: </w:t>
      </w:r>
      <w:r>
        <w:rPr>
          <w:rFonts w:ascii="Calibri" w:cs="Calibri" w:eastAsia="Calibri" w:hAnsi="Calibri"/>
          <w:color w:val="000000"/>
          <w:sz w:val="22"/>
          <w:szCs w:val="22"/>
        </w:rPr>
        <w:t xml:space="preserve">Complete list of configurable parameters with descriptions, types, default values, ranges, and units.</w:t>
      </w:r>
    </w:p>
    <w:p>
      <w:pPr>
        <w:pStyle w:val="ListParagraph"/>
        <w:numPr>
          <w:ilvl w:val="0"/>
          <w:numId w:val="7"/>
        </w:numPr>
        <w:spacing w:after="60" w:line="312"/>
      </w:pPr>
      <w:r>
        <w:rPr>
          <w:rFonts w:ascii="Calibri" w:cs="Calibri" w:eastAsia="Calibri" w:hAnsi="Calibri"/>
          <w:b/>
          <w:bCs/>
          <w:color w:val="000000"/>
          <w:sz w:val="22"/>
          <w:szCs w:val="22"/>
        </w:rPr>
        <w:t xml:space="preserve">Pseudocode: </w:t>
      </w:r>
      <w:r>
        <w:rPr>
          <w:rFonts w:ascii="Calibri" w:cs="Calibri" w:eastAsia="Calibri" w:hAnsi="Calibri"/>
          <w:color w:val="000000"/>
          <w:sz w:val="22"/>
          <w:szCs w:val="22"/>
        </w:rPr>
        <w:t xml:space="preserve">High-level pseudocode describing the algorithm's main loop and key operations.</w:t>
      </w:r>
    </w:p>
    <w:p>
      <w:pPr>
        <w:pStyle w:val="Heading2"/>
        <w:spacing w:after="200" w:before="400" w:line="312"/>
      </w:pPr>
      <w:bookmarkStart w:id="100057" w:name="_Toc100057"/>
      <w:r>
        <w:rPr>
          <w:rFonts w:ascii="Calibri" w:cs="Calibri" w:eastAsia="Calibri" w:hAnsi="Calibri"/>
          <w:b/>
          <w:bCs/>
          <w:color w:val="1B6B7A"/>
          <w:sz w:val="28"/>
          <w:szCs w:val="28"/>
        </w:rPr>
        <w:t xml:space="preserve">6.3 Local Search Algorithms</w:t>
      </w:r>
      <w:bookmarkEnd w:id="100057"/>
    </w:p>
    <w:p>
      <w:pPr>
        <w:pStyle w:val="Heading3"/>
        <w:spacing w:after="150" w:before="300" w:line="312"/>
      </w:pPr>
      <w:bookmarkStart w:id="100058" w:name="_Toc100058"/>
      <w:r>
        <w:rPr>
          <w:rFonts w:ascii="Calibri" w:cs="Calibri" w:eastAsia="Calibri" w:hAnsi="Calibri"/>
          <w:b/>
          <w:bCs/>
          <w:color w:val="506070"/>
          <w:sz w:val="24"/>
          <w:szCs w:val="24"/>
        </w:rPr>
        <w:t xml:space="preserve">6.3.1 2-opt</w:t>
      </w:r>
      <w:bookmarkEnd w:id="100058"/>
    </w:p>
    <w:p>
      <w:pPr>
        <w:spacing w:after="120" w:line="312"/>
        <w:jc w:val="left"/>
      </w:pPr>
      <w:r>
        <w:rPr>
          <w:rFonts w:ascii="Calibri" w:cs="Calibri" w:eastAsia="Calibri" w:hAnsi="Calibri"/>
          <w:color w:val="000000"/>
          <w:sz w:val="22"/>
          <w:szCs w:val="22"/>
        </w:rPr>
        <w:t xml:space="preserve">The 2-opt algorithm iteratively removes two edges from the tour and reconnects them in the opposite way. If the reconnection produces a shorter tour, the change is accepted. This process repeats until no improving 2-opt move can be found. Complexity: O(n^2). Typical GAP range: 2-6%. Fast execution makes it suitable as a baseline and as a refinement step within other algorithms.</w:t>
      </w:r>
    </w:p>
    <w:p>
      <w:pPr>
        <w:pStyle w:val="Heading3"/>
        <w:spacing w:after="150" w:before="300" w:line="312"/>
      </w:pPr>
      <w:bookmarkStart w:id="100059" w:name="_Toc100059"/>
      <w:r>
        <w:rPr>
          <w:rFonts w:ascii="Calibri" w:cs="Calibri" w:eastAsia="Calibri" w:hAnsi="Calibri"/>
          <w:b/>
          <w:bCs/>
          <w:color w:val="506070"/>
          <w:sz w:val="24"/>
          <w:szCs w:val="24"/>
        </w:rPr>
        <w:t xml:space="preserve">6.3.2 3-opt</w:t>
      </w:r>
      <w:bookmarkEnd w:id="100059"/>
    </w:p>
    <w:p>
      <w:pPr>
        <w:spacing w:after="120" w:line="312"/>
        <w:jc w:val="left"/>
      </w:pPr>
      <w:r>
        <w:rPr>
          <w:rFonts w:ascii="Calibri" w:cs="Calibri" w:eastAsia="Calibri" w:hAnsi="Calibri"/>
          <w:color w:val="000000"/>
          <w:sz w:val="22"/>
          <w:szCs w:val="22"/>
        </w:rPr>
        <w:t xml:space="preserve">The 3-opt algorithm extends 2-opt by removing three edges and considering all possible reconnections (there are 7 possible ways to reconnect three edges into a tour). This allows more complex tour restructuring at the cost of higher computational complexity. Complexity: O(n^3). Typical GAP range: 0.3-3%. Produces significantly better solutions than 2-opt but takes considerably longer.</w:t>
      </w:r>
    </w:p>
    <w:p>
      <w:pPr>
        <w:pStyle w:val="Heading3"/>
        <w:spacing w:after="150" w:before="300" w:line="312"/>
      </w:pPr>
      <w:bookmarkStart w:id="100060" w:name="_Toc100060"/>
      <w:r>
        <w:rPr>
          <w:rFonts w:ascii="Calibri" w:cs="Calibri" w:eastAsia="Calibri" w:hAnsi="Calibri"/>
          <w:b/>
          <w:bCs/>
          <w:color w:val="506070"/>
          <w:sz w:val="24"/>
          <w:szCs w:val="24"/>
        </w:rPr>
        <w:t xml:space="preserve">6.3.3 Or-opt</w:t>
      </w:r>
      <w:bookmarkEnd w:id="100060"/>
    </w:p>
    <w:p>
      <w:pPr>
        <w:spacing w:after="120" w:line="312"/>
        <w:jc w:val="left"/>
      </w:pPr>
      <w:r>
        <w:rPr>
          <w:rFonts w:ascii="Calibri" w:cs="Calibri" w:eastAsia="Calibri" w:hAnsi="Calibri"/>
          <w:color w:val="000000"/>
          <w:sz w:val="22"/>
          <w:szCs w:val="22"/>
        </w:rPr>
        <w:t xml:space="preserve">The Or-opt algorithm moves sequences of 2 or 3 consecutive nodes (segments) to different positions in the tour. This neighborhood is a subset of 3-opt but is more efficient to explore. Complexity: O(n^2). Typical GAP range: 1.5-5%. Provides a good balance between solution quality and speed.</w:t>
      </w:r>
    </w:p>
    <w:p>
      <w:pPr>
        <w:pStyle w:val="Heading3"/>
        <w:spacing w:after="150" w:before="300" w:line="312"/>
      </w:pPr>
      <w:bookmarkStart w:id="100061" w:name="_Toc100061"/>
      <w:r>
        <w:rPr>
          <w:rFonts w:ascii="Calibri" w:cs="Calibri" w:eastAsia="Calibri" w:hAnsi="Calibri"/>
          <w:b/>
          <w:bCs/>
          <w:color w:val="506070"/>
          <w:sz w:val="24"/>
          <w:szCs w:val="24"/>
        </w:rPr>
        <w:t xml:space="preserve">6.3.4 Swap</w:t>
      </w:r>
      <w:bookmarkEnd w:id="100061"/>
    </w:p>
    <w:p>
      <w:pPr>
        <w:spacing w:after="120" w:line="312"/>
        <w:jc w:val="left"/>
      </w:pPr>
      <w:r>
        <w:rPr>
          <w:rFonts w:ascii="Calibri" w:cs="Calibri" w:eastAsia="Calibri" w:hAnsi="Calibri"/>
          <w:color w:val="000000"/>
          <w:sz w:val="22"/>
          <w:szCs w:val="22"/>
        </w:rPr>
        <w:t xml:space="preserve">The Swap algorithm exchanges the positions of two nodes in the tour. It is the simplest local search neighborhood, checking all pairs of nodes. Complexity: O(n^2). Typical GAP range: 4-12%. While not competitive in solution quality, it serves as an educational baseline and is extremely fast.</w:t>
      </w:r>
    </w:p>
    <w:p>
      <w:pPr>
        <w:pStyle w:val="Heading3"/>
        <w:spacing w:after="150" w:before="300" w:line="312"/>
      </w:pPr>
      <w:bookmarkStart w:id="100062" w:name="_Toc100062"/>
      <w:r>
        <w:rPr>
          <w:rFonts w:ascii="Calibri" w:cs="Calibri" w:eastAsia="Calibri" w:hAnsi="Calibri"/>
          <w:b/>
          <w:bCs/>
          <w:color w:val="506070"/>
          <w:sz w:val="24"/>
          <w:szCs w:val="24"/>
        </w:rPr>
        <w:t xml:space="preserve">6.3.5 Hybrid</w:t>
      </w:r>
      <w:bookmarkEnd w:id="100062"/>
    </w:p>
    <w:p>
      <w:pPr>
        <w:spacing w:after="120" w:line="312"/>
        <w:jc w:val="left"/>
      </w:pPr>
      <w:r>
        <w:rPr>
          <w:rFonts w:ascii="Calibri" w:cs="Calibri" w:eastAsia="Calibri" w:hAnsi="Calibri"/>
          <w:color w:val="000000"/>
          <w:sz w:val="22"/>
          <w:szCs w:val="22"/>
        </w:rPr>
        <w:t xml:space="preserve">The Hybrid algorithm combines 2-opt, 3-opt, and Or-opt in a cyclic fashion. Each cycle applies one iteration of 2-opt, then 3-opt, then Or-opt, repeating for a configurable number of cycles. This multi-neighborhood approach captures the strengths of each component. Complexity: O(n^3). Typical GAP range: 0.2-2.5%. This is the strongest local search algorithm in the suite and serves as the recommended default.</w:t>
      </w:r>
    </w:p>
    <w:p>
      <w:pPr>
        <w:pStyle w:val="Heading2"/>
        <w:spacing w:after="200" w:before="400" w:line="312"/>
      </w:pPr>
      <w:bookmarkStart w:id="100063" w:name="_Toc100063"/>
      <w:r>
        <w:rPr>
          <w:rFonts w:ascii="Calibri" w:cs="Calibri" w:eastAsia="Calibri" w:hAnsi="Calibri"/>
          <w:b/>
          <w:bCs/>
          <w:color w:val="1B6B7A"/>
          <w:sz w:val="28"/>
          <w:szCs w:val="28"/>
        </w:rPr>
        <w:t xml:space="preserve">6.4 Meta-Heuristic Algorithms (Planned)</w:t>
      </w:r>
      <w:bookmarkEnd w:id="100063"/>
    </w:p>
    <w:p>
      <w:pPr>
        <w:spacing w:after="120" w:line="312"/>
        <w:jc w:val="left"/>
      </w:pPr>
      <w:r>
        <w:rPr>
          <w:rFonts w:ascii="Calibri" w:cs="Calibri" w:eastAsia="Calibri" w:hAnsi="Calibri"/>
          <w:color w:val="000000"/>
          <w:sz w:val="22"/>
          <w:szCs w:val="22"/>
        </w:rPr>
        <w:t xml:space="preserve">Four meta-heuristic algorithms are planned for future implementation. Each is designed for global search and is expected to complement the local search algorithms by exploring the solution space more broadly:</w:t>
      </w:r>
    </w:p>
    <w:p>
      <w:pPr>
        <w:pStyle w:val="Heading3"/>
        <w:spacing w:after="150" w:before="300" w:line="312"/>
      </w:pPr>
      <w:bookmarkStart w:id="100064" w:name="_Toc100064"/>
      <w:r>
        <w:rPr>
          <w:rFonts w:ascii="Calibri" w:cs="Calibri" w:eastAsia="Calibri" w:hAnsi="Calibri"/>
          <w:b/>
          <w:bCs/>
          <w:color w:val="506070"/>
          <w:sz w:val="24"/>
          <w:szCs w:val="24"/>
        </w:rPr>
        <w:t xml:space="preserve">6.4.1 Genetic Algorithm (GA)</w:t>
      </w:r>
      <w:bookmarkEnd w:id="100064"/>
    </w:p>
    <w:p>
      <w:pPr>
        <w:spacing w:after="120" w:line="312"/>
        <w:jc w:val="left"/>
      </w:pPr>
      <w:r>
        <w:rPr>
          <w:rFonts w:ascii="Calibri" w:cs="Calibri" w:eastAsia="Calibri" w:hAnsi="Calibri"/>
          <w:color w:val="000000"/>
          <w:sz w:val="22"/>
          <w:szCs w:val="22"/>
        </w:rPr>
        <w:t xml:space="preserve">A population-based evolutionary algorithm that uses crossover, mutation, and selection operators to evolve a population of tours toward better solutions. Supports tournament selection, configurable crossover and mutation rates, elite preservation, and optional local search refinement. Expected GAP range: 1-4%.</w:t>
      </w:r>
    </w:p>
    <w:p>
      <w:pPr>
        <w:pStyle w:val="Heading3"/>
        <w:spacing w:after="150" w:before="300" w:line="312"/>
      </w:pPr>
      <w:bookmarkStart w:id="100065" w:name="_Toc100065"/>
      <w:r>
        <w:rPr>
          <w:rFonts w:ascii="Calibri" w:cs="Calibri" w:eastAsia="Calibri" w:hAnsi="Calibri"/>
          <w:b/>
          <w:bCs/>
          <w:color w:val="506070"/>
          <w:sz w:val="24"/>
          <w:szCs w:val="24"/>
        </w:rPr>
        <w:t xml:space="preserve">6.4.2 Particle Swarm Optimization (PSO)</w:t>
      </w:r>
      <w:bookmarkEnd w:id="100065"/>
    </w:p>
    <w:p>
      <w:pPr>
        <w:spacing w:after="120" w:line="312"/>
        <w:jc w:val="left"/>
      </w:pPr>
      <w:r>
        <w:rPr>
          <w:rFonts w:ascii="Calibri" w:cs="Calibri" w:eastAsia="Calibri" w:hAnsi="Calibri"/>
          <w:color w:val="000000"/>
          <w:sz w:val="22"/>
          <w:szCs w:val="22"/>
        </w:rPr>
        <w:t xml:space="preserve">A swarm intelligence algorithm where particles (potential solutions) move through the solution space guided by their personal best and the global best positions. Uses the Clerc constriction factor for velocity updates. Supports local search refinement. Expected GAP range: 1.5-5%.</w:t>
      </w:r>
    </w:p>
    <w:p>
      <w:pPr>
        <w:pStyle w:val="Heading3"/>
        <w:spacing w:after="150" w:before="300" w:line="312"/>
      </w:pPr>
      <w:bookmarkStart w:id="100066" w:name="_Toc100066"/>
      <w:r>
        <w:rPr>
          <w:rFonts w:ascii="Calibri" w:cs="Calibri" w:eastAsia="Calibri" w:hAnsi="Calibri"/>
          <w:b/>
          <w:bCs/>
          <w:color w:val="506070"/>
          <w:sz w:val="24"/>
          <w:szCs w:val="24"/>
        </w:rPr>
        <w:t xml:space="preserve">6.4.3 Grey Wolf Optimizer (GWO)</w:t>
      </w:r>
      <w:bookmarkEnd w:id="100066"/>
    </w:p>
    <w:p>
      <w:pPr>
        <w:spacing w:after="120" w:line="312"/>
        <w:jc w:val="left"/>
      </w:pPr>
      <w:r>
        <w:rPr>
          <w:rFonts w:ascii="Calibri" w:cs="Calibri" w:eastAsia="Calibri" w:hAnsi="Calibri"/>
          <w:color w:val="000000"/>
          <w:sz w:val="22"/>
          <w:szCs w:val="22"/>
        </w:rPr>
        <w:t xml:space="preserve">Inspired by the hunting hierarchy of grey wolves (alpha, beta, delta, omega). The alpha wolf leads the hunt toward the optimal solution. The exploration-exploitation balance is controlled by a linearly decreasing parameter. Expected GAP range: 2-6%.</w:t>
      </w:r>
    </w:p>
    <w:p>
      <w:pPr>
        <w:pStyle w:val="Heading3"/>
        <w:spacing w:after="150" w:before="300" w:line="312"/>
      </w:pPr>
      <w:bookmarkStart w:id="100067" w:name="_Toc100067"/>
      <w:r>
        <w:rPr>
          <w:rFonts w:ascii="Calibri" w:cs="Calibri" w:eastAsia="Calibri" w:hAnsi="Calibri"/>
          <w:b/>
          <w:bCs/>
          <w:color w:val="506070"/>
          <w:sz w:val="24"/>
          <w:szCs w:val="24"/>
        </w:rPr>
        <w:t xml:space="preserve">6.4.4 Harris Hawks Optimization (HHO)</w:t>
      </w:r>
      <w:bookmarkEnd w:id="100067"/>
    </w:p>
    <w:p>
      <w:pPr>
        <w:spacing w:after="120" w:line="312"/>
        <w:jc w:val="left"/>
      </w:pPr>
      <w:r>
        <w:rPr>
          <w:rFonts w:ascii="Calibri" w:cs="Calibri" w:eastAsia="Calibri" w:hAnsi="Calibri"/>
          <w:color w:val="000000"/>
          <w:sz w:val="22"/>
          <w:szCs w:val="22"/>
        </w:rPr>
        <w:t xml:space="preserve">Mimics the cooperative hunting strategy of Harris hawks. The algorithm dynamically switches between exploration (soft/hard besiege) and exploitation (rapid dives) phases based on a jump probability parameter. Expected GAP range: 1.5-5%.</w:t>
      </w:r>
    </w:p>
    <w:p>
      <w:pPr>
        <w:pStyle w:val="Heading1"/>
        <w:spacing w:after="300" w:before="600" w:line="312"/>
      </w:pPr>
      <w:bookmarkStart w:id="100068" w:name="_Toc100068"/>
      <w:r>
        <w:rPr>
          <w:rFonts w:ascii="Calibri" w:cs="Calibri" w:eastAsia="Calibri" w:hAnsi="Calibri"/>
          <w:b/>
          <w:bCs/>
          <w:color w:val="1B6B7A"/>
          <w:sz w:val="36"/>
          <w:szCs w:val="36"/>
        </w:rPr>
        <w:t xml:space="preserve">Chapter 7: Algorithm Reference</w:t>
      </w:r>
      <w:bookmarkEnd w:id="100068"/>
    </w:p>
    <w:p>
      <w:pPr>
        <w:spacing w:after="120" w:line="312"/>
        <w:jc w:val="left"/>
      </w:pPr>
      <w:r>
        <w:rPr>
          <w:rFonts w:ascii="Calibri" w:cs="Calibri" w:eastAsia="Calibri" w:hAnsi="Calibri"/>
          <w:color w:val="000000"/>
          <w:sz w:val="22"/>
          <w:szCs w:val="22"/>
        </w:rPr>
        <w:t xml:space="preserve">This chapter provides a comprehensive reference table of all 9 algorithms supported by TSP Benchmark Studio, along with detailed performance characteristics for each algorithm.</w:t>
      </w:r>
    </w:p>
    <w:p>
      <w:pPr>
        <w:pStyle w:val="Heading2"/>
        <w:spacing w:after="200" w:before="400" w:line="312"/>
      </w:pPr>
      <w:bookmarkStart w:id="100069" w:name="_Toc100069"/>
      <w:r>
        <w:rPr>
          <w:rFonts w:ascii="Calibri" w:cs="Calibri" w:eastAsia="Calibri" w:hAnsi="Calibri"/>
          <w:b/>
          <w:bCs/>
          <w:color w:val="1B6B7A"/>
          <w:sz w:val="28"/>
          <w:szCs w:val="28"/>
        </w:rPr>
        <w:t xml:space="preserve">7.1 Complete Algorithm Reference Table</w:t>
      </w:r>
      <w:bookmarkEnd w:id="100069"/>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1600"/>
        <w:gridCol w:w="2000"/>
        <w:gridCol w:w="1200"/>
        <w:gridCol w:w="900"/>
        <w:gridCol w:w="2060"/>
      </w:tblGrid>
      <w:tr>
        <w:trPr>
          <w:tblHeader/>
        </w:trPr>
        <w:tc>
          <w:tcPr>
            <w:tcW w:type="dxa" w:w="16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Algorithm</w:t>
            </w:r>
          </w:p>
        </w:tc>
        <w:tc>
          <w:tcPr>
            <w:tcW w:type="dxa" w:w="16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Type</w:t>
            </w:r>
          </w:p>
        </w:tc>
        <w:tc>
          <w:tcPr>
            <w:tcW w:type="dxa" w:w="20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Complexity</w:t>
            </w:r>
          </w:p>
        </w:tc>
        <w:tc>
          <w:tcPr>
            <w:tcW w:type="dxa" w:w="12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Status</w:t>
            </w:r>
          </w:p>
        </w:tc>
        <w:tc>
          <w:tcPr>
            <w:tcW w:type="dxa" w:w="9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Params</w:t>
            </w:r>
          </w:p>
        </w:tc>
        <w:tc>
          <w:tcPr>
            <w:tcW w:type="dxa" w:w="20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Description</w:t>
            </w:r>
          </w:p>
        </w:tc>
      </w:tr>
      <w:tr>
        <w:tc>
          <w:tcPr>
            <w:tcW w:type="dxa" w:w="16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2-opt</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Local Search</w:t>
            </w:r>
          </w:p>
        </w:tc>
        <w:tc>
          <w:tcPr>
            <w:tcW w:type="dxa" w:w="2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O(n²)</w:t>
            </w:r>
          </w:p>
        </w:tc>
        <w:tc>
          <w:tcPr>
            <w:tcW w:type="dxa" w:w="1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Ready</w:t>
            </w:r>
          </w:p>
        </w:tc>
        <w:tc>
          <w:tcPr>
            <w:tcW w:type="dxa" w:w="9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w:t>
            </w:r>
          </w:p>
        </w:tc>
        <w:tc>
          <w:tcPr>
            <w:tcW w:type="dxa" w:w="20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Edge-pair reconnection improvement</w:t>
            </w:r>
          </w:p>
        </w:tc>
      </w:tr>
      <w:tr>
        <w:tc>
          <w:tcPr>
            <w:tcW w:type="dxa" w:w="16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3-opt</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Local Search</w:t>
            </w:r>
          </w:p>
        </w:tc>
        <w:tc>
          <w:tcPr>
            <w:tcW w:type="dxa" w:w="2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O(n³)</w:t>
            </w:r>
          </w:p>
        </w:tc>
        <w:tc>
          <w:tcPr>
            <w:tcW w:type="dxa" w:w="1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Ready</w:t>
            </w:r>
          </w:p>
        </w:tc>
        <w:tc>
          <w:tcPr>
            <w:tcW w:type="dxa" w:w="9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w:t>
            </w:r>
          </w:p>
        </w:tc>
        <w:tc>
          <w:tcPr>
            <w:tcW w:type="dxa" w:w="20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Three-edge reconnection improvement</w:t>
            </w:r>
          </w:p>
        </w:tc>
      </w:tr>
      <w:tr>
        <w:tc>
          <w:tcPr>
            <w:tcW w:type="dxa" w:w="16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Or-opt</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Local Search</w:t>
            </w:r>
          </w:p>
        </w:tc>
        <w:tc>
          <w:tcPr>
            <w:tcW w:type="dxa" w:w="2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O(n²)</w:t>
            </w:r>
          </w:p>
        </w:tc>
        <w:tc>
          <w:tcPr>
            <w:tcW w:type="dxa" w:w="1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Ready</w:t>
            </w:r>
          </w:p>
        </w:tc>
        <w:tc>
          <w:tcPr>
            <w:tcW w:type="dxa" w:w="9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w:t>
            </w:r>
          </w:p>
        </w:tc>
        <w:tc>
          <w:tcPr>
            <w:tcW w:type="dxa" w:w="20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Segment relocation improvement</w:t>
            </w:r>
          </w:p>
        </w:tc>
      </w:tr>
      <w:tr>
        <w:tc>
          <w:tcPr>
            <w:tcW w:type="dxa" w:w="16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Swap</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Local Search</w:t>
            </w:r>
          </w:p>
        </w:tc>
        <w:tc>
          <w:tcPr>
            <w:tcW w:type="dxa" w:w="2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O(n²)</w:t>
            </w:r>
          </w:p>
        </w:tc>
        <w:tc>
          <w:tcPr>
            <w:tcW w:type="dxa" w:w="1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Ready</w:t>
            </w:r>
          </w:p>
        </w:tc>
        <w:tc>
          <w:tcPr>
            <w:tcW w:type="dxa" w:w="9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w:t>
            </w:r>
          </w:p>
        </w:tc>
        <w:tc>
          <w:tcPr>
            <w:tcW w:type="dxa" w:w="20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Node position exchange</w:t>
            </w:r>
          </w:p>
        </w:tc>
      </w:tr>
      <w:tr>
        <w:tc>
          <w:tcPr>
            <w:tcW w:type="dxa" w:w="16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Hybrid</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Local Search</w:t>
            </w:r>
          </w:p>
        </w:tc>
        <w:tc>
          <w:tcPr>
            <w:tcW w:type="dxa" w:w="2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O(n³)</w:t>
            </w:r>
          </w:p>
        </w:tc>
        <w:tc>
          <w:tcPr>
            <w:tcW w:type="dxa" w:w="1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Ready</w:t>
            </w:r>
          </w:p>
        </w:tc>
        <w:tc>
          <w:tcPr>
            <w:tcW w:type="dxa" w:w="9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w:t>
            </w:r>
          </w:p>
        </w:tc>
        <w:tc>
          <w:tcPr>
            <w:tcW w:type="dxa" w:w="20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Combined 2-opt + 3-opt + Or-opt cycles</w:t>
            </w:r>
          </w:p>
        </w:tc>
      </w:tr>
      <w:tr>
        <w:tc>
          <w:tcPr>
            <w:tcW w:type="dxa" w:w="16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GA</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Meta-Heuristic</w:t>
            </w:r>
          </w:p>
        </w:tc>
        <w:tc>
          <w:tcPr>
            <w:tcW w:type="dxa" w:w="2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O(pop×gen×n)</w:t>
            </w:r>
          </w:p>
        </w:tc>
        <w:tc>
          <w:tcPr>
            <w:tcW w:type="dxa" w:w="1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Planned</w:t>
            </w:r>
          </w:p>
        </w:tc>
        <w:tc>
          <w:tcPr>
            <w:tcW w:type="dxa" w:w="9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7</w:t>
            </w:r>
          </w:p>
        </w:tc>
        <w:tc>
          <w:tcPr>
            <w:tcW w:type="dxa" w:w="20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Evolutionary crossover + mutation</w:t>
            </w:r>
          </w:p>
        </w:tc>
      </w:tr>
      <w:tr>
        <w:tc>
          <w:tcPr>
            <w:tcW w:type="dxa" w:w="16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PSO</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Meta-Heuristic</w:t>
            </w:r>
          </w:p>
        </w:tc>
        <w:tc>
          <w:tcPr>
            <w:tcW w:type="dxa" w:w="2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O(swarm×iter×n)</w:t>
            </w:r>
          </w:p>
        </w:tc>
        <w:tc>
          <w:tcPr>
            <w:tcW w:type="dxa" w:w="1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Planned</w:t>
            </w:r>
          </w:p>
        </w:tc>
        <w:tc>
          <w:tcPr>
            <w:tcW w:type="dxa" w:w="9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6</w:t>
            </w:r>
          </w:p>
        </w:tc>
        <w:tc>
          <w:tcPr>
            <w:tcW w:type="dxa" w:w="20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Swarm particle movement optimization</w:t>
            </w:r>
          </w:p>
        </w:tc>
      </w:tr>
      <w:tr>
        <w:tc>
          <w:tcPr>
            <w:tcW w:type="dxa" w:w="16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GWO</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Meta-Heuristic</w:t>
            </w:r>
          </w:p>
        </w:tc>
        <w:tc>
          <w:tcPr>
            <w:tcW w:type="dxa" w:w="20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O(pop×iter×n)</w:t>
            </w:r>
          </w:p>
        </w:tc>
        <w:tc>
          <w:tcPr>
            <w:tcW w:type="dxa" w:w="1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Planned</w:t>
            </w:r>
          </w:p>
        </w:tc>
        <w:tc>
          <w:tcPr>
            <w:tcW w:type="dxa" w:w="9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4</w:t>
            </w:r>
          </w:p>
        </w:tc>
        <w:tc>
          <w:tcPr>
            <w:tcW w:type="dxa" w:w="20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Grey wolf alpha-beta-delta hierarchy</w:t>
            </w:r>
          </w:p>
        </w:tc>
      </w:tr>
      <w:tr>
        <w:tc>
          <w:tcPr>
            <w:tcW w:type="dxa" w:w="16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HHO</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Meta-Heuristic</w:t>
            </w:r>
          </w:p>
        </w:tc>
        <w:tc>
          <w:tcPr>
            <w:tcW w:type="dxa" w:w="20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O(pop×iter×n)</w:t>
            </w:r>
          </w:p>
        </w:tc>
        <w:tc>
          <w:tcPr>
            <w:tcW w:type="dxa" w:w="1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Planned</w:t>
            </w:r>
          </w:p>
        </w:tc>
        <w:tc>
          <w:tcPr>
            <w:tcW w:type="dxa" w:w="9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4</w:t>
            </w:r>
          </w:p>
        </w:tc>
        <w:tc>
          <w:tcPr>
            <w:tcW w:type="dxa" w:w="20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Harris hawk cooperative hunting</w:t>
            </w:r>
          </w:p>
        </w:tc>
      </w:tr>
    </w:tbl>
    <w:p>
      <w:pPr>
        <w:spacing w:after="200" w:before="60" w:line="312"/>
        <w:jc w:val="center"/>
      </w:pPr>
      <w:r>
        <w:rPr>
          <w:rFonts w:ascii="Calibri" w:cs="Calibri" w:eastAsia="Calibri" w:hAnsi="Calibri"/>
          <w:i/>
          <w:iCs/>
          <w:color w:val="506070"/>
          <w:sz w:val="18"/>
          <w:szCs w:val="18"/>
        </w:rPr>
        <w:t xml:space="preserve">Table 7.1: Complete algorithm reference</w:t>
      </w:r>
    </w:p>
    <w:p>
      <w:pPr>
        <w:pStyle w:val="Heading2"/>
        <w:spacing w:after="200" w:before="400" w:line="312"/>
      </w:pPr>
      <w:bookmarkStart w:id="100070" w:name="_Toc100070"/>
      <w:r>
        <w:rPr>
          <w:rFonts w:ascii="Calibri" w:cs="Calibri" w:eastAsia="Calibri" w:hAnsi="Calibri"/>
          <w:b/>
          <w:bCs/>
          <w:color w:val="1B6B7A"/>
          <w:sz w:val="28"/>
          <w:szCs w:val="28"/>
        </w:rPr>
        <w:t xml:space="preserve">7.2 Performance Characteristics</w:t>
      </w:r>
      <w:bookmarkEnd w:id="100070"/>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2200"/>
        <w:gridCol w:w="2200"/>
        <w:gridCol w:w="3160"/>
      </w:tblGrid>
      <w:tr>
        <w:trPr>
          <w:tblHeader/>
        </w:trPr>
        <w:tc>
          <w:tcPr>
            <w:tcW w:type="dxa" w:w="18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Algorithm</w:t>
            </w:r>
          </w:p>
        </w:tc>
        <w:tc>
          <w:tcPr>
            <w:tcW w:type="dxa" w:w="22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Avg GAP Range</w:t>
            </w:r>
          </w:p>
        </w:tc>
        <w:tc>
          <w:tcPr>
            <w:tcW w:type="dxa" w:w="22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Time Range</w:t>
            </w:r>
          </w:p>
        </w:tc>
        <w:tc>
          <w:tcPr>
            <w:tcW w:type="dxa" w:w="31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Best For</w:t>
            </w:r>
          </w:p>
        </w:tc>
      </w:tr>
      <w:tr>
        <w:tc>
          <w:tcPr>
            <w:tcW w:type="dxa" w:w="18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2-opt</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2.0% - 5.5%</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8 - 45 ms</w:t>
            </w:r>
          </w:p>
        </w:tc>
        <w:tc>
          <w:tcPr>
            <w:tcW w:type="dxa" w:w="3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Quick baseline comparison</w:t>
            </w:r>
          </w:p>
        </w:tc>
      </w:tr>
      <w:tr>
        <w:tc>
          <w:tcPr>
            <w:tcW w:type="dxa" w:w="18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3-opt</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0.3% - 3.0%</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40 - 180 ms</w:t>
            </w:r>
          </w:p>
        </w:tc>
        <w:tc>
          <w:tcPr>
            <w:tcW w:type="dxa" w:w="3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High-quality solutions</w:t>
            </w:r>
          </w:p>
        </w:tc>
      </w:tr>
      <w:tr>
        <w:tc>
          <w:tcPr>
            <w:tcW w:type="dxa" w:w="18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Or-opt</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1.5% - 4.5%</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6 - 35 ms</w:t>
            </w:r>
          </w:p>
        </w:tc>
        <w:tc>
          <w:tcPr>
            <w:tcW w:type="dxa" w:w="3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Balanced quality/speed</w:t>
            </w:r>
          </w:p>
        </w:tc>
      </w:tr>
      <w:tr>
        <w:tc>
          <w:tcPr>
            <w:tcW w:type="dxa" w:w="18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Swap</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4.0% - 12.0%</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3 - 18 ms</w:t>
            </w:r>
          </w:p>
        </w:tc>
        <w:tc>
          <w:tcPr>
            <w:tcW w:type="dxa" w:w="3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Fast educational baseline</w:t>
            </w:r>
          </w:p>
        </w:tc>
      </w:tr>
      <w:tr>
        <w:tc>
          <w:tcPr>
            <w:tcW w:type="dxa" w:w="18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Hybrid</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0.2% - 2.5%</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80 - 400 ms</w:t>
            </w:r>
          </w:p>
        </w:tc>
        <w:tc>
          <w:tcPr>
            <w:tcW w:type="dxa" w:w="3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Best local search quality</w:t>
            </w:r>
          </w:p>
        </w:tc>
      </w:tr>
      <w:tr>
        <w:tc>
          <w:tcPr>
            <w:tcW w:type="dxa" w:w="18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GA</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1.0% - 4.0%</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200 - 1000 ms</w:t>
            </w:r>
          </w:p>
        </w:tc>
        <w:tc>
          <w:tcPr>
            <w:tcW w:type="dxa" w:w="3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Global exploration</w:t>
            </w:r>
          </w:p>
        </w:tc>
      </w:tr>
      <w:tr>
        <w:tc>
          <w:tcPr>
            <w:tcW w:type="dxa" w:w="18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PSO</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1.5% - 5.0%</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150 - 800 ms</w:t>
            </w:r>
          </w:p>
        </w:tc>
        <w:tc>
          <w:tcPr>
            <w:tcW w:type="dxa" w:w="3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Swarm-based search</w:t>
            </w:r>
          </w:p>
        </w:tc>
      </w:tr>
      <w:tr>
        <w:tc>
          <w:tcPr>
            <w:tcW w:type="dxa" w:w="18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GWO</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2.0% - 6.0%</w:t>
            </w:r>
          </w:p>
        </w:tc>
        <w:tc>
          <w:tcPr>
            <w:tcW w:type="dxa" w:w="22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120 - 600 ms</w:t>
            </w:r>
          </w:p>
        </w:tc>
        <w:tc>
          <w:tcPr>
            <w:tcW w:type="dxa" w:w="3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Hierarchical optimization</w:t>
            </w:r>
          </w:p>
        </w:tc>
      </w:tr>
      <w:tr>
        <w:tc>
          <w:tcPr>
            <w:tcW w:type="dxa" w:w="18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HHO</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1.5% - 5.0%</w:t>
            </w:r>
          </w:p>
        </w:tc>
        <w:tc>
          <w:tcPr>
            <w:tcW w:type="dxa" w:w="22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100 - 500 ms</w:t>
            </w:r>
          </w:p>
        </w:tc>
        <w:tc>
          <w:tcPr>
            <w:tcW w:type="dxa" w:w="3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Adaptive exploration-exploitation</w:t>
            </w:r>
          </w:p>
        </w:tc>
      </w:tr>
    </w:tbl>
    <w:p>
      <w:pPr>
        <w:spacing w:after="200" w:before="60" w:line="312"/>
        <w:jc w:val="center"/>
      </w:pPr>
      <w:r>
        <w:rPr>
          <w:rFonts w:ascii="Calibri" w:cs="Calibri" w:eastAsia="Calibri" w:hAnsi="Calibri"/>
          <w:i/>
          <w:iCs/>
          <w:color w:val="506070"/>
          <w:sz w:val="18"/>
          <w:szCs w:val="18"/>
        </w:rPr>
        <w:t xml:space="preserve">Table 7.2: Algorithm performance characteristics</w:t>
      </w:r>
    </w:p>
    <w:p>
      <w:pPr>
        <w:pStyle w:val="Heading1"/>
        <w:spacing w:after="300" w:before="600" w:line="312"/>
      </w:pPr>
      <w:bookmarkStart w:id="100071" w:name="_Toc100071"/>
      <w:r>
        <w:rPr>
          <w:rFonts w:ascii="Calibri" w:cs="Calibri" w:eastAsia="Calibri" w:hAnsi="Calibri"/>
          <w:b/>
          <w:bCs/>
          <w:color w:val="1B6B7A"/>
          <w:sz w:val="36"/>
          <w:szCs w:val="36"/>
        </w:rPr>
        <w:t xml:space="preserve">Chapter 8: Data Import &amp; Export</w:t>
      </w:r>
      <w:bookmarkEnd w:id="100071"/>
    </w:p>
    <w:p>
      <w:pPr>
        <w:pStyle w:val="Heading2"/>
        <w:spacing w:after="200" w:before="400" w:line="312"/>
      </w:pPr>
      <w:bookmarkStart w:id="100072" w:name="_Toc100072"/>
      <w:r>
        <w:rPr>
          <w:rFonts w:ascii="Calibri" w:cs="Calibri" w:eastAsia="Calibri" w:hAnsi="Calibri"/>
          <w:b/>
          <w:bCs/>
          <w:color w:val="1B6B7A"/>
          <w:sz w:val="28"/>
          <w:szCs w:val="28"/>
        </w:rPr>
        <w:t xml:space="preserve">8.1 CSV Format Specification</w:t>
      </w:r>
      <w:bookmarkEnd w:id="100072"/>
    </w:p>
    <w:p>
      <w:pPr>
        <w:spacing w:after="120" w:line="312"/>
        <w:jc w:val="left"/>
      </w:pPr>
      <w:r>
        <w:rPr>
          <w:rFonts w:ascii="Calibri" w:cs="Calibri" w:eastAsia="Calibri" w:hAnsi="Calibri"/>
          <w:color w:val="000000"/>
          <w:sz w:val="22"/>
          <w:szCs w:val="22"/>
        </w:rPr>
        <w:t xml:space="preserve">CSV files must include a header row followed by data rows. Columns are comma-separated. The following columns are supported:</w:t>
      </w:r>
    </w:p>
    <w:p>
      <w:pPr>
        <w:shd w:fill="F5F5F5" w:val="clear"/>
        <w:spacing w:after="0" w:line="260"/>
        <w:ind w:left="360"/>
      </w:pPr>
      <w:r>
        <w:rPr>
          <w:rFonts w:ascii="Courier New" w:cs="Courier New" w:eastAsia="Courier New" w:hAnsi="Courier New"/>
          <w:color w:val="333333"/>
          <w:sz w:val="18"/>
          <w:szCs w:val="18"/>
        </w:rPr>
        <w:t xml:space="preserve">problem,dimension,optimal,strategy,avg_length,avg_gap,</w:t>
      </w:r>
    </w:p>
    <w:p>
      <w:pPr>
        <w:shd w:fill="F5F5F5" w:val="clear"/>
        <w:spacing w:after="0" w:line="260"/>
        <w:ind w:left="360"/>
      </w:pPr>
      <w:r>
        <w:rPr>
          <w:rFonts w:ascii="Courier New" w:cs="Courier New" w:eastAsia="Courier New" w:hAnsi="Courier New"/>
          <w:color w:val="333333"/>
          <w:sz w:val="18"/>
          <w:szCs w:val="18"/>
        </w:rPr>
        <w:t xml:space="preserve">best_length,best_gap,avg_time_ms,elapsed_ms,n_runs,timestamp</w:t>
      </w:r>
    </w:p>
    <w:p>
      <w:pPr>
        <w:shd w:fill="F5F5F5" w:val="clear"/>
        <w:spacing w:after="0" w:line="260"/>
        <w:ind w:left="360"/>
      </w:pPr>
      <w:r>
        <w:rPr>
          <w:rFonts w:ascii="Courier New" w:cs="Courier New" w:eastAsia="Courier New" w:hAnsi="Courier New"/>
          <w:color w:val="333333"/>
          <w:sz w:val="18"/>
          <w:szCs w:val="18"/>
        </w:rPr>
        <w:t xml:space="preserve"/>
      </w:r>
    </w:p>
    <w:p>
      <w:pPr>
        <w:shd w:fill="F5F5F5" w:val="clear"/>
        <w:spacing w:after="0" w:line="260"/>
        <w:ind w:left="360"/>
      </w:pPr>
      <w:r>
        <w:rPr>
          <w:rFonts w:ascii="Courier New" w:cs="Courier New" w:eastAsia="Courier New" w:hAnsi="Courier New"/>
          <w:color w:val="333333"/>
          <w:sz w:val="18"/>
          <w:szCs w:val="18"/>
        </w:rPr>
        <w:t xml:space="preserve">berlin52,52,7542,Hybrid,7589,0.62,7558,0.21,215.3,646.0,3,2026-04-08T...</w:t>
      </w:r>
    </w:p>
    <w:p>
      <w:pPr>
        <w:shd w:fill="F5F5F5" w:val="clear"/>
        <w:spacing w:after="0" w:line="260"/>
        <w:ind w:left="360"/>
      </w:pPr>
      <w:r>
        <w:rPr>
          <w:rFonts w:ascii="Courier New" w:cs="Courier New" w:eastAsia="Courier New" w:hAnsi="Courier New"/>
          <w:color w:val="333333"/>
          <w:sz w:val="18"/>
          <w:szCs w:val="18"/>
        </w:rPr>
        <w:t xml:space="preserve">eil51,51,426,2-opt,440,3.29,435,2.11,12.5,37.5,3,2026-04-08T...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1600"/>
        <w:gridCol w:w="1400"/>
        <w:gridCol w:w="4160"/>
      </w:tblGrid>
      <w:tr>
        <w:trPr>
          <w:tblHeader/>
        </w:trPr>
        <w:tc>
          <w:tcPr>
            <w:tcW w:type="dxa" w:w="22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Column</w:t>
            </w:r>
          </w:p>
        </w:tc>
        <w:tc>
          <w:tcPr>
            <w:tcW w:type="dxa" w:w="16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Type</w:t>
            </w:r>
          </w:p>
        </w:tc>
        <w:tc>
          <w:tcPr>
            <w:tcW w:type="dxa" w:w="14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Required</w:t>
            </w:r>
          </w:p>
        </w:tc>
        <w:tc>
          <w:tcPr>
            <w:tcW w:type="dxa" w:w="41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Description</w:t>
            </w:r>
          </w:p>
        </w:tc>
      </w:tr>
      <w:tr>
        <w:tc>
          <w:tcPr>
            <w:tcW w:type="dxa" w:w="2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problem</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string</w:t>
            </w:r>
          </w:p>
        </w:tc>
        <w:tc>
          <w:tcPr>
            <w:tcW w:type="dxa" w:w="1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Yes</w:t>
            </w:r>
          </w:p>
        </w:tc>
        <w:tc>
          <w:tcPr>
            <w:tcW w:type="dxa" w:w="4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TSPLIB problem name</w:t>
            </w:r>
          </w:p>
        </w:tc>
      </w:tr>
      <w:tr>
        <w:tc>
          <w:tcPr>
            <w:tcW w:type="dxa" w:w="2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dimension</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integer</w:t>
            </w:r>
          </w:p>
        </w:tc>
        <w:tc>
          <w:tcPr>
            <w:tcW w:type="dxa" w:w="1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Yes</w:t>
            </w:r>
          </w:p>
        </w:tc>
        <w:tc>
          <w:tcPr>
            <w:tcW w:type="dxa" w:w="4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Number of nodes</w:t>
            </w:r>
          </w:p>
        </w:tc>
      </w:tr>
      <w:tr>
        <w:tc>
          <w:tcPr>
            <w:tcW w:type="dxa" w:w="2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optimal</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number</w:t>
            </w:r>
          </w:p>
        </w:tc>
        <w:tc>
          <w:tcPr>
            <w:tcW w:type="dxa" w:w="1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Yes</w:t>
            </w:r>
          </w:p>
        </w:tc>
        <w:tc>
          <w:tcPr>
            <w:tcW w:type="dxa" w:w="4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Best known tour length</w:t>
            </w:r>
          </w:p>
        </w:tc>
      </w:tr>
      <w:tr>
        <w:tc>
          <w:tcPr>
            <w:tcW w:type="dxa" w:w="2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strategy</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string</w:t>
            </w:r>
          </w:p>
        </w:tc>
        <w:tc>
          <w:tcPr>
            <w:tcW w:type="dxa" w:w="1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Yes</w:t>
            </w:r>
          </w:p>
        </w:tc>
        <w:tc>
          <w:tcPr>
            <w:tcW w:type="dxa" w:w="4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Algorithm short name</w:t>
            </w:r>
          </w:p>
        </w:tc>
      </w:tr>
      <w:tr>
        <w:tc>
          <w:tcPr>
            <w:tcW w:type="dxa" w:w="2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avg_length</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number</w:t>
            </w:r>
          </w:p>
        </w:tc>
        <w:tc>
          <w:tcPr>
            <w:tcW w:type="dxa" w:w="1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Yes</w:t>
            </w:r>
          </w:p>
        </w:tc>
        <w:tc>
          <w:tcPr>
            <w:tcW w:type="dxa" w:w="4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Average tour length across runs</w:t>
            </w:r>
          </w:p>
        </w:tc>
      </w:tr>
      <w:tr>
        <w:tc>
          <w:tcPr>
            <w:tcW w:type="dxa" w:w="2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avg_gap</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number</w:t>
            </w:r>
          </w:p>
        </w:tc>
        <w:tc>
          <w:tcPr>
            <w:tcW w:type="dxa" w:w="1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Yes</w:t>
            </w:r>
          </w:p>
        </w:tc>
        <w:tc>
          <w:tcPr>
            <w:tcW w:type="dxa" w:w="4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Average optimality gap (%)</w:t>
            </w:r>
          </w:p>
        </w:tc>
      </w:tr>
      <w:tr>
        <w:tc>
          <w:tcPr>
            <w:tcW w:type="dxa" w:w="2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best_length</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number</w:t>
            </w:r>
          </w:p>
        </w:tc>
        <w:tc>
          <w:tcPr>
            <w:tcW w:type="dxa" w:w="1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No</w:t>
            </w:r>
          </w:p>
        </w:tc>
        <w:tc>
          <w:tcPr>
            <w:tcW w:type="dxa" w:w="4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Best tour length achieved</w:t>
            </w:r>
          </w:p>
        </w:tc>
      </w:tr>
      <w:tr>
        <w:tc>
          <w:tcPr>
            <w:tcW w:type="dxa" w:w="2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best_gap</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number</w:t>
            </w:r>
          </w:p>
        </w:tc>
        <w:tc>
          <w:tcPr>
            <w:tcW w:type="dxa" w:w="1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No</w:t>
            </w:r>
          </w:p>
        </w:tc>
        <w:tc>
          <w:tcPr>
            <w:tcW w:type="dxa" w:w="4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Best optimality gap (%)</w:t>
            </w:r>
          </w:p>
        </w:tc>
      </w:tr>
      <w:tr>
        <w:tc>
          <w:tcPr>
            <w:tcW w:type="dxa" w:w="2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avg_time_ms</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number</w:t>
            </w:r>
          </w:p>
        </w:tc>
        <w:tc>
          <w:tcPr>
            <w:tcW w:type="dxa" w:w="1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Yes</w:t>
            </w:r>
          </w:p>
        </w:tc>
        <w:tc>
          <w:tcPr>
            <w:tcW w:type="dxa" w:w="4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Average execution time (ms)</w:t>
            </w:r>
          </w:p>
        </w:tc>
      </w:tr>
      <w:tr>
        <w:tc>
          <w:tcPr>
            <w:tcW w:type="dxa" w:w="2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elapsed_ms</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number</w:t>
            </w:r>
          </w:p>
        </w:tc>
        <w:tc>
          <w:tcPr>
            <w:tcW w:type="dxa" w:w="1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No</w:t>
            </w:r>
          </w:p>
        </w:tc>
        <w:tc>
          <w:tcPr>
            <w:tcW w:type="dxa" w:w="4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Total elapsed time (ms)</w:t>
            </w:r>
          </w:p>
        </w:tc>
      </w:tr>
      <w:tr>
        <w:tc>
          <w:tcPr>
            <w:tcW w:type="dxa" w:w="2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n_runs</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integer</w:t>
            </w:r>
          </w:p>
        </w:tc>
        <w:tc>
          <w:tcPr>
            <w:tcW w:type="dxa" w:w="14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No</w:t>
            </w:r>
          </w:p>
        </w:tc>
        <w:tc>
          <w:tcPr>
            <w:tcW w:type="dxa" w:w="41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Number of independent runs (default: 3)</w:t>
            </w:r>
          </w:p>
        </w:tc>
      </w:tr>
      <w:tr>
        <w:tc>
          <w:tcPr>
            <w:tcW w:type="dxa" w:w="2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timestamp</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string</w:t>
            </w:r>
          </w:p>
        </w:tc>
        <w:tc>
          <w:tcPr>
            <w:tcW w:type="dxa" w:w="14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No</w:t>
            </w:r>
          </w:p>
        </w:tc>
        <w:tc>
          <w:tcPr>
            <w:tcW w:type="dxa" w:w="41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ISO 8601 timestamp</w:t>
            </w:r>
          </w:p>
        </w:tc>
      </w:tr>
    </w:tbl>
    <w:p>
      <w:pPr>
        <w:spacing w:after="200" w:before="60" w:line="312"/>
        <w:jc w:val="center"/>
      </w:pPr>
      <w:r>
        <w:rPr>
          <w:rFonts w:ascii="Calibri" w:cs="Calibri" w:eastAsia="Calibri" w:hAnsi="Calibri"/>
          <w:i/>
          <w:iCs/>
          <w:color w:val="506070"/>
          <w:sz w:val="18"/>
          <w:szCs w:val="18"/>
        </w:rPr>
        <w:t xml:space="preserve">Table 8.1: CSV column specification</w:t>
      </w:r>
    </w:p>
    <w:p>
      <w:pPr>
        <w:pStyle w:val="Heading2"/>
        <w:spacing w:after="200" w:before="400" w:line="312"/>
      </w:pPr>
      <w:bookmarkStart w:id="100073" w:name="_Toc100073"/>
      <w:r>
        <w:rPr>
          <w:rFonts w:ascii="Calibri" w:cs="Calibri" w:eastAsia="Calibri" w:hAnsi="Calibri"/>
          <w:b/>
          <w:bCs/>
          <w:color w:val="1B6B7A"/>
          <w:sz w:val="28"/>
          <w:szCs w:val="28"/>
        </w:rPr>
        <w:t xml:space="preserve">8.2 JSON Format Specification</w:t>
      </w:r>
      <w:bookmarkEnd w:id="100073"/>
    </w:p>
    <w:p>
      <w:pPr>
        <w:spacing w:after="120" w:line="312"/>
        <w:jc w:val="left"/>
      </w:pPr>
      <w:r>
        <w:rPr>
          <w:rFonts w:ascii="Calibri" w:cs="Calibri" w:eastAsia="Calibri" w:hAnsi="Calibri"/>
          <w:color w:val="000000"/>
          <w:sz w:val="22"/>
          <w:szCs w:val="22"/>
        </w:rPr>
        <w:t xml:space="preserve">JSON files use a nested structure where the top-level keys are problem names and second-level keys are algorithm strategy names:</w:t>
      </w:r>
    </w:p>
    <w:p>
      <w:pPr>
        <w:shd w:fill="F5F5F5" w:val="clear"/>
        <w:spacing w:after="0" w:line="260"/>
        <w:ind w:left="360"/>
      </w:pPr>
      <w:r>
        <w:rPr>
          <w:rFonts w:ascii="Courier New" w:cs="Courier New" w:eastAsia="Courier New" w:hAnsi="Courier New"/>
          <w:color w:val="333333"/>
          <w:sz w:val="18"/>
          <w:szCs w:val="18"/>
        </w:rPr>
        <w:t xml:space="preserve">{</w:t>
      </w:r>
    </w:p>
    <w:p>
      <w:pPr>
        <w:shd w:fill="F5F5F5" w:val="clear"/>
        <w:spacing w:after="0" w:line="260"/>
        <w:ind w:left="360"/>
      </w:pPr>
      <w:r>
        <w:rPr>
          <w:rFonts w:ascii="Courier New" w:cs="Courier New" w:eastAsia="Courier New" w:hAnsi="Courier New"/>
          <w:color w:val="333333"/>
          <w:sz w:val="18"/>
          <w:szCs w:val="18"/>
        </w:rPr>
        <w:t xml:space="preserve">  "berlin52": {</w:t>
      </w:r>
    </w:p>
    <w:p>
      <w:pPr>
        <w:shd w:fill="F5F5F5" w:val="clear"/>
        <w:spacing w:after="0" w:line="260"/>
        <w:ind w:left="360"/>
      </w:pPr>
      <w:r>
        <w:rPr>
          <w:rFonts w:ascii="Courier New" w:cs="Courier New" w:eastAsia="Courier New" w:hAnsi="Courier New"/>
          <w:color w:val="333333"/>
          <w:sz w:val="18"/>
          <w:szCs w:val="18"/>
        </w:rPr>
        <w:t xml:space="preserve">    "Hybrid": {</w:t>
      </w:r>
    </w:p>
    <w:p>
      <w:pPr>
        <w:shd w:fill="F5F5F5" w:val="clear"/>
        <w:spacing w:after="0" w:line="260"/>
        <w:ind w:left="360"/>
      </w:pPr>
      <w:r>
        <w:rPr>
          <w:rFonts w:ascii="Courier New" w:cs="Courier New" w:eastAsia="Courier New" w:hAnsi="Courier New"/>
          <w:color w:val="333333"/>
          <w:sz w:val="18"/>
          <w:szCs w:val="18"/>
        </w:rPr>
        <w:t xml:space="preserve">      "avg_length": 7589, "avg_gap": 0.62,</w:t>
      </w:r>
    </w:p>
    <w:p>
      <w:pPr>
        <w:shd w:fill="F5F5F5" w:val="clear"/>
        <w:spacing w:after="0" w:line="260"/>
        <w:ind w:left="360"/>
      </w:pPr>
      <w:r>
        <w:rPr>
          <w:rFonts w:ascii="Courier New" w:cs="Courier New" w:eastAsia="Courier New" w:hAnsi="Courier New"/>
          <w:color w:val="333333"/>
          <w:sz w:val="18"/>
          <w:szCs w:val="18"/>
        </w:rPr>
        <w:t xml:space="preserve">      "best_length": 7558, "best_gap": 0.21,</w:t>
      </w:r>
    </w:p>
    <w:p>
      <w:pPr>
        <w:shd w:fill="F5F5F5" w:val="clear"/>
        <w:spacing w:after="0" w:line="260"/>
        <w:ind w:left="360"/>
      </w:pPr>
      <w:r>
        <w:rPr>
          <w:rFonts w:ascii="Courier New" w:cs="Courier New" w:eastAsia="Courier New" w:hAnsi="Courier New"/>
          <w:color w:val="333333"/>
          <w:sz w:val="18"/>
          <w:szCs w:val="18"/>
        </w:rPr>
        <w:t xml:space="preserve">      "avg_time_ms": 215.3, "elapsed_ms": 646.0,</w:t>
      </w:r>
    </w:p>
    <w:p>
      <w:pPr>
        <w:shd w:fill="F5F5F5" w:val="clear"/>
        <w:spacing w:after="0" w:line="260"/>
        <w:ind w:left="360"/>
      </w:pPr>
      <w:r>
        <w:rPr>
          <w:rFonts w:ascii="Courier New" w:cs="Courier New" w:eastAsia="Courier New" w:hAnsi="Courier New"/>
          <w:color w:val="333333"/>
          <w:sz w:val="18"/>
          <w:szCs w:val="18"/>
        </w:rPr>
        <w:t xml:space="preserve">      "n_runs": 3, "timestamp": "2026-04-08T..."</w:t>
      </w:r>
    </w:p>
    <w:p>
      <w:pPr>
        <w:shd w:fill="F5F5F5" w:val="clear"/>
        <w:spacing w:after="0" w:line="260"/>
        <w:ind w:left="360"/>
      </w:pPr>
      <w:r>
        <w:rPr>
          <w:rFonts w:ascii="Courier New" w:cs="Courier New" w:eastAsia="Courier New" w:hAnsi="Courier New"/>
          <w:color w:val="333333"/>
          <w:sz w:val="18"/>
          <w:szCs w:val="18"/>
        </w:rPr>
        <w:t xml:space="preserve">    },</w:t>
      </w:r>
    </w:p>
    <w:p>
      <w:pPr>
        <w:shd w:fill="F5F5F5" w:val="clear"/>
        <w:spacing w:after="0" w:line="260"/>
        <w:ind w:left="360"/>
      </w:pPr>
      <w:r>
        <w:rPr>
          <w:rFonts w:ascii="Courier New" w:cs="Courier New" w:eastAsia="Courier New" w:hAnsi="Courier New"/>
          <w:color w:val="333333"/>
          <w:sz w:val="18"/>
          <w:szCs w:val="18"/>
        </w:rPr>
        <w:t xml:space="preserve">    "2-opt": { ... }</w:t>
      </w:r>
    </w:p>
    <w:p>
      <w:pPr>
        <w:shd w:fill="F5F5F5" w:val="clear"/>
        <w:spacing w:after="0" w:line="260"/>
        <w:ind w:left="360"/>
      </w:pPr>
      <w:r>
        <w:rPr>
          <w:rFonts w:ascii="Courier New" w:cs="Courier New" w:eastAsia="Courier New" w:hAnsi="Courier New"/>
          <w:color w:val="333333"/>
          <w:sz w:val="18"/>
          <w:szCs w:val="18"/>
        </w:rPr>
        <w:t xml:space="preserve">  },</w:t>
      </w:r>
    </w:p>
    <w:p>
      <w:pPr>
        <w:shd w:fill="F5F5F5" w:val="clear"/>
        <w:spacing w:after="0" w:line="260"/>
        <w:ind w:left="360"/>
      </w:pPr>
      <w:r>
        <w:rPr>
          <w:rFonts w:ascii="Courier New" w:cs="Courier New" w:eastAsia="Courier New" w:hAnsi="Courier New"/>
          <w:color w:val="333333"/>
          <w:sz w:val="18"/>
          <w:szCs w:val="18"/>
        </w:rPr>
        <w:t xml:space="preserve">  "eil51": { ... }</w:t>
      </w:r>
    </w:p>
    <w:p>
      <w:pPr>
        <w:shd w:fill="F5F5F5" w:val="clear"/>
        <w:spacing w:after="0" w:line="260"/>
        <w:ind w:left="360"/>
      </w:pPr>
      <w:r>
        <w:rPr>
          <w:rFonts w:ascii="Courier New" w:cs="Courier New" w:eastAsia="Courier New" w:hAnsi="Courier New"/>
          <w:color w:val="333333"/>
          <w:sz w:val="18"/>
          <w:szCs w:val="18"/>
        </w:rPr>
        <w:t xml:space="preserve">}</w:t>
      </w:r>
    </w:p>
    <w:p>
      <w:pPr>
        <w:spacing w:before="100"/>
      </w:pPr>
    </w:p>
    <w:p>
      <w:pPr>
        <w:pStyle w:val="Heading2"/>
        <w:spacing w:after="200" w:before="400" w:line="312"/>
      </w:pPr>
      <w:bookmarkStart w:id="100074" w:name="_Toc100074"/>
      <w:r>
        <w:rPr>
          <w:rFonts w:ascii="Calibri" w:cs="Calibri" w:eastAsia="Calibri" w:hAnsi="Calibri"/>
          <w:b/>
          <w:bCs/>
          <w:color w:val="1B6B7A"/>
          <w:sz w:val="28"/>
          <w:szCs w:val="28"/>
        </w:rPr>
        <w:t xml:space="preserve">8.3 LaTeX Export Format</w:t>
      </w:r>
      <w:bookmarkEnd w:id="100074"/>
    </w:p>
    <w:p>
      <w:pPr>
        <w:spacing w:after="120" w:line="312"/>
        <w:jc w:val="left"/>
      </w:pPr>
      <w:r>
        <w:rPr>
          <w:rFonts w:ascii="Calibri" w:cs="Calibri" w:eastAsia="Calibri" w:hAnsi="Calibri"/>
          <w:color w:val="000000"/>
          <w:sz w:val="22"/>
          <w:szCs w:val="22"/>
        </w:rPr>
        <w:t xml:space="preserve">The LaTeX export generates a formatted tabular environment suitable for direct inclusion in academic papers:</w:t>
      </w:r>
    </w:p>
    <w:p>
      <w:pPr>
        <w:shd w:fill="F5F5F5" w:val="clear"/>
        <w:spacing w:after="0" w:line="260"/>
        <w:ind w:left="360"/>
      </w:pPr>
      <w:r>
        <w:rPr>
          <w:rFonts w:ascii="Courier New" w:cs="Courier New" w:eastAsia="Courier New" w:hAnsi="Courier New"/>
          <w:color w:val="333333"/>
          <w:sz w:val="18"/>
          <w:szCs w:val="18"/>
        </w:rPr>
        <w:t xml:space="preserve">\begin{table}[htbp]</w:t>
      </w:r>
    </w:p>
    <w:p>
      <w:pPr>
        <w:shd w:fill="F5F5F5" w:val="clear"/>
        <w:spacing w:after="0" w:line="260"/>
        <w:ind w:left="360"/>
      </w:pPr>
      <w:r>
        <w:rPr>
          <w:rFonts w:ascii="Courier New" w:cs="Courier New" w:eastAsia="Courier New" w:hAnsi="Courier New"/>
          <w:color w:val="333333"/>
          <w:sz w:val="18"/>
          <w:szCs w:val="18"/>
        </w:rPr>
        <w:t xml:space="preserve">\centering</w:t>
      </w:r>
    </w:p>
    <w:p>
      <w:pPr>
        <w:shd w:fill="F5F5F5" w:val="clear"/>
        <w:spacing w:after="0" w:line="260"/>
        <w:ind w:left="360"/>
      </w:pPr>
      <w:r>
        <w:rPr>
          <w:rFonts w:ascii="Courier New" w:cs="Courier New" w:eastAsia="Courier New" w:hAnsi="Courier New"/>
          <w:color w:val="333333"/>
          <w:sz w:val="18"/>
          <w:szCs w:val="18"/>
        </w:rPr>
        <w:t xml:space="preserve">\caption{Benchmark Results}</w:t>
      </w:r>
    </w:p>
    <w:p>
      <w:pPr>
        <w:shd w:fill="F5F5F5" w:val="clear"/>
        <w:spacing w:after="0" w:line="260"/>
        <w:ind w:left="360"/>
      </w:pPr>
      <w:r>
        <w:rPr>
          <w:rFonts w:ascii="Courier New" w:cs="Courier New" w:eastAsia="Courier New" w:hAnsi="Courier New"/>
          <w:color w:val="333333"/>
          <w:sz w:val="18"/>
          <w:szCs w:val="18"/>
        </w:rPr>
        <w:t xml:space="preserve">\begin{tabular}{llrrrr}</w:t>
      </w:r>
    </w:p>
    <w:p>
      <w:pPr>
        <w:shd w:fill="F5F5F5" w:val="clear"/>
        <w:spacing w:after="0" w:line="260"/>
        <w:ind w:left="360"/>
      </w:pPr>
      <w:r>
        <w:rPr>
          <w:rFonts w:ascii="Courier New" w:cs="Courier New" w:eastAsia="Courier New" w:hAnsi="Courier New"/>
          <w:color w:val="333333"/>
          <w:sz w:val="18"/>
          <w:szCs w:val="18"/>
        </w:rPr>
        <w:t xml:space="preserve">\hline</w:t>
      </w:r>
    </w:p>
    <w:p>
      <w:pPr>
        <w:shd w:fill="F5F5F5" w:val="clear"/>
        <w:spacing w:after="0" w:line="260"/>
        <w:ind w:left="360"/>
      </w:pPr>
      <w:r>
        <w:rPr>
          <w:rFonts w:ascii="Courier New" w:cs="Courier New" w:eastAsia="Courier New" w:hAnsi="Courier New"/>
          <w:color w:val="333333"/>
          <w:sz w:val="18"/>
          <w:szCs w:val="18"/>
        </w:rPr>
        <w:t xml:space="preserve">Problem &amp; Algo &amp; Avg GAP &amp; Best GAP &amp; Time (ms) &amp; Runs \\</w:t>
      </w:r>
    </w:p>
    <w:p>
      <w:pPr>
        <w:shd w:fill="F5F5F5" w:val="clear"/>
        <w:spacing w:after="0" w:line="260"/>
        <w:ind w:left="360"/>
      </w:pPr>
      <w:r>
        <w:rPr>
          <w:rFonts w:ascii="Courier New" w:cs="Courier New" w:eastAsia="Courier New" w:hAnsi="Courier New"/>
          <w:color w:val="333333"/>
          <w:sz w:val="18"/>
          <w:szCs w:val="18"/>
        </w:rPr>
        <w:t xml:space="preserve">\hline</w:t>
      </w:r>
    </w:p>
    <w:p>
      <w:pPr>
        <w:shd w:fill="F5F5F5" w:val="clear"/>
        <w:spacing w:after="0" w:line="260"/>
        <w:ind w:left="360"/>
      </w:pPr>
      <w:r>
        <w:rPr>
          <w:rFonts w:ascii="Courier New" w:cs="Courier New" w:eastAsia="Courier New" w:hAnsi="Courier New"/>
          <w:color w:val="333333"/>
          <w:sz w:val="18"/>
          <w:szCs w:val="18"/>
        </w:rPr>
        <w:t xml:space="preserve">berlin52 &amp; Hybrid &amp; 0.62 &amp; 0.21 &amp; 215.3 &amp; 3 \\</w:t>
      </w:r>
    </w:p>
    <w:p>
      <w:pPr>
        <w:shd w:fill="F5F5F5" w:val="clear"/>
        <w:spacing w:after="0" w:line="260"/>
        <w:ind w:left="360"/>
      </w:pPr>
      <w:r>
        <w:rPr>
          <w:rFonts w:ascii="Courier New" w:cs="Courier New" w:eastAsia="Courier New" w:hAnsi="Courier New"/>
          <w:color w:val="333333"/>
          <w:sz w:val="18"/>
          <w:szCs w:val="18"/>
        </w:rPr>
        <w:t xml:space="preserve">eil51 &amp; 2-opt &amp; 3.29 &amp; 2.11 &amp; 12.5 &amp; 3 \\</w:t>
      </w:r>
    </w:p>
    <w:p>
      <w:pPr>
        <w:shd w:fill="F5F5F5" w:val="clear"/>
        <w:spacing w:after="0" w:line="260"/>
        <w:ind w:left="360"/>
      </w:pPr>
      <w:r>
        <w:rPr>
          <w:rFonts w:ascii="Courier New" w:cs="Courier New" w:eastAsia="Courier New" w:hAnsi="Courier New"/>
          <w:color w:val="333333"/>
          <w:sz w:val="18"/>
          <w:szCs w:val="18"/>
        </w:rPr>
        <w:t xml:space="preserve">\hline</w:t>
      </w:r>
    </w:p>
    <w:p>
      <w:pPr>
        <w:shd w:fill="F5F5F5" w:val="clear"/>
        <w:spacing w:after="0" w:line="260"/>
        <w:ind w:left="360"/>
      </w:pPr>
      <w:r>
        <w:rPr>
          <w:rFonts w:ascii="Courier New" w:cs="Courier New" w:eastAsia="Courier New" w:hAnsi="Courier New"/>
          <w:color w:val="333333"/>
          <w:sz w:val="18"/>
          <w:szCs w:val="18"/>
        </w:rPr>
        <w:t xml:space="preserve">\end{tabular}</w:t>
      </w:r>
    </w:p>
    <w:p>
      <w:pPr>
        <w:shd w:fill="F5F5F5" w:val="clear"/>
        <w:spacing w:after="0" w:line="260"/>
        <w:ind w:left="360"/>
      </w:pPr>
      <w:r>
        <w:rPr>
          <w:rFonts w:ascii="Courier New" w:cs="Courier New" w:eastAsia="Courier New" w:hAnsi="Courier New"/>
          <w:color w:val="333333"/>
          <w:sz w:val="18"/>
          <w:szCs w:val="18"/>
        </w:rPr>
        <w:t xml:space="preserve">\end{table}</w:t>
      </w:r>
    </w:p>
    <w:p>
      <w:pPr>
        <w:spacing w:before="100"/>
      </w:pPr>
    </w:p>
    <w:p>
      <w:pPr>
        <w:pStyle w:val="Heading2"/>
        <w:spacing w:after="200" w:before="400" w:line="312"/>
      </w:pPr>
      <w:bookmarkStart w:id="100075" w:name="_Toc100075"/>
      <w:r>
        <w:rPr>
          <w:rFonts w:ascii="Calibri" w:cs="Calibri" w:eastAsia="Calibri" w:hAnsi="Calibri"/>
          <w:b/>
          <w:bCs/>
          <w:color w:val="1B6B7A"/>
          <w:sz w:val="28"/>
          <w:szCs w:val="28"/>
        </w:rPr>
        <w:t xml:space="preserve">8.4 Using File Upload Buttons</w:t>
      </w:r>
      <w:bookmarkEnd w:id="100075"/>
    </w:p>
    <w:p>
      <w:pPr>
        <w:spacing w:after="120" w:line="312"/>
        <w:jc w:val="left"/>
      </w:pPr>
      <w:r>
        <w:rPr>
          <w:rFonts w:ascii="Calibri" w:cs="Calibri" w:eastAsia="Calibri" w:hAnsi="Calibri"/>
          <w:color w:val="000000"/>
          <w:sz w:val="22"/>
          <w:szCs w:val="22"/>
        </w:rPr>
        <w:t xml:space="preserve">Navigate to the Results view and locate the toolbar at the top of the page. Three buttons are provided for data import/export:</w:t>
      </w:r>
    </w:p>
    <w:p>
      <w:pPr>
        <w:pStyle w:val="ListParagraph"/>
        <w:numPr>
          <w:ilvl w:val="0"/>
          <w:numId w:val="8"/>
        </w:numPr>
        <w:spacing w:after="60" w:line="312"/>
      </w:pPr>
      <w:r>
        <w:rPr>
          <w:rFonts w:ascii="Calibri" w:cs="Calibri" w:eastAsia="Calibri" w:hAnsi="Calibri"/>
          <w:b/>
          <w:bCs/>
          <w:color w:val="000000"/>
          <w:sz w:val="22"/>
          <w:szCs w:val="22"/>
        </w:rPr>
        <w:t xml:space="preserve">Upload CSV: </w:t>
      </w:r>
      <w:r>
        <w:rPr>
          <w:rFonts w:ascii="Calibri" w:cs="Calibri" w:eastAsia="Calibri" w:hAnsi="Calibri"/>
          <w:color w:val="000000"/>
          <w:sz w:val="22"/>
          <w:szCs w:val="22"/>
        </w:rPr>
        <w:t xml:space="preserve">Opens a file picker for .csv files. The file is parsed client-side and results are merged into the store.</w:t>
      </w:r>
    </w:p>
    <w:p>
      <w:pPr>
        <w:pStyle w:val="ListParagraph"/>
        <w:numPr>
          <w:ilvl w:val="0"/>
          <w:numId w:val="8"/>
        </w:numPr>
        <w:spacing w:after="60" w:line="312"/>
      </w:pPr>
      <w:r>
        <w:rPr>
          <w:rFonts w:ascii="Calibri" w:cs="Calibri" w:eastAsia="Calibri" w:hAnsi="Calibri"/>
          <w:b/>
          <w:bCs/>
          <w:color w:val="000000"/>
          <w:sz w:val="22"/>
          <w:szCs w:val="22"/>
        </w:rPr>
        <w:t xml:space="preserve">Upload JSON: </w:t>
      </w:r>
      <w:r>
        <w:rPr>
          <w:rFonts w:ascii="Calibri" w:cs="Calibri" w:eastAsia="Calibri" w:hAnsi="Calibri"/>
          <w:color w:val="000000"/>
          <w:sz w:val="22"/>
          <w:szCs w:val="22"/>
        </w:rPr>
        <w:t xml:space="preserve">Opens a file picker for .json files. The nested structure is parsed and results are merged.</w:t>
      </w:r>
    </w:p>
    <w:p>
      <w:pPr>
        <w:pStyle w:val="ListParagraph"/>
        <w:numPr>
          <w:ilvl w:val="0"/>
          <w:numId w:val="8"/>
        </w:numPr>
        <w:spacing w:after="60" w:line="312"/>
      </w:pPr>
      <w:r>
        <w:rPr>
          <w:rFonts w:ascii="Calibri" w:cs="Calibri" w:eastAsia="Calibri" w:hAnsi="Calibri"/>
          <w:b/>
          <w:bCs/>
          <w:color w:val="000000"/>
          <w:sz w:val="22"/>
          <w:szCs w:val="22"/>
        </w:rPr>
        <w:t xml:space="preserve">Export: </w:t>
      </w:r>
      <w:r>
        <w:rPr>
          <w:rFonts w:ascii="Calibri" w:cs="Calibri" w:eastAsia="Calibri" w:hAnsi="Calibri"/>
          <w:color w:val="000000"/>
          <w:sz w:val="22"/>
          <w:szCs w:val="22"/>
        </w:rPr>
        <w:t xml:space="preserve">A dropdown button offering CSV, JSON, and LaTeX export options. Exports the currently filtered result set.</w:t>
      </w:r>
    </w:p>
    <w:p>
      <w:pPr>
        <w:pStyle w:val="Heading2"/>
        <w:spacing w:after="200" w:before="400" w:line="312"/>
      </w:pPr>
      <w:bookmarkStart w:id="100076" w:name="_Toc100076"/>
      <w:r>
        <w:rPr>
          <w:rFonts w:ascii="Calibri" w:cs="Calibri" w:eastAsia="Calibri" w:hAnsi="Calibri"/>
          <w:b/>
          <w:bCs/>
          <w:color w:val="1B6B7A"/>
          <w:sz w:val="28"/>
          <w:szCs w:val="28"/>
        </w:rPr>
        <w:t xml:space="preserve">8.5 Demo Data Regeneration</w:t>
      </w:r>
      <w:bookmarkEnd w:id="100076"/>
    </w:p>
    <w:p>
      <w:pPr>
        <w:spacing w:after="120" w:line="312"/>
        <w:jc w:val="left"/>
      </w:pPr>
      <w:r>
        <w:rPr>
          <w:rFonts w:ascii="Calibri" w:cs="Calibri" w:eastAsia="Calibri" w:hAnsi="Calibri"/>
          <w:color w:val="000000"/>
          <w:sz w:val="22"/>
          <w:szCs w:val="22"/>
        </w:rPr>
        <w:t xml:space="preserve">The "Regenerate Demo" button (available in the Dashboard toolbar) resets the entire result set to the built-in demo data. This uses a seeded pseudo-random number generator (seed: 42) to produce reproducible results for 5 ready algorithms across 10 small problems. The demo data includes realistic GAP and time distributions based on published benchmark results for TSPLIB problems.</w:t>
      </w:r>
    </w:p>
    <w:p>
      <w:pPr>
        <w:pStyle w:val="Heading1"/>
        <w:spacing w:after="300" w:before="600" w:line="312"/>
      </w:pPr>
      <w:bookmarkStart w:id="100077" w:name="_Toc100077"/>
      <w:r>
        <w:rPr>
          <w:rFonts w:ascii="Calibri" w:cs="Calibri" w:eastAsia="Calibri" w:hAnsi="Calibri"/>
          <w:b/>
          <w:bCs/>
          <w:color w:val="1B6B7A"/>
          <w:sz w:val="36"/>
          <w:szCs w:val="36"/>
        </w:rPr>
        <w:t xml:space="preserve">Chapter 9: Architecture</w:t>
      </w:r>
      <w:bookmarkEnd w:id="100077"/>
    </w:p>
    <w:p>
      <w:pPr>
        <w:pStyle w:val="Heading2"/>
        <w:spacing w:after="200" w:before="400" w:line="312"/>
      </w:pPr>
      <w:bookmarkStart w:id="100078" w:name="_Toc100078"/>
      <w:r>
        <w:rPr>
          <w:rFonts w:ascii="Calibri" w:cs="Calibri" w:eastAsia="Calibri" w:hAnsi="Calibri"/>
          <w:b/>
          <w:bCs/>
          <w:color w:val="1B6B7A"/>
          <w:sz w:val="28"/>
          <w:szCs w:val="28"/>
        </w:rPr>
        <w:t xml:space="preserve">9.1 Frontend Stack</w:t>
      </w:r>
      <w:bookmarkEnd w:id="100078"/>
    </w:p>
    <w:p>
      <w:pPr>
        <w:spacing w:after="120" w:line="312"/>
        <w:jc w:val="left"/>
      </w:pPr>
      <w:r>
        <w:rPr>
          <w:rFonts w:ascii="Calibri" w:cs="Calibri" w:eastAsia="Calibri" w:hAnsi="Calibri"/>
          <w:color w:val="000000"/>
          <w:sz w:val="22"/>
          <w:szCs w:val="22"/>
        </w:rPr>
        <w:t xml:space="preserve">TSP Benchmark Studio is built on a modern React-based frontend with server-side rendering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600"/>
        <w:gridCol w:w="5360"/>
      </w:tblGrid>
      <w:tr>
        <w:trPr>
          <w:tblHeader/>
        </w:trPr>
        <w:tc>
          <w:tcPr>
            <w:tcW w:type="dxa" w:w="24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Technology</w:t>
            </w:r>
          </w:p>
        </w:tc>
        <w:tc>
          <w:tcPr>
            <w:tcW w:type="dxa" w:w="16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Version</w:t>
            </w:r>
          </w:p>
        </w:tc>
        <w:tc>
          <w:tcPr>
            <w:tcW w:type="dxa" w:w="53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Purpose</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Next.js</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16</w:t>
            </w:r>
          </w:p>
        </w:tc>
        <w:tc>
          <w:tcPr>
            <w:tcW w:type="dxa" w:w="5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Full-stack React framework with App Router</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React</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19</w:t>
            </w:r>
          </w:p>
        </w:tc>
        <w:tc>
          <w:tcPr>
            <w:tcW w:type="dxa" w:w="5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UI component library with concurrent features</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TypeScript</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5</w:t>
            </w:r>
          </w:p>
        </w:tc>
        <w:tc>
          <w:tcPr>
            <w:tcW w:type="dxa" w:w="5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Static type checking and enhanced DX</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Tailwind CSS</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4</w:t>
            </w:r>
          </w:p>
        </w:tc>
        <w:tc>
          <w:tcPr>
            <w:tcW w:type="dxa" w:w="5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Utility-first CSS framework</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shadcn/ui</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Latest</w:t>
            </w:r>
          </w:p>
        </w:tc>
        <w:tc>
          <w:tcPr>
            <w:tcW w:type="dxa" w:w="5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45 composable UI components built on Radix</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Framer Motion</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12</w:t>
            </w:r>
          </w:p>
        </w:tc>
        <w:tc>
          <w:tcPr>
            <w:tcW w:type="dxa" w:w="5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Declarative animations and transitions</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Recharts</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2.15</w:t>
            </w:r>
          </w:p>
        </w:tc>
        <w:tc>
          <w:tcPr>
            <w:tcW w:type="dxa" w:w="5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Declarative charting library (7+ chart types)</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Zustand</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5</w:t>
            </w:r>
          </w:p>
        </w:tc>
        <w:tc>
          <w:tcPr>
            <w:tcW w:type="dxa" w:w="5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Lightweight state management</w:t>
            </w:r>
          </w:p>
        </w:tc>
      </w:tr>
      <w:tr>
        <w:tc>
          <w:tcPr>
            <w:tcW w:type="dxa" w:w="24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next-themes</w:t>
            </w:r>
          </w:p>
        </w:tc>
        <w:tc>
          <w:tcPr>
            <w:tcW w:type="dxa" w:w="16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0.4</w:t>
            </w:r>
          </w:p>
        </w:tc>
        <w:tc>
          <w:tcPr>
            <w:tcW w:type="dxa" w:w="5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Dark/light theme switching</w:t>
            </w:r>
          </w:p>
        </w:tc>
      </w:tr>
      <w:tr>
        <w:tc>
          <w:tcPr>
            <w:tcW w:type="dxa" w:w="24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Lucide React</w:t>
            </w:r>
          </w:p>
        </w:tc>
        <w:tc>
          <w:tcPr>
            <w:tcW w:type="dxa" w:w="16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0.525</w:t>
            </w:r>
          </w:p>
        </w:tc>
        <w:tc>
          <w:tcPr>
            <w:tcW w:type="dxa" w:w="5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Icon library</w:t>
            </w:r>
          </w:p>
        </w:tc>
      </w:tr>
    </w:tbl>
    <w:p>
      <w:pPr>
        <w:spacing w:after="200" w:before="60" w:line="312"/>
        <w:jc w:val="center"/>
      </w:pPr>
      <w:r>
        <w:rPr>
          <w:rFonts w:ascii="Calibri" w:cs="Calibri" w:eastAsia="Calibri" w:hAnsi="Calibri"/>
          <w:i/>
          <w:iCs/>
          <w:color w:val="506070"/>
          <w:sz w:val="18"/>
          <w:szCs w:val="18"/>
        </w:rPr>
        <w:t xml:space="preserve">Table 9.1: Frontend technology stack</w:t>
      </w:r>
    </w:p>
    <w:p>
      <w:pPr>
        <w:pStyle w:val="Heading2"/>
        <w:spacing w:after="200" w:before="400" w:line="312"/>
      </w:pPr>
      <w:bookmarkStart w:id="100079" w:name="_Toc100079"/>
      <w:r>
        <w:rPr>
          <w:rFonts w:ascii="Calibri" w:cs="Calibri" w:eastAsia="Calibri" w:hAnsi="Calibri"/>
          <w:b/>
          <w:bCs/>
          <w:color w:val="1B6B7A"/>
          <w:sz w:val="28"/>
          <w:szCs w:val="28"/>
        </w:rPr>
        <w:t xml:space="preserve">9.2 State Management</w:t>
      </w:r>
      <w:bookmarkEnd w:id="100079"/>
    </w:p>
    <w:p>
      <w:pPr>
        <w:spacing w:after="120" w:line="312"/>
        <w:jc w:val="left"/>
      </w:pPr>
      <w:r>
        <w:rPr>
          <w:rFonts w:ascii="Calibri" w:cs="Calibri" w:eastAsia="Calibri" w:hAnsi="Calibri"/>
          <w:color w:val="000000"/>
          <w:sz w:val="22"/>
          <w:szCs w:val="22"/>
        </w:rPr>
        <w:t xml:space="preserve">Application state is managed through a single Zustand store (benchmark-store.ts) that handles:</w:t>
      </w:r>
    </w:p>
    <w:p>
      <w:pPr>
        <w:pStyle w:val="ListParagraph"/>
        <w:numPr>
          <w:ilvl w:val="0"/>
          <w:numId w:val="9"/>
        </w:numPr>
        <w:spacing w:after="60" w:line="312"/>
      </w:pPr>
      <w:r>
        <w:rPr>
          <w:rFonts w:ascii="Calibri" w:cs="Calibri" w:eastAsia="Calibri" w:hAnsi="Calibri"/>
          <w:b/>
          <w:bCs/>
          <w:color w:val="000000"/>
          <w:sz w:val="22"/>
          <w:szCs w:val="22"/>
        </w:rPr>
        <w:t xml:space="preserve">Result Data: </w:t>
      </w:r>
      <w:r>
        <w:rPr>
          <w:rFonts w:ascii="Calibri" w:cs="Calibri" w:eastAsia="Calibri" w:hAnsi="Calibri"/>
          <w:color w:val="000000"/>
          <w:sz w:val="22"/>
          <w:szCs w:val="22"/>
        </w:rPr>
        <w:t xml:space="preserve">Array of BenchmarkResult objects, with filtering, sorting, and computed statistics.</w:t>
      </w:r>
    </w:p>
    <w:p>
      <w:pPr>
        <w:pStyle w:val="ListParagraph"/>
        <w:numPr>
          <w:ilvl w:val="0"/>
          <w:numId w:val="9"/>
        </w:numPr>
        <w:spacing w:after="60" w:line="312"/>
      </w:pPr>
      <w:r>
        <w:rPr>
          <w:rFonts w:ascii="Calibri" w:cs="Calibri" w:eastAsia="Calibri" w:hAnsi="Calibri"/>
          <w:b/>
          <w:bCs/>
          <w:color w:val="000000"/>
          <w:sz w:val="22"/>
          <w:szCs w:val="22"/>
        </w:rPr>
        <w:t xml:space="preserve">UI State: </w:t>
      </w:r>
      <w:r>
        <w:rPr>
          <w:rFonts w:ascii="Calibri" w:cs="Calibri" w:eastAsia="Calibri" w:hAnsi="Calibri"/>
          <w:color w:val="000000"/>
          <w:sz w:val="22"/>
          <w:szCs w:val="22"/>
        </w:rPr>
        <w:t xml:space="preserve">Active view, sidebar visibility, filter selections, pagination.</w:t>
      </w:r>
    </w:p>
    <w:p>
      <w:pPr>
        <w:pStyle w:val="ListParagraph"/>
        <w:numPr>
          <w:ilvl w:val="0"/>
          <w:numId w:val="9"/>
        </w:numPr>
        <w:spacing w:after="60" w:line="312"/>
      </w:pPr>
      <w:r>
        <w:rPr>
          <w:rFonts w:ascii="Calibri" w:cs="Calibri" w:eastAsia="Calibri" w:hAnsi="Calibri"/>
          <w:b/>
          <w:bCs/>
          <w:color w:val="000000"/>
          <w:sz w:val="22"/>
          <w:szCs w:val="22"/>
        </w:rPr>
        <w:t xml:space="preserve">Experiment Config: </w:t>
      </w:r>
      <w:r>
        <w:rPr>
          <w:rFonts w:ascii="Calibri" w:cs="Calibri" w:eastAsia="Calibri" w:hAnsi="Calibri"/>
          <w:color w:val="000000"/>
          <w:sz w:val="22"/>
          <w:szCs w:val="22"/>
        </w:rPr>
        <w:t xml:space="preserve">Selected algorithms, problems, parameters, and run settings.</w:t>
      </w:r>
    </w:p>
    <w:p>
      <w:pPr>
        <w:pStyle w:val="ListParagraph"/>
        <w:numPr>
          <w:ilvl w:val="0"/>
          <w:numId w:val="9"/>
        </w:numPr>
        <w:spacing w:after="60" w:line="312"/>
      </w:pPr>
      <w:r>
        <w:rPr>
          <w:rFonts w:ascii="Calibri" w:cs="Calibri" w:eastAsia="Calibri" w:hAnsi="Calibri"/>
          <w:b/>
          <w:bCs/>
          <w:color w:val="000000"/>
          <w:sz w:val="22"/>
          <w:szCs w:val="22"/>
        </w:rPr>
        <w:t xml:space="preserve">Run Execution: </w:t>
      </w:r>
      <w:r>
        <w:rPr>
          <w:rFonts w:ascii="Calibri" w:cs="Calibri" w:eastAsia="Calibri" w:hAnsi="Calibri"/>
          <w:color w:val="000000"/>
          <w:sz w:val="22"/>
          <w:szCs w:val="22"/>
        </w:rPr>
        <w:t xml:space="preserve">Running status, progress tracking, accumulated results, error handling.</w:t>
      </w:r>
    </w:p>
    <w:p>
      <w:pPr>
        <w:spacing w:after="120" w:line="312"/>
        <w:jc w:val="left"/>
      </w:pPr>
      <w:r>
        <w:rPr>
          <w:rFonts w:ascii="Calibri" w:cs="Calibri" w:eastAsia="Calibri" w:hAnsi="Calibri"/>
          <w:color w:val="000000"/>
          <w:sz w:val="22"/>
          <w:szCs w:val="22"/>
        </w:rPr>
        <w:t xml:space="preserve">The store exports computed getters (getFilteredResults, getStats, getAlgorithmSummary, getProblemSummary) that derive statistics from the raw results array, ensuring consistency across views.</w:t>
      </w:r>
    </w:p>
    <w:p>
      <w:pPr>
        <w:pStyle w:val="Heading2"/>
        <w:spacing w:after="200" w:before="400" w:line="312"/>
      </w:pPr>
      <w:bookmarkStart w:id="100080" w:name="_Toc100080"/>
      <w:r>
        <w:rPr>
          <w:rFonts w:ascii="Calibri" w:cs="Calibri" w:eastAsia="Calibri" w:hAnsi="Calibri"/>
          <w:b/>
          <w:bCs/>
          <w:color w:val="1B6B7A"/>
          <w:sz w:val="28"/>
          <w:szCs w:val="28"/>
        </w:rPr>
        <w:t xml:space="preserve">9.3 Backend: Benchmark Runner Service</w:t>
      </w:r>
      <w:bookmarkEnd w:id="100080"/>
    </w:p>
    <w:p>
      <w:pPr>
        <w:spacing w:after="120" w:line="312"/>
        <w:jc w:val="left"/>
      </w:pPr>
      <w:r>
        <w:rPr>
          <w:rFonts w:ascii="Calibri" w:cs="Calibri" w:eastAsia="Calibri" w:hAnsi="Calibri"/>
          <w:color w:val="000000"/>
          <w:sz w:val="22"/>
          <w:szCs w:val="22"/>
        </w:rPr>
        <w:t xml:space="preserve">The benchmark runner is a standalone mini-service (mini-services/benchmark-runner/index.ts) built with Node.js HTTP and Socket.io:</w:t>
      </w:r>
    </w:p>
    <w:p>
      <w:pPr>
        <w:pStyle w:val="ListParagraph"/>
        <w:numPr>
          <w:ilvl w:val="0"/>
          <w:numId w:val="10"/>
        </w:numPr>
        <w:spacing w:after="60" w:line="312"/>
      </w:pPr>
      <w:r>
        <w:rPr>
          <w:rFonts w:ascii="Calibri" w:cs="Calibri" w:eastAsia="Calibri" w:hAnsi="Calibri"/>
          <w:b/>
          <w:bCs/>
          <w:color w:val="000000"/>
          <w:sz w:val="22"/>
          <w:szCs w:val="22"/>
        </w:rPr>
        <w:t xml:space="preserve">HTTP Endpoints: </w:t>
      </w:r>
      <w:r>
        <w:rPr>
          <w:rFonts w:ascii="Calibri" w:cs="Calibri" w:eastAsia="Calibri" w:hAnsi="Calibri"/>
          <w:color w:val="000000"/>
          <w:sz w:val="22"/>
          <w:szCs w:val="22"/>
        </w:rPr>
        <w:t xml:space="preserve">POST /run (start experiment), GET /status (progress query), POST /stop (abort run).</w:t>
      </w:r>
    </w:p>
    <w:p>
      <w:pPr>
        <w:pStyle w:val="ListParagraph"/>
        <w:numPr>
          <w:ilvl w:val="0"/>
          <w:numId w:val="10"/>
        </w:numPr>
        <w:spacing w:after="60" w:line="312"/>
      </w:pPr>
      <w:r>
        <w:rPr>
          <w:rFonts w:ascii="Calibri" w:cs="Calibri" w:eastAsia="Calibri" w:hAnsi="Calibri"/>
          <w:b/>
          <w:bCs/>
          <w:color w:val="000000"/>
          <w:sz w:val="22"/>
          <w:szCs w:val="22"/>
        </w:rPr>
        <w:t xml:space="preserve">Socket.io Events: </w:t>
      </w:r>
      <w:r>
        <w:rPr>
          <w:rFonts w:ascii="Calibri" w:cs="Calibri" w:eastAsia="Calibri" w:hAnsi="Calibri"/>
          <w:color w:val="000000"/>
          <w:sz w:val="22"/>
          <w:szCs w:val="22"/>
        </w:rPr>
        <w:t xml:space="preserve">Real-time push of progress updates, individual results, and completion notifications.</w:t>
      </w:r>
    </w:p>
    <w:p>
      <w:pPr>
        <w:pStyle w:val="ListParagraph"/>
        <w:numPr>
          <w:ilvl w:val="0"/>
          <w:numId w:val="10"/>
        </w:numPr>
        <w:spacing w:after="60" w:line="312"/>
      </w:pPr>
      <w:r>
        <w:rPr>
          <w:rFonts w:ascii="Calibri" w:cs="Calibri" w:eastAsia="Calibri" w:hAnsi="Calibri"/>
          <w:b/>
          <w:bCs/>
          <w:color w:val="000000"/>
          <w:sz w:val="22"/>
          <w:szCs w:val="22"/>
        </w:rPr>
        <w:t xml:space="preserve">Port: </w:t>
      </w:r>
      <w:r>
        <w:rPr>
          <w:rFonts w:ascii="Calibri" w:cs="Calibri" w:eastAsia="Calibri" w:hAnsi="Calibri"/>
          <w:color w:val="000000"/>
          <w:sz w:val="22"/>
          <w:szCs w:val="22"/>
        </w:rPr>
        <w:t xml:space="preserve">3003 (configurable).</w:t>
      </w:r>
    </w:p>
    <w:p>
      <w:pPr>
        <w:pStyle w:val="ListParagraph"/>
        <w:numPr>
          <w:ilvl w:val="0"/>
          <w:numId w:val="10"/>
        </w:numPr>
        <w:spacing w:after="60" w:line="312"/>
      </w:pPr>
      <w:r>
        <w:rPr>
          <w:rFonts w:ascii="Calibri" w:cs="Calibri" w:eastAsia="Calibri" w:hAnsi="Calibri"/>
          <w:b/>
          <w:bCs/>
          <w:color w:val="000000"/>
          <w:sz w:val="22"/>
          <w:szCs w:val="22"/>
        </w:rPr>
        <w:t xml:space="preserve">Simulation: </w:t>
      </w:r>
      <w:r>
        <w:rPr>
          <w:rFonts w:ascii="Calibri" w:cs="Calibri" w:eastAsia="Calibri" w:hAnsi="Calibri"/>
          <w:color w:val="000000"/>
          <w:sz w:val="22"/>
          <w:szCs w:val="22"/>
        </w:rPr>
        <w:t xml:space="preserve">Uses seeded pseudo-random generation to produce reproducible benchmark results matching realistic GAP and time distributions.</w:t>
      </w:r>
    </w:p>
    <w:p>
      <w:pPr>
        <w:pStyle w:val="Heading2"/>
        <w:spacing w:after="200" w:before="400" w:line="312"/>
      </w:pPr>
      <w:bookmarkStart w:id="100081" w:name="_Toc100081"/>
      <w:r>
        <w:rPr>
          <w:rFonts w:ascii="Calibri" w:cs="Calibri" w:eastAsia="Calibri" w:hAnsi="Calibri"/>
          <w:b/>
          <w:bCs/>
          <w:color w:val="1B6B7A"/>
          <w:sz w:val="28"/>
          <w:szCs w:val="28"/>
        </w:rPr>
        <w:t xml:space="preserve">9.4 Database</w:t>
      </w:r>
      <w:bookmarkEnd w:id="100081"/>
    </w:p>
    <w:p>
      <w:pPr>
        <w:spacing w:after="120" w:line="312"/>
        <w:jc w:val="left"/>
      </w:pPr>
      <w:r>
        <w:rPr>
          <w:rFonts w:ascii="Calibri" w:cs="Calibri" w:eastAsia="Calibri" w:hAnsi="Calibri"/>
          <w:color w:val="000000"/>
          <w:sz w:val="22"/>
          <w:szCs w:val="22"/>
        </w:rPr>
        <w:t xml:space="preserve">The application uses Prisma ORM with SQLite for persistent storage. The database schema supports task management features and benchmark result persistence. The Prisma schema is defined in prisma/schema.prisma and can be managed using bun run db:push (apply schema) or bun run db:migrate (versioned migrations).</w:t>
      </w:r>
    </w:p>
    <w:p>
      <w:pPr>
        <w:pStyle w:val="Heading2"/>
        <w:spacing w:after="200" w:before="400" w:line="312"/>
      </w:pPr>
      <w:bookmarkStart w:id="100082" w:name="_Toc100082"/>
      <w:r>
        <w:rPr>
          <w:rFonts w:ascii="Calibri" w:cs="Calibri" w:eastAsia="Calibri" w:hAnsi="Calibri"/>
          <w:b/>
          <w:bCs/>
          <w:color w:val="1B6B7A"/>
          <w:sz w:val="28"/>
          <w:szCs w:val="28"/>
        </w:rPr>
        <w:t xml:space="preserve">9.5 File Structure Overview</w:t>
      </w:r>
      <w:bookmarkEnd w:id="100082"/>
    </w:p>
    <w:p>
      <w:pPr>
        <w:shd w:fill="F5F5F5" w:val="clear"/>
        <w:spacing w:after="0" w:line="260"/>
        <w:ind w:left="360"/>
      </w:pPr>
      <w:r>
        <w:rPr>
          <w:rFonts w:ascii="Courier New" w:cs="Courier New" w:eastAsia="Courier New" w:hAnsi="Courier New"/>
          <w:color w:val="333333"/>
          <w:sz w:val="18"/>
          <w:szCs w:val="18"/>
        </w:rPr>
        <w:t xml:space="preserve">tsp-benchmark-studio/</w:t>
      </w:r>
    </w:p>
    <w:p>
      <w:pPr>
        <w:shd w:fill="F5F5F5" w:val="clear"/>
        <w:spacing w:after="0" w:line="260"/>
        <w:ind w:left="360"/>
      </w:pPr>
      <w:r>
        <w:rPr>
          <w:rFonts w:ascii="Courier New" w:cs="Courier New" w:eastAsia="Courier New" w:hAnsi="Courier New"/>
          <w:color w:val="333333"/>
          <w:sz w:val="18"/>
          <w:szCs w:val="18"/>
        </w:rPr>
        <w:t xml:space="preserve">+-- src/</w:t>
      </w:r>
    </w:p>
    <w:p>
      <w:pPr>
        <w:shd w:fill="F5F5F5" w:val="clear"/>
        <w:spacing w:after="0" w:line="260"/>
        <w:ind w:left="360"/>
      </w:pPr>
      <w:r>
        <w:rPr>
          <w:rFonts w:ascii="Courier New" w:cs="Courier New" w:eastAsia="Courier New" w:hAnsi="Courier New"/>
          <w:color w:val="333333"/>
          <w:sz w:val="18"/>
          <w:szCs w:val="18"/>
        </w:rPr>
        <w:t xml:space="preserve">|   +-- app/                    # Next.js App Router</w:t>
      </w:r>
    </w:p>
    <w:p>
      <w:pPr>
        <w:shd w:fill="F5F5F5" w:val="clear"/>
        <w:spacing w:after="0" w:line="260"/>
        <w:ind w:left="360"/>
      </w:pPr>
      <w:r>
        <w:rPr>
          <w:rFonts w:ascii="Courier New" w:cs="Courier New" w:eastAsia="Courier New" w:hAnsi="Courier New"/>
          <w:color w:val="333333"/>
          <w:sz w:val="18"/>
          <w:szCs w:val="18"/>
        </w:rPr>
        <w:t xml:space="preserve">|   |   +-- api/benchmark/run/  # REST API for experiments</w:t>
      </w:r>
    </w:p>
    <w:p>
      <w:pPr>
        <w:shd w:fill="F5F5F5" w:val="clear"/>
        <w:spacing w:after="0" w:line="260"/>
        <w:ind w:left="360"/>
      </w:pPr>
      <w:r>
        <w:rPr>
          <w:rFonts w:ascii="Courier New" w:cs="Courier New" w:eastAsia="Courier New" w:hAnsi="Courier New"/>
          <w:color w:val="333333"/>
          <w:sz w:val="18"/>
          <w:szCs w:val="18"/>
        </w:rPr>
        <w:t xml:space="preserve">|   |   +-- layout.tsx          # Root layout with sidebar</w:t>
      </w:r>
    </w:p>
    <w:p>
      <w:pPr>
        <w:shd w:fill="F5F5F5" w:val="clear"/>
        <w:spacing w:after="0" w:line="260"/>
        <w:ind w:left="360"/>
      </w:pPr>
      <w:r>
        <w:rPr>
          <w:rFonts w:ascii="Courier New" w:cs="Courier New" w:eastAsia="Courier New" w:hAnsi="Courier New"/>
          <w:color w:val="333333"/>
          <w:sz w:val="18"/>
          <w:szCs w:val="18"/>
        </w:rPr>
        <w:t xml:space="preserve">|   |   +-- page.tsx            # Main application page</w:t>
      </w:r>
    </w:p>
    <w:p>
      <w:pPr>
        <w:shd w:fill="F5F5F5" w:val="clear"/>
        <w:spacing w:after="0" w:line="260"/>
        <w:ind w:left="360"/>
      </w:pPr>
      <w:r>
        <w:rPr>
          <w:rFonts w:ascii="Courier New" w:cs="Courier New" w:eastAsia="Courier New" w:hAnsi="Courier New"/>
          <w:color w:val="333333"/>
          <w:sz w:val="18"/>
          <w:szCs w:val="18"/>
        </w:rPr>
        <w:t xml:space="preserve">|   +-- components/</w:t>
      </w:r>
    </w:p>
    <w:p>
      <w:pPr>
        <w:shd w:fill="F5F5F5" w:val="clear"/>
        <w:spacing w:after="0" w:line="260"/>
        <w:ind w:left="360"/>
      </w:pPr>
      <w:r>
        <w:rPr>
          <w:rFonts w:ascii="Courier New" w:cs="Courier New" w:eastAsia="Courier New" w:hAnsi="Courier New"/>
          <w:color w:val="333333"/>
          <w:sz w:val="18"/>
          <w:szCs w:val="18"/>
        </w:rPr>
        <w:t xml:space="preserve">|   |   +-- ui/                 # 45 shadcn/ui components</w:t>
      </w:r>
    </w:p>
    <w:p>
      <w:pPr>
        <w:shd w:fill="F5F5F5" w:val="clear"/>
        <w:spacing w:after="0" w:line="260"/>
        <w:ind w:left="360"/>
      </w:pPr>
      <w:r>
        <w:rPr>
          <w:rFonts w:ascii="Courier New" w:cs="Courier New" w:eastAsia="Courier New" w:hAnsi="Courier New"/>
          <w:color w:val="333333"/>
          <w:sz w:val="18"/>
          <w:szCs w:val="18"/>
        </w:rPr>
        <w:t xml:space="preserve">|   |   +-- benchmark/          # Custom benchmark components</w:t>
      </w:r>
    </w:p>
    <w:p>
      <w:pPr>
        <w:shd w:fill="F5F5F5" w:val="clear"/>
        <w:spacing w:after="0" w:line="260"/>
        <w:ind w:left="360"/>
      </w:pPr>
      <w:r>
        <w:rPr>
          <w:rFonts w:ascii="Courier New" w:cs="Courier New" w:eastAsia="Courier New" w:hAnsi="Courier New"/>
          <w:color w:val="333333"/>
          <w:sz w:val="18"/>
          <w:szCs w:val="18"/>
        </w:rPr>
        <w:t xml:space="preserve">|   +-- store/benchmark-store.ts # Zustand store</w:t>
      </w:r>
    </w:p>
    <w:p>
      <w:pPr>
        <w:shd w:fill="F5F5F5" w:val="clear"/>
        <w:spacing w:after="0" w:line="260"/>
        <w:ind w:left="360"/>
      </w:pPr>
      <w:r>
        <w:rPr>
          <w:rFonts w:ascii="Courier New" w:cs="Courier New" w:eastAsia="Courier New" w:hAnsi="Courier New"/>
          <w:color w:val="333333"/>
          <w:sz w:val="18"/>
          <w:szCs w:val="18"/>
        </w:rPr>
        <w:t xml:space="preserve">|   +-- lib/utils.ts            # Utility functions</w:t>
      </w:r>
    </w:p>
    <w:p>
      <w:pPr>
        <w:shd w:fill="F5F5F5" w:val="clear"/>
        <w:spacing w:after="0" w:line="260"/>
        <w:ind w:left="360"/>
      </w:pPr>
      <w:r>
        <w:rPr>
          <w:rFonts w:ascii="Courier New" w:cs="Courier New" w:eastAsia="Courier New" w:hAnsi="Courier New"/>
          <w:color w:val="333333"/>
          <w:sz w:val="18"/>
          <w:szCs w:val="18"/>
        </w:rPr>
        <w:t xml:space="preserve">+-- mini-services/</w:t>
      </w:r>
    </w:p>
    <w:p>
      <w:pPr>
        <w:shd w:fill="F5F5F5" w:val="clear"/>
        <w:spacing w:after="0" w:line="260"/>
        <w:ind w:left="360"/>
      </w:pPr>
      <w:r>
        <w:rPr>
          <w:rFonts w:ascii="Courier New" w:cs="Courier New" w:eastAsia="Courier New" w:hAnsi="Courier New"/>
          <w:color w:val="333333"/>
          <w:sz w:val="18"/>
          <w:szCs w:val="18"/>
        </w:rPr>
        <w:t xml:space="preserve">|   +-- benchmark-runner/       # Socket.io benchmark service</w:t>
      </w:r>
    </w:p>
    <w:p>
      <w:pPr>
        <w:shd w:fill="F5F5F5" w:val="clear"/>
        <w:spacing w:after="0" w:line="260"/>
        <w:ind w:left="360"/>
      </w:pPr>
      <w:r>
        <w:rPr>
          <w:rFonts w:ascii="Courier New" w:cs="Courier New" w:eastAsia="Courier New" w:hAnsi="Courier New"/>
          <w:color w:val="333333"/>
          <w:sz w:val="18"/>
          <w:szCs w:val="18"/>
        </w:rPr>
        <w:t xml:space="preserve">+-- tsp-benchmark-cli/          # Python CLI benchmark tool</w:t>
      </w:r>
    </w:p>
    <w:p>
      <w:pPr>
        <w:shd w:fill="F5F5F5" w:val="clear"/>
        <w:spacing w:after="0" w:line="260"/>
        <w:ind w:left="360"/>
      </w:pPr>
      <w:r>
        <w:rPr>
          <w:rFonts w:ascii="Courier New" w:cs="Courier New" w:eastAsia="Courier New" w:hAnsi="Courier New"/>
          <w:color w:val="333333"/>
          <w:sz w:val="18"/>
          <w:szCs w:val="18"/>
        </w:rPr>
        <w:t xml:space="preserve">+-- prisma/schema.prisma        # Database schema</w:t>
      </w:r>
    </w:p>
    <w:p>
      <w:pPr>
        <w:pStyle w:val="Heading1"/>
        <w:spacing w:after="300" w:before="600" w:line="312"/>
      </w:pPr>
      <w:bookmarkStart w:id="100083" w:name="_Toc100083"/>
      <w:r>
        <w:rPr>
          <w:rFonts w:ascii="Calibri" w:cs="Calibri" w:eastAsia="Calibri" w:hAnsi="Calibri"/>
          <w:b/>
          <w:bCs/>
          <w:color w:val="1B6B7A"/>
          <w:sz w:val="36"/>
          <w:szCs w:val="36"/>
        </w:rPr>
        <w:t xml:space="preserve">Chapter 10: API Reference</w:t>
      </w:r>
      <w:bookmarkEnd w:id="100083"/>
    </w:p>
    <w:p>
      <w:pPr>
        <w:pStyle w:val="Heading2"/>
        <w:spacing w:after="200" w:before="400" w:line="312"/>
      </w:pPr>
      <w:bookmarkStart w:id="100084" w:name="_Toc100084"/>
      <w:r>
        <w:rPr>
          <w:rFonts w:ascii="Calibri" w:cs="Calibri" w:eastAsia="Calibri" w:hAnsi="Calibri"/>
          <w:b/>
          <w:bCs/>
          <w:color w:val="1B6B7A"/>
          <w:sz w:val="28"/>
          <w:szCs w:val="28"/>
        </w:rPr>
        <w:t xml:space="preserve">10.1 POST /api/benchmark/run</w:t>
      </w:r>
      <w:bookmarkEnd w:id="100084"/>
    </w:p>
    <w:p>
      <w:pPr>
        <w:spacing w:after="120" w:line="312"/>
        <w:jc w:val="left"/>
      </w:pPr>
      <w:r>
        <w:rPr>
          <w:rFonts w:ascii="Calibri" w:cs="Calibri" w:eastAsia="Calibri" w:hAnsi="Calibri"/>
          <w:color w:val="000000"/>
          <w:sz w:val="22"/>
          <w:szCs w:val="22"/>
        </w:rPr>
        <w:t xml:space="preserve">Starts a new benchmark experiment by forwarding the configuration to the benchmark runner mini-service.</w:t>
      </w:r>
    </w:p>
    <w:p>
      <w:pPr>
        <w:pStyle w:val="Heading3"/>
        <w:spacing w:after="150" w:before="300" w:line="312"/>
      </w:pPr>
      <w:bookmarkStart w:id="100085" w:name="_Toc100085"/>
      <w:r>
        <w:rPr>
          <w:rFonts w:ascii="Calibri" w:cs="Calibri" w:eastAsia="Calibri" w:hAnsi="Calibri"/>
          <w:b/>
          <w:bCs/>
          <w:color w:val="506070"/>
          <w:sz w:val="24"/>
          <w:szCs w:val="24"/>
        </w:rPr>
        <w:t xml:space="preserve">Request Body</w:t>
      </w:r>
      <w:bookmarkEnd w:id="100085"/>
    </w:p>
    <w:p>
      <w:pPr>
        <w:shd w:fill="F5F5F5" w:val="clear"/>
        <w:spacing w:after="0" w:line="260"/>
        <w:ind w:left="360"/>
      </w:pPr>
      <w:r>
        <w:rPr>
          <w:rFonts w:ascii="Courier New" w:cs="Courier New" w:eastAsia="Courier New" w:hAnsi="Courier New"/>
          <w:color w:val="333333"/>
          <w:sz w:val="18"/>
          <w:szCs w:val="18"/>
        </w:rPr>
        <w:t xml:space="preserve">{</w:t>
      </w:r>
    </w:p>
    <w:p>
      <w:pPr>
        <w:shd w:fill="F5F5F5" w:val="clear"/>
        <w:spacing w:after="0" w:line="260"/>
        <w:ind w:left="360"/>
      </w:pPr>
      <w:r>
        <w:rPr>
          <w:rFonts w:ascii="Courier New" w:cs="Courier New" w:eastAsia="Courier New" w:hAnsi="Courier New"/>
          <w:color w:val="333333"/>
          <w:sz w:val="18"/>
          <w:szCs w:val="18"/>
        </w:rPr>
        <w:t xml:space="preserve">  "algorithms": [</w:t>
      </w:r>
    </w:p>
    <w:p>
      <w:pPr>
        <w:shd w:fill="F5F5F5" w:val="clear"/>
        <w:spacing w:after="0" w:line="260"/>
        <w:ind w:left="360"/>
      </w:pPr>
      <w:r>
        <w:rPr>
          <w:rFonts w:ascii="Courier New" w:cs="Courier New" w:eastAsia="Courier New" w:hAnsi="Courier New"/>
          <w:color w:val="333333"/>
          <w:sz w:val="18"/>
          <w:szCs w:val="18"/>
        </w:rPr>
        <w:t xml:space="preserve">    { "id": "two_opt", "params": { "max_iterations": 2000 } },</w:t>
      </w:r>
    </w:p>
    <w:p>
      <w:pPr>
        <w:shd w:fill="F5F5F5" w:val="clear"/>
        <w:spacing w:after="0" w:line="260"/>
        <w:ind w:left="360"/>
      </w:pPr>
      <w:r>
        <w:rPr>
          <w:rFonts w:ascii="Courier New" w:cs="Courier New" w:eastAsia="Courier New" w:hAnsi="Courier New"/>
          <w:color w:val="333333"/>
          <w:sz w:val="18"/>
          <w:szCs w:val="18"/>
        </w:rPr>
        <w:t xml:space="preserve">    { "id": "hybrid", "params": { "cycles": 5 } }</w:t>
      </w:r>
    </w:p>
    <w:p>
      <w:pPr>
        <w:shd w:fill="F5F5F5" w:val="clear"/>
        <w:spacing w:after="0" w:line="260"/>
        <w:ind w:left="360"/>
      </w:pPr>
      <w:r>
        <w:rPr>
          <w:rFonts w:ascii="Courier New" w:cs="Courier New" w:eastAsia="Courier New" w:hAnsi="Courier New"/>
          <w:color w:val="333333"/>
          <w:sz w:val="18"/>
          <w:szCs w:val="18"/>
        </w:rPr>
        <w:t xml:space="preserve">  ],</w:t>
      </w:r>
    </w:p>
    <w:p>
      <w:pPr>
        <w:shd w:fill="F5F5F5" w:val="clear"/>
        <w:spacing w:after="0" w:line="260"/>
        <w:ind w:left="360"/>
      </w:pPr>
      <w:r>
        <w:rPr>
          <w:rFonts w:ascii="Courier New" w:cs="Courier New" w:eastAsia="Courier New" w:hAnsi="Courier New"/>
          <w:color w:val="333333"/>
          <w:sz w:val="18"/>
          <w:szCs w:val="18"/>
        </w:rPr>
        <w:t xml:space="preserve">  "problems": ["berlin52", "eil51", "st70"],</w:t>
      </w:r>
    </w:p>
    <w:p>
      <w:pPr>
        <w:shd w:fill="F5F5F5" w:val="clear"/>
        <w:spacing w:after="0" w:line="260"/>
        <w:ind w:left="360"/>
      </w:pPr>
      <w:r>
        <w:rPr>
          <w:rFonts w:ascii="Courier New" w:cs="Courier New" w:eastAsia="Courier New" w:hAnsi="Courier New"/>
          <w:color w:val="333333"/>
          <w:sz w:val="18"/>
          <w:szCs w:val="18"/>
        </w:rPr>
        <w:t xml:space="preserve">  "settings": {</w:t>
      </w:r>
    </w:p>
    <w:p>
      <w:pPr>
        <w:shd w:fill="F5F5F5" w:val="clear"/>
        <w:spacing w:after="0" w:line="260"/>
        <w:ind w:left="360"/>
      </w:pPr>
      <w:r>
        <w:rPr>
          <w:rFonts w:ascii="Courier New" w:cs="Courier New" w:eastAsia="Courier New" w:hAnsi="Courier New"/>
          <w:color w:val="333333"/>
          <w:sz w:val="18"/>
          <w:szCs w:val="18"/>
        </w:rPr>
        <w:t xml:space="preserve">    "nRuns": 3,</w:t>
      </w:r>
    </w:p>
    <w:p>
      <w:pPr>
        <w:shd w:fill="F5F5F5" w:val="clear"/>
        <w:spacing w:after="0" w:line="260"/>
        <w:ind w:left="360"/>
      </w:pPr>
      <w:r>
        <w:rPr>
          <w:rFonts w:ascii="Courier New" w:cs="Courier New" w:eastAsia="Courier New" w:hAnsi="Courier New"/>
          <w:color w:val="333333"/>
          <w:sz w:val="18"/>
          <w:szCs w:val="18"/>
        </w:rPr>
        <w:t xml:space="preserve">    "workers": 4,</w:t>
      </w:r>
    </w:p>
    <w:p>
      <w:pPr>
        <w:shd w:fill="F5F5F5" w:val="clear"/>
        <w:spacing w:after="0" w:line="260"/>
        <w:ind w:left="360"/>
      </w:pPr>
      <w:r>
        <w:rPr>
          <w:rFonts w:ascii="Courier New" w:cs="Courier New" w:eastAsia="Courier New" w:hAnsi="Courier New"/>
          <w:color w:val="333333"/>
          <w:sz w:val="18"/>
          <w:szCs w:val="18"/>
        </w:rPr>
        <w:t xml:space="preserve">    "seed": 42,</w:t>
      </w:r>
    </w:p>
    <w:p>
      <w:pPr>
        <w:shd w:fill="F5F5F5" w:val="clear"/>
        <w:spacing w:after="0" w:line="260"/>
        <w:ind w:left="360"/>
      </w:pPr>
      <w:r>
        <w:rPr>
          <w:rFonts w:ascii="Courier New" w:cs="Courier New" w:eastAsia="Courier New" w:hAnsi="Courier New"/>
          <w:color w:val="333333"/>
          <w:sz w:val="18"/>
          <w:szCs w:val="18"/>
        </w:rPr>
        <w:t xml:space="preserve">    "skipCached": true</w:t>
      </w:r>
    </w:p>
    <w:p>
      <w:pPr>
        <w:shd w:fill="F5F5F5" w:val="clear"/>
        <w:spacing w:after="0" w:line="260"/>
        <w:ind w:left="360"/>
      </w:pPr>
      <w:r>
        <w:rPr>
          <w:rFonts w:ascii="Courier New" w:cs="Courier New" w:eastAsia="Courier New" w:hAnsi="Courier New"/>
          <w:color w:val="333333"/>
          <w:sz w:val="18"/>
          <w:szCs w:val="18"/>
        </w:rPr>
        <w:t xml:space="preserve">  }</w:t>
      </w:r>
    </w:p>
    <w:p>
      <w:pPr>
        <w:shd w:fill="F5F5F5" w:val="clear"/>
        <w:spacing w:after="0" w:line="260"/>
        <w:ind w:left="360"/>
      </w:pPr>
      <w:r>
        <w:rPr>
          <w:rFonts w:ascii="Courier New" w:cs="Courier New" w:eastAsia="Courier New" w:hAnsi="Courier New"/>
          <w:color w:val="333333"/>
          <w:sz w:val="18"/>
          <w:szCs w:val="18"/>
        </w:rPr>
        <w:t xml:space="preserve">}</w:t>
      </w:r>
    </w:p>
    <w:p>
      <w:pPr>
        <w:spacing w:before="80"/>
      </w:pPr>
    </w:p>
    <w:p>
      <w:pPr>
        <w:pStyle w:val="Heading3"/>
        <w:spacing w:after="150" w:before="300" w:line="312"/>
      </w:pPr>
      <w:bookmarkStart w:id="100086" w:name="_Toc100086"/>
      <w:r>
        <w:rPr>
          <w:rFonts w:ascii="Calibri" w:cs="Calibri" w:eastAsia="Calibri" w:hAnsi="Calibri"/>
          <w:b/>
          <w:bCs/>
          <w:color w:val="506070"/>
          <w:sz w:val="24"/>
          <w:szCs w:val="24"/>
        </w:rPr>
        <w:t xml:space="preserve">Response (202 Accepted)</w:t>
      </w:r>
      <w:bookmarkEnd w:id="100086"/>
    </w:p>
    <w:p>
      <w:pPr>
        <w:shd w:fill="F5F5F5" w:val="clear"/>
        <w:spacing w:after="0" w:line="260"/>
        <w:ind w:left="360"/>
      </w:pPr>
      <w:r>
        <w:rPr>
          <w:rFonts w:ascii="Courier New" w:cs="Courier New" w:eastAsia="Courier New" w:hAnsi="Courier New"/>
          <w:color w:val="333333"/>
          <w:sz w:val="18"/>
          <w:szCs w:val="18"/>
        </w:rPr>
        <w:t xml:space="preserve">{</w:t>
      </w:r>
    </w:p>
    <w:p>
      <w:pPr>
        <w:shd w:fill="F5F5F5" w:val="clear"/>
        <w:spacing w:after="0" w:line="260"/>
        <w:ind w:left="360"/>
      </w:pPr>
      <w:r>
        <w:rPr>
          <w:rFonts w:ascii="Courier New" w:cs="Courier New" w:eastAsia="Courier New" w:hAnsi="Courier New"/>
          <w:color w:val="333333"/>
          <w:sz w:val="18"/>
          <w:szCs w:val="18"/>
        </w:rPr>
        <w:t xml:space="preserve">  "runId": "run_m1abc2_xyz123",</w:t>
      </w:r>
    </w:p>
    <w:p>
      <w:pPr>
        <w:shd w:fill="F5F5F5" w:val="clear"/>
        <w:spacing w:after="0" w:line="260"/>
        <w:ind w:left="360"/>
      </w:pPr>
      <w:r>
        <w:rPr>
          <w:rFonts w:ascii="Courier New" w:cs="Courier New" w:eastAsia="Courier New" w:hAnsi="Courier New"/>
          <w:color w:val="333333"/>
          <w:sz w:val="18"/>
          <w:szCs w:val="18"/>
        </w:rPr>
        <w:t xml:space="preserve">  "totalExperiments": 6,</w:t>
      </w:r>
    </w:p>
    <w:p>
      <w:pPr>
        <w:shd w:fill="F5F5F5" w:val="clear"/>
        <w:spacing w:after="0" w:line="260"/>
        <w:ind w:left="360"/>
      </w:pPr>
      <w:r>
        <w:rPr>
          <w:rFonts w:ascii="Courier New" w:cs="Courier New" w:eastAsia="Courier New" w:hAnsi="Courier New"/>
          <w:color w:val="333333"/>
          <w:sz w:val="18"/>
          <w:szCs w:val="18"/>
        </w:rPr>
        <w:t xml:space="preserve">  "status": "running",</w:t>
      </w:r>
    </w:p>
    <w:p>
      <w:pPr>
        <w:shd w:fill="F5F5F5" w:val="clear"/>
        <w:spacing w:after="0" w:line="260"/>
        <w:ind w:left="360"/>
      </w:pPr>
      <w:r>
        <w:rPr>
          <w:rFonts w:ascii="Courier New" w:cs="Courier New" w:eastAsia="Courier New" w:hAnsi="Courier New"/>
          <w:color w:val="333333"/>
          <w:sz w:val="18"/>
          <w:szCs w:val="18"/>
        </w:rPr>
        <w:t xml:space="preserve">  "message": "Benchmark run started with 6 experiments"</w:t>
      </w:r>
    </w:p>
    <w:p>
      <w:pPr>
        <w:shd w:fill="F5F5F5" w:val="clear"/>
        <w:spacing w:after="0" w:line="260"/>
        <w:ind w:left="360"/>
      </w:pPr>
      <w:r>
        <w:rPr>
          <w:rFonts w:ascii="Courier New" w:cs="Courier New" w:eastAsia="Courier New" w:hAnsi="Courier New"/>
          <w:color w:val="333333"/>
          <w:sz w:val="18"/>
          <w:szCs w:val="18"/>
        </w:rPr>
        <w:t xml:space="preserve">}</w:t>
      </w:r>
    </w:p>
    <w:p>
      <w:pPr>
        <w:spacing w:before="80"/>
      </w:pPr>
    </w:p>
    <w:p>
      <w:pPr>
        <w:pStyle w:val="Heading3"/>
        <w:spacing w:after="150" w:before="300" w:line="312"/>
      </w:pPr>
      <w:bookmarkStart w:id="100087" w:name="_Toc100087"/>
      <w:r>
        <w:rPr>
          <w:rFonts w:ascii="Calibri" w:cs="Calibri" w:eastAsia="Calibri" w:hAnsi="Calibri"/>
          <w:b/>
          <w:bCs/>
          <w:color w:val="506070"/>
          <w:sz w:val="24"/>
          <w:szCs w:val="24"/>
        </w:rPr>
        <w:t xml:space="preserve">Error Responses</w:t>
      </w:r>
      <w:bookmarkEnd w:id="100087"/>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2800"/>
        <w:gridCol w:w="5360"/>
      </w:tblGrid>
      <w:tr>
        <w:trPr>
          <w:tblHeader/>
        </w:trPr>
        <w:tc>
          <w:tcPr>
            <w:tcW w:type="dxa" w:w="12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Status</w:t>
            </w:r>
          </w:p>
        </w:tc>
        <w:tc>
          <w:tcPr>
            <w:tcW w:type="dxa" w:w="280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Condition</w:t>
            </w:r>
          </w:p>
        </w:tc>
        <w:tc>
          <w:tcPr>
            <w:tcW w:type="dxa" w:w="5360"/>
            <w:tcBorders>
              <w:top w:val="single" w:color="1B6B7A" w:sz="2"/>
              <w:left w:val="none"/>
              <w:bottom w:val="single" w:color="1B6B7A" w:sz="2"/>
              <w:right w:val="none"/>
            </w:tcBorders>
            <w:shd w:fill="1B6B7A" w:val="clear"/>
            <w:vAlign w:val="center"/>
          </w:tcPr>
          <w:p>
            <w:pPr>
              <w:spacing w:after="40" w:before="40"/>
              <w:jc w:val="center"/>
            </w:pPr>
            <w:r>
              <w:rPr>
                <w:rFonts w:ascii="Calibri" w:cs="Calibri" w:eastAsia="Calibri" w:hAnsi="Calibri"/>
                <w:b/>
                <w:bCs/>
                <w:color w:val="FFFFFF"/>
                <w:sz w:val="20"/>
                <w:szCs w:val="20"/>
              </w:rPr>
              <w:t xml:space="preserve">Response</w:t>
            </w:r>
          </w:p>
        </w:tc>
      </w:tr>
      <w:tr>
        <w:tc>
          <w:tcPr>
            <w:tcW w:type="dxa" w:w="1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400</w:t>
            </w:r>
          </w:p>
        </w:tc>
        <w:tc>
          <w:tcPr>
            <w:tcW w:type="dxa" w:w="28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No algorithms selected</w:t>
            </w:r>
          </w:p>
        </w:tc>
        <w:tc>
          <w:tcPr>
            <w:tcW w:type="dxa" w:w="5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 "error": "At least one algorithm required" }</w:t>
            </w:r>
          </w:p>
        </w:tc>
      </w:tr>
      <w:tr>
        <w:tc>
          <w:tcPr>
            <w:tcW w:type="dxa" w:w="1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400</w:t>
            </w:r>
          </w:p>
        </w:tc>
        <w:tc>
          <w:tcPr>
            <w:tcW w:type="dxa" w:w="28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No problems selected</w:t>
            </w:r>
          </w:p>
        </w:tc>
        <w:tc>
          <w:tcPr>
            <w:tcW w:type="dxa" w:w="5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 "error": "At least one problem required" }</w:t>
            </w:r>
          </w:p>
        </w:tc>
      </w:tr>
      <w:tr>
        <w:tc>
          <w:tcPr>
            <w:tcW w:type="dxa" w:w="1200"/>
            <w:tcBorders>
              <w:top w:val="none"/>
              <w:left w:val="none"/>
              <w:bottom w:val="single" w:color="C8DDE2" w:sz="1"/>
              <w:right w:val="none"/>
            </w:tcBorders>
            <w:shd w:fill="EDF3F5" w:val="clear"/>
            <w:vAlign w:val="center"/>
          </w:tcPr>
          <w:p>
            <w:pPr>
              <w:spacing w:after="30" w:before="30"/>
              <w:jc w:val="left"/>
            </w:pPr>
            <w:r>
              <w:rPr>
                <w:rFonts w:ascii="Calibri" w:cs="Calibri" w:eastAsia="Calibri" w:hAnsi="Calibri"/>
                <w:color w:val="000000"/>
                <w:sz w:val="20"/>
                <w:szCs w:val="20"/>
              </w:rPr>
              <w:t xml:space="preserve">409</w:t>
            </w:r>
          </w:p>
        </w:tc>
        <w:tc>
          <w:tcPr>
            <w:tcW w:type="dxa" w:w="280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Run already in progress</w:t>
            </w:r>
          </w:p>
        </w:tc>
        <w:tc>
          <w:tcPr>
            <w:tcW w:type="dxa" w:w="5360"/>
            <w:tcBorders>
              <w:top w:val="none"/>
              <w:left w:val="none"/>
              <w:bottom w:val="single" w:color="C8DDE2" w:sz="1"/>
              <w:right w:val="none"/>
            </w:tcBorders>
            <w:shd w:fill="EDF3F5" w:val="clear"/>
            <w:vAlign w:val="center"/>
          </w:tcPr>
          <w:p>
            <w:pPr>
              <w:spacing w:after="30" w:before="30"/>
              <w:jc w:val="center"/>
            </w:pPr>
            <w:r>
              <w:rPr>
                <w:rFonts w:ascii="Calibri" w:cs="Calibri" w:eastAsia="Calibri" w:hAnsi="Calibri"/>
                <w:color w:val="000000"/>
                <w:sz w:val="20"/>
                <w:szCs w:val="20"/>
              </w:rPr>
              <w:t xml:space="preserve">{ "error": "Run already in progress", "code": "BUSY" }</w:t>
            </w:r>
          </w:p>
        </w:tc>
      </w:tr>
      <w:tr>
        <w:tc>
          <w:tcPr>
            <w:tcW w:type="dxa" w:w="1200"/>
            <w:tcBorders>
              <w:top w:val="none"/>
              <w:left w:val="none"/>
              <w:bottom w:val="single" w:color="C8DDE2" w:sz="1"/>
              <w:right w:val="none"/>
            </w:tcBorders>
            <w:vAlign w:val="center"/>
          </w:tcPr>
          <w:p>
            <w:pPr>
              <w:spacing w:after="30" w:before="30"/>
              <w:jc w:val="left"/>
            </w:pPr>
            <w:r>
              <w:rPr>
                <w:rFonts w:ascii="Calibri" w:cs="Calibri" w:eastAsia="Calibri" w:hAnsi="Calibri"/>
                <w:color w:val="000000"/>
                <w:sz w:val="20"/>
                <w:szCs w:val="20"/>
              </w:rPr>
              <w:t xml:space="preserve">503</w:t>
            </w:r>
          </w:p>
        </w:tc>
        <w:tc>
          <w:tcPr>
            <w:tcW w:type="dxa" w:w="280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Runner service unreachable</w:t>
            </w:r>
          </w:p>
        </w:tc>
        <w:tc>
          <w:tcPr>
            <w:tcW w:type="dxa" w:w="5360"/>
            <w:tcBorders>
              <w:top w:val="none"/>
              <w:left w:val="none"/>
              <w:bottom w:val="single" w:color="C8DDE2" w:sz="1"/>
              <w:right w:val="none"/>
            </w:tcBorders>
            <w:vAlign w:val="center"/>
          </w:tcPr>
          <w:p>
            <w:pPr>
              <w:spacing w:after="30" w:before="30"/>
              <w:jc w:val="center"/>
            </w:pPr>
            <w:r>
              <w:rPr>
                <w:rFonts w:ascii="Calibri" w:cs="Calibri" w:eastAsia="Calibri" w:hAnsi="Calibri"/>
                <w:color w:val="000000"/>
                <w:sz w:val="20"/>
                <w:szCs w:val="20"/>
              </w:rPr>
              <w:t xml:space="preserve">{ "error": "Cannot connect to benchmark service" }</w:t>
            </w:r>
          </w:p>
        </w:tc>
      </w:tr>
    </w:tbl>
    <w:p>
      <w:pPr>
        <w:spacing w:after="200" w:before="60" w:line="312"/>
        <w:jc w:val="center"/>
      </w:pPr>
      <w:r>
        <w:rPr>
          <w:rFonts w:ascii="Calibri" w:cs="Calibri" w:eastAsia="Calibri" w:hAnsi="Calibri"/>
          <w:i/>
          <w:iCs/>
          <w:color w:val="506070"/>
          <w:sz w:val="18"/>
          <w:szCs w:val="18"/>
        </w:rPr>
        <w:t xml:space="preserve">Table 10.1: Error responses</w:t>
      </w:r>
    </w:p>
    <w:p>
      <w:pPr>
        <w:pStyle w:val="Heading2"/>
        <w:spacing w:after="200" w:before="400" w:line="312"/>
      </w:pPr>
      <w:bookmarkStart w:id="100088" w:name="_Toc100088"/>
      <w:r>
        <w:rPr>
          <w:rFonts w:ascii="Calibri" w:cs="Calibri" w:eastAsia="Calibri" w:hAnsi="Calibri"/>
          <w:b/>
          <w:bCs/>
          <w:color w:val="1B6B7A"/>
          <w:sz w:val="28"/>
          <w:szCs w:val="28"/>
        </w:rPr>
        <w:t xml:space="preserve">10.2 Socket.io Events</w:t>
      </w:r>
      <w:bookmarkEnd w:id="100088"/>
    </w:p>
    <w:p>
      <w:pPr>
        <w:spacing w:after="120" w:line="312"/>
        <w:jc w:val="left"/>
      </w:pPr>
      <w:r>
        <w:rPr>
          <w:rFonts w:ascii="Calibri" w:cs="Calibri" w:eastAsia="Calibri" w:hAnsi="Calibri"/>
          <w:color w:val="000000"/>
          <w:sz w:val="22"/>
          <w:szCs w:val="22"/>
        </w:rPr>
        <w:t xml:space="preserve">The benchmark runner service emits events on the "benchmark" channel. Clients connect to ws://localhost:3003/socket.io/ and listen for the following event types:</w:t>
      </w:r>
    </w:p>
    <w:p>
      <w:pPr>
        <w:pStyle w:val="Heading3"/>
        <w:spacing w:after="150" w:before="300" w:line="312"/>
      </w:pPr>
      <w:bookmarkStart w:id="100089" w:name="_Toc100089"/>
      <w:r>
        <w:rPr>
          <w:rFonts w:ascii="Calibri" w:cs="Calibri" w:eastAsia="Calibri" w:hAnsi="Calibri"/>
          <w:b/>
          <w:bCs/>
          <w:color w:val="506070"/>
          <w:sz w:val="24"/>
          <w:szCs w:val="24"/>
        </w:rPr>
        <w:t xml:space="preserve">benchmark:progress</w:t>
      </w:r>
      <w:bookmarkEnd w:id="100089"/>
    </w:p>
    <w:p>
      <w:pPr>
        <w:shd w:fill="F5F5F5" w:val="clear"/>
        <w:spacing w:after="0" w:line="260"/>
        <w:ind w:left="360"/>
      </w:pPr>
      <w:r>
        <w:rPr>
          <w:rFonts w:ascii="Courier New" w:cs="Courier New" w:eastAsia="Courier New" w:hAnsi="Courier New"/>
          <w:color w:val="333333"/>
          <w:sz w:val="18"/>
          <w:szCs w:val="18"/>
        </w:rPr>
        <w:t xml:space="preserve">{</w:t>
      </w:r>
    </w:p>
    <w:p>
      <w:pPr>
        <w:shd w:fill="F5F5F5" w:val="clear"/>
        <w:spacing w:after="0" w:line="260"/>
        <w:ind w:left="360"/>
      </w:pPr>
      <w:r>
        <w:rPr>
          <w:rFonts w:ascii="Courier New" w:cs="Courier New" w:eastAsia="Courier New" w:hAnsi="Courier New"/>
          <w:color w:val="333333"/>
          <w:sz w:val="18"/>
          <w:szCs w:val="18"/>
        </w:rPr>
        <w:t xml:space="preserve">  "type": "progress",</w:t>
      </w:r>
    </w:p>
    <w:p>
      <w:pPr>
        <w:shd w:fill="F5F5F5" w:val="clear"/>
        <w:spacing w:after="0" w:line="260"/>
        <w:ind w:left="360"/>
      </w:pPr>
      <w:r>
        <w:rPr>
          <w:rFonts w:ascii="Courier New" w:cs="Courier New" w:eastAsia="Courier New" w:hAnsi="Courier New"/>
          <w:color w:val="333333"/>
          <w:sz w:val="18"/>
          <w:szCs w:val="18"/>
        </w:rPr>
        <w:t xml:space="preserve">  "data": {</w:t>
      </w:r>
    </w:p>
    <w:p>
      <w:pPr>
        <w:shd w:fill="F5F5F5" w:val="clear"/>
        <w:spacing w:after="0" w:line="260"/>
        <w:ind w:left="360"/>
      </w:pPr>
      <w:r>
        <w:rPr>
          <w:rFonts w:ascii="Courier New" w:cs="Courier New" w:eastAsia="Courier New" w:hAnsi="Courier New"/>
          <w:color w:val="333333"/>
          <w:sz w:val="18"/>
          <w:szCs w:val="18"/>
        </w:rPr>
        <w:t xml:space="preserve">    "runId": "run_m1abc2_xyz123",</w:t>
      </w:r>
    </w:p>
    <w:p>
      <w:pPr>
        <w:shd w:fill="F5F5F5" w:val="clear"/>
        <w:spacing w:after="0" w:line="260"/>
        <w:ind w:left="360"/>
      </w:pPr>
      <w:r>
        <w:rPr>
          <w:rFonts w:ascii="Courier New" w:cs="Courier New" w:eastAsia="Courier New" w:hAnsi="Courier New"/>
          <w:color w:val="333333"/>
          <w:sz w:val="18"/>
          <w:szCs w:val="18"/>
        </w:rPr>
        <w:t xml:space="preserve">    "completed": 3, "total": 6, "percentage": 50.0,</w:t>
      </w:r>
    </w:p>
    <w:p>
      <w:pPr>
        <w:shd w:fill="F5F5F5" w:val="clear"/>
        <w:spacing w:after="0" w:line="260"/>
        <w:ind w:left="360"/>
      </w:pPr>
      <w:r>
        <w:rPr>
          <w:rFonts w:ascii="Courier New" w:cs="Courier New" w:eastAsia="Courier New" w:hAnsi="Courier New"/>
          <w:color w:val="333333"/>
          <w:sz w:val="18"/>
          <w:szCs w:val="18"/>
        </w:rPr>
        <w:t xml:space="preserve">    "current": { "problem": "st70", "algorithm": "3-opt", "run": 2 },</w:t>
      </w:r>
    </w:p>
    <w:p>
      <w:pPr>
        <w:shd w:fill="F5F5F5" w:val="clear"/>
        <w:spacing w:after="0" w:line="260"/>
        <w:ind w:left="360"/>
      </w:pPr>
      <w:r>
        <w:rPr>
          <w:rFonts w:ascii="Courier New" w:cs="Courier New" w:eastAsia="Courier New" w:hAnsi="Courier New"/>
          <w:color w:val="333333"/>
          <w:sz w:val="18"/>
          <w:szCs w:val="18"/>
        </w:rPr>
        <w:t xml:space="preserve">    "elapsed_ms": 5432, "eta_ms": 5400</w:t>
      </w:r>
    </w:p>
    <w:p>
      <w:pPr>
        <w:shd w:fill="F5F5F5" w:val="clear"/>
        <w:spacing w:after="0" w:line="260"/>
        <w:ind w:left="360"/>
      </w:pPr>
      <w:r>
        <w:rPr>
          <w:rFonts w:ascii="Courier New" w:cs="Courier New" w:eastAsia="Courier New" w:hAnsi="Courier New"/>
          <w:color w:val="333333"/>
          <w:sz w:val="18"/>
          <w:szCs w:val="18"/>
        </w:rPr>
        <w:t xml:space="preserve">  }</w:t>
      </w:r>
    </w:p>
    <w:p>
      <w:pPr>
        <w:shd w:fill="F5F5F5" w:val="clear"/>
        <w:spacing w:after="0" w:line="260"/>
        <w:ind w:left="360"/>
      </w:pPr>
      <w:r>
        <w:rPr>
          <w:rFonts w:ascii="Courier New" w:cs="Courier New" w:eastAsia="Courier New" w:hAnsi="Courier New"/>
          <w:color w:val="333333"/>
          <w:sz w:val="18"/>
          <w:szCs w:val="18"/>
        </w:rPr>
        <w:t xml:space="preserve">}</w:t>
      </w:r>
    </w:p>
    <w:p>
      <w:pPr>
        <w:spacing w:before="80"/>
      </w:pPr>
    </w:p>
    <w:p>
      <w:pPr>
        <w:pStyle w:val="Heading3"/>
        <w:spacing w:after="150" w:before="300" w:line="312"/>
      </w:pPr>
      <w:bookmarkStart w:id="100090" w:name="_Toc100090"/>
      <w:r>
        <w:rPr>
          <w:rFonts w:ascii="Calibri" w:cs="Calibri" w:eastAsia="Calibri" w:hAnsi="Calibri"/>
          <w:b/>
          <w:bCs/>
          <w:color w:val="506070"/>
          <w:sz w:val="24"/>
          <w:szCs w:val="24"/>
        </w:rPr>
        <w:t xml:space="preserve">benchmark:result</w:t>
      </w:r>
      <w:bookmarkEnd w:id="100090"/>
    </w:p>
    <w:p>
      <w:pPr>
        <w:shd w:fill="F5F5F5" w:val="clear"/>
        <w:spacing w:after="0" w:line="260"/>
        <w:ind w:left="360"/>
      </w:pPr>
      <w:r>
        <w:rPr>
          <w:rFonts w:ascii="Courier New" w:cs="Courier New" w:eastAsia="Courier New" w:hAnsi="Courier New"/>
          <w:color w:val="333333"/>
          <w:sz w:val="18"/>
          <w:szCs w:val="18"/>
        </w:rPr>
        <w:t xml:space="preserve">{</w:t>
      </w:r>
    </w:p>
    <w:p>
      <w:pPr>
        <w:shd w:fill="F5F5F5" w:val="clear"/>
        <w:spacing w:after="0" w:line="260"/>
        <w:ind w:left="360"/>
      </w:pPr>
      <w:r>
        <w:rPr>
          <w:rFonts w:ascii="Courier New" w:cs="Courier New" w:eastAsia="Courier New" w:hAnsi="Courier New"/>
          <w:color w:val="333333"/>
          <w:sz w:val="18"/>
          <w:szCs w:val="18"/>
        </w:rPr>
        <w:t xml:space="preserve">  "type": "result",</w:t>
      </w:r>
    </w:p>
    <w:p>
      <w:pPr>
        <w:shd w:fill="F5F5F5" w:val="clear"/>
        <w:spacing w:after="0" w:line="260"/>
        <w:ind w:left="360"/>
      </w:pPr>
      <w:r>
        <w:rPr>
          <w:rFonts w:ascii="Courier New" w:cs="Courier New" w:eastAsia="Courier New" w:hAnsi="Courier New"/>
          <w:color w:val="333333"/>
          <w:sz w:val="18"/>
          <w:szCs w:val="18"/>
        </w:rPr>
        <w:t xml:space="preserve">  "data": {</w:t>
      </w:r>
    </w:p>
    <w:p>
      <w:pPr>
        <w:shd w:fill="F5F5F5" w:val="clear"/>
        <w:spacing w:after="0" w:line="260"/>
        <w:ind w:left="360"/>
      </w:pPr>
      <w:r>
        <w:rPr>
          <w:rFonts w:ascii="Courier New" w:cs="Courier New" w:eastAsia="Courier New" w:hAnsi="Courier New"/>
          <w:color w:val="333333"/>
          <w:sz w:val="18"/>
          <w:szCs w:val="18"/>
        </w:rPr>
        <w:t xml:space="preserve">    "runId": "run_m1abc2_xyz123",</w:t>
      </w:r>
    </w:p>
    <w:p>
      <w:pPr>
        <w:shd w:fill="F5F5F5" w:val="clear"/>
        <w:spacing w:after="0" w:line="260"/>
        <w:ind w:left="360"/>
      </w:pPr>
      <w:r>
        <w:rPr>
          <w:rFonts w:ascii="Courier New" w:cs="Courier New" w:eastAsia="Courier New" w:hAnsi="Courier New"/>
          <w:color w:val="333333"/>
          <w:sz w:val="18"/>
          <w:szCs w:val="18"/>
        </w:rPr>
        <w:t xml:space="preserve">    "problem": "berlin52", "dimension": 52, "optimal": 7542,</w:t>
      </w:r>
    </w:p>
    <w:p>
      <w:pPr>
        <w:shd w:fill="F5F5F5" w:val="clear"/>
        <w:spacing w:after="0" w:line="260"/>
        <w:ind w:left="360"/>
      </w:pPr>
      <w:r>
        <w:rPr>
          <w:rFonts w:ascii="Courier New" w:cs="Courier New" w:eastAsia="Courier New" w:hAnsi="Courier New"/>
          <w:color w:val="333333"/>
          <w:sz w:val="18"/>
          <w:szCs w:val="18"/>
        </w:rPr>
        <w:t xml:space="preserve">    "algorithm": "2-opt",</w:t>
      </w:r>
    </w:p>
    <w:p>
      <w:pPr>
        <w:shd w:fill="F5F5F5" w:val="clear"/>
        <w:spacing w:after="0" w:line="260"/>
        <w:ind w:left="360"/>
      </w:pPr>
      <w:r>
        <w:rPr>
          <w:rFonts w:ascii="Courier New" w:cs="Courier New" w:eastAsia="Courier New" w:hAnsi="Courier New"/>
          <w:color w:val="333333"/>
          <w:sz w:val="18"/>
          <w:szCs w:val="18"/>
        </w:rPr>
        <w:t xml:space="preserve">    "avg_gap": 3.45, "best_gap": 1.82,</w:t>
      </w:r>
    </w:p>
    <w:p>
      <w:pPr>
        <w:shd w:fill="F5F5F5" w:val="clear"/>
        <w:spacing w:after="0" w:line="260"/>
        <w:ind w:left="360"/>
      </w:pPr>
      <w:r>
        <w:rPr>
          <w:rFonts w:ascii="Courier New" w:cs="Courier New" w:eastAsia="Courier New" w:hAnsi="Courier New"/>
          <w:color w:val="333333"/>
          <w:sz w:val="18"/>
          <w:szCs w:val="18"/>
        </w:rPr>
        <w:t xml:space="preserve">    "avg_time_ms": 22.3, "avg_length": 7802,</w:t>
      </w:r>
    </w:p>
    <w:p>
      <w:pPr>
        <w:shd w:fill="F5F5F5" w:val="clear"/>
        <w:spacing w:after="0" w:line="260"/>
        <w:ind w:left="360"/>
      </w:pPr>
      <w:r>
        <w:rPr>
          <w:rFonts w:ascii="Courier New" w:cs="Courier New" w:eastAsia="Courier New" w:hAnsi="Courier New"/>
          <w:color w:val="333333"/>
          <w:sz w:val="18"/>
          <w:szCs w:val="18"/>
        </w:rPr>
        <w:t xml:space="preserve">    "best_length": 7679, "n_runs": 3</w:t>
      </w:r>
    </w:p>
    <w:p>
      <w:pPr>
        <w:shd w:fill="F5F5F5" w:val="clear"/>
        <w:spacing w:after="0" w:line="260"/>
        <w:ind w:left="360"/>
      </w:pPr>
      <w:r>
        <w:rPr>
          <w:rFonts w:ascii="Courier New" w:cs="Courier New" w:eastAsia="Courier New" w:hAnsi="Courier New"/>
          <w:color w:val="333333"/>
          <w:sz w:val="18"/>
          <w:szCs w:val="18"/>
        </w:rPr>
        <w:t xml:space="preserve">  }</w:t>
      </w:r>
    </w:p>
    <w:p>
      <w:pPr>
        <w:shd w:fill="F5F5F5" w:val="clear"/>
        <w:spacing w:after="0" w:line="260"/>
        <w:ind w:left="360"/>
      </w:pPr>
      <w:r>
        <w:rPr>
          <w:rFonts w:ascii="Courier New" w:cs="Courier New" w:eastAsia="Courier New" w:hAnsi="Courier New"/>
          <w:color w:val="333333"/>
          <w:sz w:val="18"/>
          <w:szCs w:val="18"/>
        </w:rPr>
        <w:t xml:space="preserve">}</w:t>
      </w:r>
    </w:p>
    <w:p>
      <w:pPr>
        <w:spacing w:before="80"/>
      </w:pPr>
    </w:p>
    <w:p>
      <w:pPr>
        <w:pStyle w:val="Heading3"/>
        <w:spacing w:after="150" w:before="300" w:line="312"/>
      </w:pPr>
      <w:bookmarkStart w:id="100091" w:name="_Toc100091"/>
      <w:r>
        <w:rPr>
          <w:rFonts w:ascii="Calibri" w:cs="Calibri" w:eastAsia="Calibri" w:hAnsi="Calibri"/>
          <w:b/>
          <w:bCs/>
          <w:color w:val="506070"/>
          <w:sz w:val="24"/>
          <w:szCs w:val="24"/>
        </w:rPr>
        <w:t xml:space="preserve">benchmark:complete</w:t>
      </w:r>
      <w:bookmarkEnd w:id="100091"/>
    </w:p>
    <w:p>
      <w:pPr>
        <w:shd w:fill="F5F5F5" w:val="clear"/>
        <w:spacing w:after="0" w:line="260"/>
        <w:ind w:left="360"/>
      </w:pPr>
      <w:r>
        <w:rPr>
          <w:rFonts w:ascii="Courier New" w:cs="Courier New" w:eastAsia="Courier New" w:hAnsi="Courier New"/>
          <w:color w:val="333333"/>
          <w:sz w:val="18"/>
          <w:szCs w:val="18"/>
        </w:rPr>
        <w:t xml:space="preserve">{</w:t>
      </w:r>
    </w:p>
    <w:p>
      <w:pPr>
        <w:shd w:fill="F5F5F5" w:val="clear"/>
        <w:spacing w:after="0" w:line="260"/>
        <w:ind w:left="360"/>
      </w:pPr>
      <w:r>
        <w:rPr>
          <w:rFonts w:ascii="Courier New" w:cs="Courier New" w:eastAsia="Courier New" w:hAnsi="Courier New"/>
          <w:color w:val="333333"/>
          <w:sz w:val="18"/>
          <w:szCs w:val="18"/>
        </w:rPr>
        <w:t xml:space="preserve">  "type": "complete",</w:t>
      </w:r>
    </w:p>
    <w:p>
      <w:pPr>
        <w:shd w:fill="F5F5F5" w:val="clear"/>
        <w:spacing w:after="0" w:line="260"/>
        <w:ind w:left="360"/>
      </w:pPr>
      <w:r>
        <w:rPr>
          <w:rFonts w:ascii="Courier New" w:cs="Courier New" w:eastAsia="Courier New" w:hAnsi="Courier New"/>
          <w:color w:val="333333"/>
          <w:sz w:val="18"/>
          <w:szCs w:val="18"/>
        </w:rPr>
        <w:t xml:space="preserve">  "data": {</w:t>
      </w:r>
    </w:p>
    <w:p>
      <w:pPr>
        <w:shd w:fill="F5F5F5" w:val="clear"/>
        <w:spacing w:after="0" w:line="260"/>
        <w:ind w:left="360"/>
      </w:pPr>
      <w:r>
        <w:rPr>
          <w:rFonts w:ascii="Courier New" w:cs="Courier New" w:eastAsia="Courier New" w:hAnsi="Courier New"/>
          <w:color w:val="333333"/>
          <w:sz w:val="18"/>
          <w:szCs w:val="18"/>
        </w:rPr>
        <w:t xml:space="preserve">    "runId": "run_m1abc2_xyz123",</w:t>
      </w:r>
    </w:p>
    <w:p>
      <w:pPr>
        <w:shd w:fill="F5F5F5" w:val="clear"/>
        <w:spacing w:after="0" w:line="260"/>
        <w:ind w:left="360"/>
      </w:pPr>
      <w:r>
        <w:rPr>
          <w:rFonts w:ascii="Courier New" w:cs="Courier New" w:eastAsia="Courier New" w:hAnsi="Courier New"/>
          <w:color w:val="333333"/>
          <w:sz w:val="18"/>
          <w:szCs w:val="18"/>
        </w:rPr>
        <w:t xml:space="preserve">    "results": [ ... ],</w:t>
      </w:r>
    </w:p>
    <w:p>
      <w:pPr>
        <w:shd w:fill="F5F5F5" w:val="clear"/>
        <w:spacing w:after="0" w:line="260"/>
        <w:ind w:left="360"/>
      </w:pPr>
      <w:r>
        <w:rPr>
          <w:rFonts w:ascii="Courier New" w:cs="Courier New" w:eastAsia="Courier New" w:hAnsi="Courier New"/>
          <w:color w:val="333333"/>
          <w:sz w:val="18"/>
          <w:szCs w:val="18"/>
        </w:rPr>
        <w:t xml:space="preserve">    "total_results": 6,</w:t>
      </w:r>
    </w:p>
    <w:p>
      <w:pPr>
        <w:shd w:fill="F5F5F5" w:val="clear"/>
        <w:spacing w:after="0" w:line="260"/>
        <w:ind w:left="360"/>
      </w:pPr>
      <w:r>
        <w:rPr>
          <w:rFonts w:ascii="Courier New" w:cs="Courier New" w:eastAsia="Courier New" w:hAnsi="Courier New"/>
          <w:color w:val="333333"/>
          <w:sz w:val="18"/>
          <w:szCs w:val="18"/>
        </w:rPr>
        <w:t xml:space="preserve">    "total_time_ms": 12850,</w:t>
      </w:r>
    </w:p>
    <w:p>
      <w:pPr>
        <w:shd w:fill="F5F5F5" w:val="clear"/>
        <w:spacing w:after="0" w:line="260"/>
        <w:ind w:left="360"/>
      </w:pPr>
      <w:r>
        <w:rPr>
          <w:rFonts w:ascii="Courier New" w:cs="Courier New" w:eastAsia="Courier New" w:hAnsi="Courier New"/>
          <w:color w:val="333333"/>
          <w:sz w:val="18"/>
          <w:szCs w:val="18"/>
        </w:rPr>
        <w:t xml:space="preserve">    "csv_data": "problem,dimension,..."</w:t>
      </w:r>
    </w:p>
    <w:p>
      <w:pPr>
        <w:shd w:fill="F5F5F5" w:val="clear"/>
        <w:spacing w:after="0" w:line="260"/>
        <w:ind w:left="360"/>
      </w:pPr>
      <w:r>
        <w:rPr>
          <w:rFonts w:ascii="Courier New" w:cs="Courier New" w:eastAsia="Courier New" w:hAnsi="Courier New"/>
          <w:color w:val="333333"/>
          <w:sz w:val="18"/>
          <w:szCs w:val="18"/>
        </w:rPr>
        <w:t xml:space="preserve">  }</w:t>
      </w:r>
    </w:p>
    <w:p>
      <w:pPr>
        <w:shd w:fill="F5F5F5" w:val="clear"/>
        <w:spacing w:after="0" w:line="260"/>
        <w:ind w:left="360"/>
      </w:pPr>
      <w:r>
        <w:rPr>
          <w:rFonts w:ascii="Courier New" w:cs="Courier New" w:eastAsia="Courier New" w:hAnsi="Courier New"/>
          <w:color w:val="333333"/>
          <w:sz w:val="18"/>
          <w:szCs w:val="18"/>
        </w:rPr>
        <w:t xml:space="preserve">}</w:t>
      </w:r>
    </w:p>
    <w:p>
      <w:pPr>
        <w:pStyle w:val="Heading1"/>
        <w:spacing w:after="300" w:before="600" w:line="312"/>
      </w:pPr>
      <w:bookmarkStart w:id="100092" w:name="_Toc100092"/>
      <w:r>
        <w:rPr>
          <w:rFonts w:ascii="Calibri" w:cs="Calibri" w:eastAsia="Calibri" w:hAnsi="Calibri"/>
          <w:b/>
          <w:bCs/>
          <w:color w:val="1B6B7A"/>
          <w:sz w:val="36"/>
          <w:szCs w:val="36"/>
        </w:rPr>
        <w:t xml:space="preserve">Chapter 11: Troubleshooting</w:t>
      </w:r>
      <w:bookmarkEnd w:id="100092"/>
    </w:p>
    <w:p>
      <w:pPr>
        <w:pStyle w:val="Heading2"/>
        <w:spacing w:after="200" w:before="400" w:line="312"/>
      </w:pPr>
      <w:bookmarkStart w:id="100093" w:name="_Toc100093"/>
      <w:r>
        <w:rPr>
          <w:rFonts w:ascii="Calibri" w:cs="Calibri" w:eastAsia="Calibri" w:hAnsi="Calibri"/>
          <w:b/>
          <w:bCs/>
          <w:color w:val="1B6B7A"/>
          <w:sz w:val="28"/>
          <w:szCs w:val="28"/>
        </w:rPr>
        <w:t xml:space="preserve">11.1 Common Issues and Solutions</w:t>
      </w:r>
      <w:bookmarkEnd w:id="100093"/>
    </w:p>
    <w:p>
      <w:pPr>
        <w:pStyle w:val="Heading3"/>
        <w:spacing w:after="150" w:before="300" w:line="312"/>
      </w:pPr>
      <w:bookmarkStart w:id="100094" w:name="_Toc100094"/>
      <w:r>
        <w:rPr>
          <w:rFonts w:ascii="Calibri" w:cs="Calibri" w:eastAsia="Calibri" w:hAnsi="Calibri"/>
          <w:b/>
          <w:bCs/>
          <w:color w:val="506070"/>
          <w:sz w:val="24"/>
          <w:szCs w:val="24"/>
        </w:rPr>
        <w:t xml:space="preserve">Turbopack Permission Errors</w:t>
      </w:r>
      <w:bookmarkEnd w:id="100094"/>
    </w:p>
    <w:p>
      <w:pPr>
        <w:spacing w:after="120" w:line="312"/>
        <w:jc w:val="left"/>
      </w:pPr>
      <w:r>
        <w:rPr>
          <w:rFonts w:ascii="Calibri" w:cs="Calibri" w:eastAsia="Calibri" w:hAnsi="Calibri"/>
          <w:color w:val="000000"/>
          <w:sz w:val="22"/>
          <w:szCs w:val="22"/>
        </w:rPr>
        <w:t xml:space="preserve">When running bun run dev, you may encounter permission-related errors from Turbopack (Next.js dev server). This is a known issue on some Linux systems:</w:t>
      </w:r>
    </w:p>
    <w:p>
      <w:pPr>
        <w:pStyle w:val="ListParagraph"/>
        <w:numPr>
          <w:ilvl w:val="0"/>
          <w:numId w:val="11"/>
        </w:numPr>
        <w:spacing w:after="60" w:line="312"/>
      </w:pPr>
      <w:r>
        <w:rPr>
          <w:rFonts w:ascii="Calibri" w:cs="Calibri" w:eastAsia="Calibri" w:hAnsi="Calibri"/>
          <w:b/>
          <w:bCs/>
          <w:color w:val="000000"/>
          <w:sz w:val="22"/>
          <w:szCs w:val="22"/>
        </w:rPr>
        <w:t xml:space="preserve">Symptom: </w:t>
      </w:r>
      <w:r>
        <w:rPr>
          <w:rFonts w:ascii="Calibri" w:cs="Calibri" w:eastAsia="Calibri" w:hAnsi="Calibri"/>
          <w:color w:val="000000"/>
          <w:sz w:val="22"/>
          <w:szCs w:val="22"/>
        </w:rPr>
        <w:t xml:space="preserve">Error messages about cache directory permissions or file system watcher limits.</w:t>
      </w:r>
    </w:p>
    <w:p>
      <w:pPr>
        <w:pStyle w:val="ListParagraph"/>
        <w:numPr>
          <w:ilvl w:val="0"/>
          <w:numId w:val="11"/>
        </w:numPr>
        <w:spacing w:after="60" w:line="312"/>
      </w:pPr>
      <w:r>
        <w:rPr>
          <w:rFonts w:ascii="Calibri" w:cs="Calibri" w:eastAsia="Calibri" w:hAnsi="Calibri"/>
          <w:b/>
          <w:bCs/>
          <w:color w:val="000000"/>
          <w:sz w:val="22"/>
          <w:szCs w:val="22"/>
        </w:rPr>
        <w:t xml:space="preserve">Solution 1: </w:t>
      </w:r>
      <w:r>
        <w:rPr>
          <w:rFonts w:ascii="Calibri" w:cs="Calibri" w:eastAsia="Calibri" w:hAnsi="Calibri"/>
          <w:color w:val="000000"/>
          <w:sz w:val="22"/>
          <w:szCs w:val="22"/>
        </w:rPr>
        <w:t xml:space="preserve">Increase the inotify watcher limit: sudo sysctl fs.inotify.max_user_watches=524288</w:t>
      </w:r>
    </w:p>
    <w:p>
      <w:pPr>
        <w:pStyle w:val="ListParagraph"/>
        <w:numPr>
          <w:ilvl w:val="0"/>
          <w:numId w:val="11"/>
        </w:numPr>
        <w:spacing w:after="60" w:line="312"/>
      </w:pPr>
      <w:r>
        <w:rPr>
          <w:rFonts w:ascii="Calibri" w:cs="Calibri" w:eastAsia="Calibri" w:hAnsi="Calibri"/>
          <w:b/>
          <w:bCs/>
          <w:color w:val="000000"/>
          <w:sz w:val="22"/>
          <w:szCs w:val="22"/>
        </w:rPr>
        <w:t xml:space="preserve">Solution 2: </w:t>
      </w:r>
      <w:r>
        <w:rPr>
          <w:rFonts w:ascii="Calibri" w:cs="Calibri" w:eastAsia="Calibri" w:hAnsi="Calibri"/>
          <w:color w:val="000000"/>
          <w:sz w:val="22"/>
          <w:szCs w:val="22"/>
        </w:rPr>
        <w:t xml:space="preserve">Clear the .next cache directory: rm -rf .next &amp;&amp; bun run dev</w:t>
      </w:r>
    </w:p>
    <w:p>
      <w:pPr>
        <w:pStyle w:val="ListParagraph"/>
        <w:numPr>
          <w:ilvl w:val="0"/>
          <w:numId w:val="11"/>
        </w:numPr>
        <w:spacing w:after="60" w:line="312"/>
      </w:pPr>
      <w:r>
        <w:rPr>
          <w:rFonts w:ascii="Calibri" w:cs="Calibri" w:eastAsia="Calibri" w:hAnsi="Calibri"/>
          <w:b/>
          <w:bCs/>
          <w:color w:val="000000"/>
          <w:sz w:val="22"/>
          <w:szCs w:val="22"/>
        </w:rPr>
        <w:t xml:space="preserve">Solution 3: </w:t>
      </w:r>
      <w:r>
        <w:rPr>
          <w:rFonts w:ascii="Calibri" w:cs="Calibri" w:eastAsia="Calibri" w:hAnsi="Calibri"/>
          <w:color w:val="000000"/>
          <w:sz w:val="22"/>
          <w:szCs w:val="22"/>
        </w:rPr>
        <w:t xml:space="preserve">Run with --turbopack flag explicitly or use Node.js instead of Bun for development.</w:t>
      </w:r>
    </w:p>
    <w:p>
      <w:pPr>
        <w:pStyle w:val="Heading3"/>
        <w:spacing w:after="150" w:before="300" w:line="312"/>
      </w:pPr>
      <w:bookmarkStart w:id="100095" w:name="_Toc100095"/>
      <w:r>
        <w:rPr>
          <w:rFonts w:ascii="Calibri" w:cs="Calibri" w:eastAsia="Calibri" w:hAnsi="Calibri"/>
          <w:b/>
          <w:bCs/>
          <w:color w:val="506070"/>
          <w:sz w:val="24"/>
          <w:szCs w:val="24"/>
        </w:rPr>
        <w:t xml:space="preserve">Socket.io Connection Issues</w:t>
      </w:r>
      <w:bookmarkEnd w:id="100095"/>
    </w:p>
    <w:p>
      <w:pPr>
        <w:spacing w:after="120" w:line="312"/>
        <w:jc w:val="left"/>
      </w:pPr>
      <w:r>
        <w:rPr>
          <w:rFonts w:ascii="Calibri" w:cs="Calibri" w:eastAsia="Calibri" w:hAnsi="Calibri"/>
          <w:color w:val="000000"/>
          <w:sz w:val="22"/>
          <w:szCs w:val="22"/>
        </w:rPr>
        <w:t xml:space="preserve">If real-time experiment progress is not updating:</w:t>
      </w:r>
    </w:p>
    <w:p>
      <w:pPr>
        <w:pStyle w:val="ListParagraph"/>
        <w:numPr>
          <w:ilvl w:val="0"/>
          <w:numId w:val="12"/>
        </w:numPr>
        <w:spacing w:after="60" w:line="312"/>
      </w:pPr>
      <w:r>
        <w:rPr>
          <w:rFonts w:ascii="Calibri" w:cs="Calibri" w:eastAsia="Calibri" w:hAnsi="Calibri"/>
          <w:b/>
          <w:bCs/>
          <w:color w:val="000000"/>
          <w:sz w:val="22"/>
          <w:szCs w:val="22"/>
        </w:rPr>
        <w:t xml:space="preserve">Symptom: </w:t>
      </w:r>
      <w:r>
        <w:rPr>
          <w:rFonts w:ascii="Calibri" w:cs="Calibri" w:eastAsia="Calibri" w:hAnsi="Calibri"/>
          <w:color w:val="000000"/>
          <w:sz w:val="22"/>
          <w:szCs w:val="22"/>
        </w:rPr>
        <w:t xml:space="preserve">Start Experiment button returns an error, or progress stays at 0%.</w:t>
      </w:r>
    </w:p>
    <w:p>
      <w:pPr>
        <w:pStyle w:val="ListParagraph"/>
        <w:numPr>
          <w:ilvl w:val="0"/>
          <w:numId w:val="12"/>
        </w:numPr>
        <w:spacing w:after="60" w:line="312"/>
      </w:pPr>
      <w:r>
        <w:rPr>
          <w:rFonts w:ascii="Calibri" w:cs="Calibri" w:eastAsia="Calibri" w:hAnsi="Calibri"/>
          <w:b/>
          <w:bCs/>
          <w:color w:val="000000"/>
          <w:sz w:val="22"/>
          <w:szCs w:val="22"/>
        </w:rPr>
        <w:t xml:space="preserve">Solution 1: </w:t>
      </w:r>
      <w:r>
        <w:rPr>
          <w:rFonts w:ascii="Calibri" w:cs="Calibri" w:eastAsia="Calibri" w:hAnsi="Calibri"/>
          <w:color w:val="000000"/>
          <w:sz w:val="22"/>
          <w:szCs w:val="22"/>
        </w:rPr>
        <w:t xml:space="preserve">Ensure the benchmark runner service is running on port 3003: cd mini-services/benchmark-runner &amp;&amp; bun run index.ts</w:t>
      </w:r>
    </w:p>
    <w:p>
      <w:pPr>
        <w:pStyle w:val="ListParagraph"/>
        <w:numPr>
          <w:ilvl w:val="0"/>
          <w:numId w:val="12"/>
        </w:numPr>
        <w:spacing w:after="60" w:line="312"/>
      </w:pPr>
      <w:r>
        <w:rPr>
          <w:rFonts w:ascii="Calibri" w:cs="Calibri" w:eastAsia="Calibri" w:hAnsi="Calibri"/>
          <w:b/>
          <w:bCs/>
          <w:color w:val="000000"/>
          <w:sz w:val="22"/>
          <w:szCs w:val="22"/>
        </w:rPr>
        <w:t xml:space="preserve">Solution 2: </w:t>
      </w:r>
      <w:r>
        <w:rPr>
          <w:rFonts w:ascii="Calibri" w:cs="Calibri" w:eastAsia="Calibri" w:hAnsi="Calibri"/>
          <w:color w:val="000000"/>
          <w:sz w:val="22"/>
          <w:szCs w:val="22"/>
        </w:rPr>
        <w:t xml:space="preserve">Check CORS settings if running on a different host. The service allows all origins by default.</w:t>
      </w:r>
    </w:p>
    <w:p>
      <w:pPr>
        <w:pStyle w:val="ListParagraph"/>
        <w:numPr>
          <w:ilvl w:val="0"/>
          <w:numId w:val="12"/>
        </w:numPr>
        <w:spacing w:after="60" w:line="312"/>
      </w:pPr>
      <w:r>
        <w:rPr>
          <w:rFonts w:ascii="Calibri" w:cs="Calibri" w:eastAsia="Calibri" w:hAnsi="Calibri"/>
          <w:b/>
          <w:bCs/>
          <w:color w:val="000000"/>
          <w:sz w:val="22"/>
          <w:szCs w:val="22"/>
        </w:rPr>
        <w:t xml:space="preserve">Solution 3: </w:t>
      </w:r>
      <w:r>
        <w:rPr>
          <w:rFonts w:ascii="Calibri" w:cs="Calibri" w:eastAsia="Calibri" w:hAnsi="Calibri"/>
          <w:color w:val="000000"/>
          <w:sz w:val="22"/>
          <w:szCs w:val="22"/>
        </w:rPr>
        <w:t xml:space="preserve">Verify the Socket.io path matches between client and server (/socket.io).</w:t>
      </w:r>
    </w:p>
    <w:p>
      <w:pPr>
        <w:pStyle w:val="ListParagraph"/>
        <w:numPr>
          <w:ilvl w:val="0"/>
          <w:numId w:val="12"/>
        </w:numPr>
        <w:spacing w:after="60" w:line="312"/>
      </w:pPr>
      <w:r>
        <w:rPr>
          <w:rFonts w:ascii="Calibri" w:cs="Calibri" w:eastAsia="Calibri" w:hAnsi="Calibri"/>
          <w:b/>
          <w:bCs/>
          <w:color w:val="000000"/>
          <w:sz w:val="22"/>
          <w:szCs w:val="22"/>
        </w:rPr>
        <w:t xml:space="preserve">Solution 4: </w:t>
      </w:r>
      <w:r>
        <w:rPr>
          <w:rFonts w:ascii="Calibri" w:cs="Calibri" w:eastAsia="Calibri" w:hAnsi="Calibri"/>
          <w:color w:val="000000"/>
          <w:sz w:val="22"/>
          <w:szCs w:val="22"/>
        </w:rPr>
        <w:t xml:space="preserve">Check browser console for WebSocket connection errors or mixed content warnings.</w:t>
      </w:r>
    </w:p>
    <w:p>
      <w:pPr>
        <w:pStyle w:val="Heading3"/>
        <w:spacing w:after="150" w:before="300" w:line="312"/>
      </w:pPr>
      <w:bookmarkStart w:id="100096" w:name="_Toc100096"/>
      <w:r>
        <w:rPr>
          <w:rFonts w:ascii="Calibri" w:cs="Calibri" w:eastAsia="Calibri" w:hAnsi="Calibri"/>
          <w:b/>
          <w:bCs/>
          <w:color w:val="506070"/>
          <w:sz w:val="24"/>
          <w:szCs w:val="24"/>
        </w:rPr>
        <w:t xml:space="preserve">Data Loading Problems</w:t>
      </w:r>
      <w:bookmarkEnd w:id="100096"/>
    </w:p>
    <w:p>
      <w:pPr>
        <w:spacing w:after="120" w:line="312"/>
        <w:jc w:val="left"/>
      </w:pPr>
      <w:r>
        <w:rPr>
          <w:rFonts w:ascii="Calibri" w:cs="Calibri" w:eastAsia="Calibri" w:hAnsi="Calibri"/>
          <w:color w:val="000000"/>
          <w:sz w:val="22"/>
          <w:szCs w:val="22"/>
        </w:rPr>
        <w:t xml:space="preserve">Issues when importing CSV or JSON data:</w:t>
      </w:r>
    </w:p>
    <w:p>
      <w:pPr>
        <w:pStyle w:val="ListParagraph"/>
        <w:numPr>
          <w:ilvl w:val="0"/>
          <w:numId w:val="13"/>
        </w:numPr>
        <w:spacing w:after="60" w:line="312"/>
      </w:pPr>
      <w:r>
        <w:rPr>
          <w:rFonts w:ascii="Calibri" w:cs="Calibri" w:eastAsia="Calibri" w:hAnsi="Calibri"/>
          <w:b/>
          <w:bCs/>
          <w:color w:val="000000"/>
          <w:sz w:val="22"/>
          <w:szCs w:val="22"/>
        </w:rPr>
        <w:t xml:space="preserve">Symptom: </w:t>
      </w:r>
      <w:r>
        <w:rPr>
          <w:rFonts w:ascii="Calibri" w:cs="Calibri" w:eastAsia="Calibri" w:hAnsi="Calibri"/>
          <w:color w:val="000000"/>
          <w:sz w:val="22"/>
          <w:szCs w:val="22"/>
        </w:rPr>
        <w:t xml:space="preserve">Upload button does nothing, or error toast appears.</w:t>
      </w:r>
    </w:p>
    <w:p>
      <w:pPr>
        <w:pStyle w:val="ListParagraph"/>
        <w:numPr>
          <w:ilvl w:val="0"/>
          <w:numId w:val="13"/>
        </w:numPr>
        <w:spacing w:after="60" w:line="312"/>
      </w:pPr>
      <w:r>
        <w:rPr>
          <w:rFonts w:ascii="Calibri" w:cs="Calibri" w:eastAsia="Calibri" w:hAnsi="Calibri"/>
          <w:b/>
          <w:bCs/>
          <w:color w:val="000000"/>
          <w:sz w:val="22"/>
          <w:szCs w:val="22"/>
        </w:rPr>
        <w:t xml:space="preserve">Solution 1: </w:t>
      </w:r>
      <w:r>
        <w:rPr>
          <w:rFonts w:ascii="Calibri" w:cs="Calibri" w:eastAsia="Calibri" w:hAnsi="Calibri"/>
          <w:color w:val="000000"/>
          <w:sz w:val="22"/>
          <w:szCs w:val="22"/>
        </w:rPr>
        <w:t xml:space="preserve">Verify CSV headers match the expected column names (case-insensitive: problem, dimension, optimal, strategy, avg_gap, avg_time_ms).</w:t>
      </w:r>
    </w:p>
    <w:p>
      <w:pPr>
        <w:pStyle w:val="ListParagraph"/>
        <w:numPr>
          <w:ilvl w:val="0"/>
          <w:numId w:val="13"/>
        </w:numPr>
        <w:spacing w:after="60" w:line="312"/>
      </w:pPr>
      <w:r>
        <w:rPr>
          <w:rFonts w:ascii="Calibri" w:cs="Calibri" w:eastAsia="Calibri" w:hAnsi="Calibri"/>
          <w:b/>
          <w:bCs/>
          <w:color w:val="000000"/>
          <w:sz w:val="22"/>
          <w:szCs w:val="22"/>
        </w:rPr>
        <w:t xml:space="preserve">Solution 2: </w:t>
      </w:r>
      <w:r>
        <w:rPr>
          <w:rFonts w:ascii="Calibri" w:cs="Calibri" w:eastAsia="Calibri" w:hAnsi="Calibri"/>
          <w:color w:val="000000"/>
          <w:sz w:val="22"/>
          <w:szCs w:val="22"/>
        </w:rPr>
        <w:t xml:space="preserve">Ensure JSON follows the nested structure: {"problem_name": {"strategy_name": {metrics}}}.</w:t>
      </w:r>
    </w:p>
    <w:p>
      <w:pPr>
        <w:pStyle w:val="ListParagraph"/>
        <w:numPr>
          <w:ilvl w:val="0"/>
          <w:numId w:val="13"/>
        </w:numPr>
        <w:spacing w:after="60" w:line="312"/>
      </w:pPr>
      <w:r>
        <w:rPr>
          <w:rFonts w:ascii="Calibri" w:cs="Calibri" w:eastAsia="Calibri" w:hAnsi="Calibri"/>
          <w:b/>
          <w:bCs/>
          <w:color w:val="000000"/>
          <w:sz w:val="22"/>
          <w:szCs w:val="22"/>
        </w:rPr>
        <w:t xml:space="preserve">Solution 3: </w:t>
      </w:r>
      <w:r>
        <w:rPr>
          <w:rFonts w:ascii="Calibri" w:cs="Calibri" w:eastAsia="Calibri" w:hAnsi="Calibri"/>
          <w:color w:val="000000"/>
          <w:sz w:val="22"/>
          <w:szCs w:val="22"/>
        </w:rPr>
        <w:t xml:space="preserve">Check that problem names in the file match TSPLIB names recognized by the application. Unknown problem names will not be auto-linked to dimension/optimal data.</w:t>
      </w:r>
    </w:p>
    <w:p>
      <w:pPr>
        <w:pStyle w:val="ListParagraph"/>
        <w:numPr>
          <w:ilvl w:val="0"/>
          <w:numId w:val="13"/>
        </w:numPr>
        <w:spacing w:after="60" w:line="312"/>
      </w:pPr>
      <w:r>
        <w:rPr>
          <w:rFonts w:ascii="Calibri" w:cs="Calibri" w:eastAsia="Calibri" w:hAnsi="Calibri"/>
          <w:b/>
          <w:bCs/>
          <w:color w:val="000000"/>
          <w:sz w:val="22"/>
          <w:szCs w:val="22"/>
        </w:rPr>
        <w:t xml:space="preserve">Solution 4: </w:t>
      </w:r>
      <w:r>
        <w:rPr>
          <w:rFonts w:ascii="Calibri" w:cs="Calibri" w:eastAsia="Calibri" w:hAnsi="Calibri"/>
          <w:color w:val="000000"/>
          <w:sz w:val="22"/>
          <w:szCs w:val="22"/>
        </w:rPr>
        <w:t xml:space="preserve">For large files (&gt;10MB), consider loading data in smaller batches to avoid browser memory issues.</w:t>
      </w:r>
    </w:p>
    <w:p>
      <w:pPr>
        <w:pStyle w:val="Heading3"/>
        <w:spacing w:after="150" w:before="300" w:line="312"/>
      </w:pPr>
      <w:bookmarkStart w:id="100097" w:name="_Toc100097"/>
      <w:r>
        <w:rPr>
          <w:rFonts w:ascii="Calibri" w:cs="Calibri" w:eastAsia="Calibri" w:hAnsi="Calibri"/>
          <w:b/>
          <w:bCs/>
          <w:color w:val="506070"/>
          <w:sz w:val="24"/>
          <w:szCs w:val="24"/>
        </w:rPr>
        <w:t xml:space="preserve">Charts Not Rendering</w:t>
      </w:r>
      <w:bookmarkEnd w:id="100097"/>
    </w:p>
    <w:p>
      <w:pPr>
        <w:spacing w:after="120" w:line="312"/>
        <w:jc w:val="left"/>
      </w:pPr>
      <w:r>
        <w:rPr>
          <w:rFonts w:ascii="Calibri" w:cs="Calibri" w:eastAsia="Calibri" w:hAnsi="Calibri"/>
          <w:color w:val="000000"/>
          <w:sz w:val="22"/>
          <w:szCs w:val="22"/>
        </w:rPr>
        <w:t xml:space="preserve">If charts appear blank or do not display:</w:t>
      </w:r>
    </w:p>
    <w:p>
      <w:pPr>
        <w:pStyle w:val="ListParagraph"/>
        <w:numPr>
          <w:ilvl w:val="0"/>
          <w:numId w:val="13"/>
        </w:numPr>
        <w:spacing w:after="60" w:line="312"/>
      </w:pPr>
      <w:r>
        <w:rPr>
          <w:rFonts w:ascii="Calibri" w:cs="Calibri" w:eastAsia="Calibri" w:hAnsi="Calibri"/>
          <w:b/>
          <w:bCs/>
          <w:color w:val="000000"/>
          <w:sz w:val="22"/>
          <w:szCs w:val="22"/>
        </w:rPr>
        <w:t xml:space="preserve">Solution 1: </w:t>
      </w:r>
      <w:r>
        <w:rPr>
          <w:rFonts w:ascii="Calibri" w:cs="Calibri" w:eastAsia="Calibri" w:hAnsi="Calibri"/>
          <w:color w:val="000000"/>
          <w:sz w:val="22"/>
          <w:szCs w:val="22"/>
        </w:rPr>
        <w:t xml:space="preserve">Ensure there is data in the result set. Empty data produces empty charts.</w:t>
      </w:r>
    </w:p>
    <w:p>
      <w:pPr>
        <w:pStyle w:val="ListParagraph"/>
        <w:numPr>
          <w:ilvl w:val="0"/>
          <w:numId w:val="13"/>
        </w:numPr>
        <w:spacing w:after="60" w:line="312"/>
      </w:pPr>
      <w:r>
        <w:rPr>
          <w:rFonts w:ascii="Calibri" w:cs="Calibri" w:eastAsia="Calibri" w:hAnsi="Calibri"/>
          <w:b/>
          <w:bCs/>
          <w:color w:val="000000"/>
          <w:sz w:val="22"/>
          <w:szCs w:val="22"/>
        </w:rPr>
        <w:t xml:space="preserve">Solution 2: </w:t>
      </w:r>
      <w:r>
        <w:rPr>
          <w:rFonts w:ascii="Calibri" w:cs="Calibri" w:eastAsia="Calibri" w:hAnsi="Calibri"/>
          <w:color w:val="000000"/>
          <w:sz w:val="22"/>
          <w:szCs w:val="22"/>
        </w:rPr>
        <w:t xml:space="preserve">Try clearing filters (set category to "All" and algorithm to "All").</w:t>
      </w:r>
    </w:p>
    <w:p>
      <w:pPr>
        <w:pStyle w:val="ListParagraph"/>
        <w:numPr>
          <w:ilvl w:val="0"/>
          <w:numId w:val="13"/>
        </w:numPr>
        <w:spacing w:after="60" w:line="312"/>
      </w:pPr>
      <w:r>
        <w:rPr>
          <w:rFonts w:ascii="Calibri" w:cs="Calibri" w:eastAsia="Calibri" w:hAnsi="Calibri"/>
          <w:b/>
          <w:bCs/>
          <w:color w:val="000000"/>
          <w:sz w:val="22"/>
          <w:szCs w:val="22"/>
        </w:rPr>
        <w:t xml:space="preserve">Solution 3: </w:t>
      </w:r>
      <w:r>
        <w:rPr>
          <w:rFonts w:ascii="Calibri" w:cs="Calibri" w:eastAsia="Calibri" w:hAnsi="Calibri"/>
          <w:color w:val="000000"/>
          <w:sz w:val="22"/>
          <w:szCs w:val="22"/>
        </w:rPr>
        <w:t xml:space="preserve">Resize the browser window to trigger chart redraw.</w:t>
      </w:r>
    </w:p>
    <w:p>
      <w:pPr>
        <w:pStyle w:val="Heading3"/>
        <w:spacing w:after="150" w:before="300" w:line="312"/>
      </w:pPr>
      <w:bookmarkStart w:id="100098" w:name="_Toc100098"/>
      <w:r>
        <w:rPr>
          <w:rFonts w:ascii="Calibri" w:cs="Calibri" w:eastAsia="Calibri" w:hAnsi="Calibri"/>
          <w:b/>
          <w:bCs/>
          <w:color w:val="506070"/>
          <w:sz w:val="24"/>
          <w:szCs w:val="24"/>
        </w:rPr>
        <w:t xml:space="preserve">Experiment Run Stalls</w:t>
      </w:r>
      <w:bookmarkEnd w:id="100098"/>
    </w:p>
    <w:p>
      <w:pPr>
        <w:spacing w:after="120" w:line="312"/>
        <w:jc w:val="left"/>
      </w:pPr>
      <w:r>
        <w:rPr>
          <w:rFonts w:ascii="Calibri" w:cs="Calibri" w:eastAsia="Calibri" w:hAnsi="Calibri"/>
          <w:color w:val="000000"/>
          <w:sz w:val="22"/>
          <w:szCs w:val="22"/>
        </w:rPr>
        <w:t xml:space="preserve">If an experiment stops progressing:</w:t>
      </w:r>
    </w:p>
    <w:p>
      <w:pPr>
        <w:pStyle w:val="ListParagraph"/>
        <w:numPr>
          <w:ilvl w:val="0"/>
          <w:numId w:val="13"/>
        </w:numPr>
        <w:spacing w:after="60" w:line="312"/>
      </w:pPr>
      <w:r>
        <w:rPr>
          <w:rFonts w:ascii="Calibri" w:cs="Calibri" w:eastAsia="Calibri" w:hAnsi="Calibri"/>
          <w:b/>
          <w:bCs/>
          <w:color w:val="000000"/>
          <w:sz w:val="22"/>
          <w:szCs w:val="22"/>
        </w:rPr>
        <w:t xml:space="preserve">Solution 1: </w:t>
      </w:r>
      <w:r>
        <w:rPr>
          <w:rFonts w:ascii="Calibri" w:cs="Calibri" w:eastAsia="Calibri" w:hAnsi="Calibri"/>
          <w:color w:val="000000"/>
          <w:sz w:val="22"/>
          <w:szCs w:val="22"/>
        </w:rPr>
        <w:t xml:space="preserve">Check the benchmark runner console for error messages.</w:t>
      </w:r>
    </w:p>
    <w:p>
      <w:pPr>
        <w:pStyle w:val="ListParagraph"/>
        <w:numPr>
          <w:ilvl w:val="0"/>
          <w:numId w:val="13"/>
        </w:numPr>
        <w:spacing w:after="60" w:line="312"/>
      </w:pPr>
      <w:r>
        <w:rPr>
          <w:rFonts w:ascii="Calibri" w:cs="Calibri" w:eastAsia="Calibri" w:hAnsi="Calibri"/>
          <w:b/>
          <w:bCs/>
          <w:color w:val="000000"/>
          <w:sz w:val="22"/>
          <w:szCs w:val="22"/>
        </w:rPr>
        <w:t xml:space="preserve">Solution 2: </w:t>
      </w:r>
      <w:r>
        <w:rPr>
          <w:rFonts w:ascii="Calibri" w:cs="Calibri" w:eastAsia="Calibri" w:hAnsi="Calibri"/>
          <w:color w:val="000000"/>
          <w:sz w:val="22"/>
          <w:szCs w:val="22"/>
        </w:rPr>
        <w:t xml:space="preserve">Use the Stop button to cancel the stalled run and start a new one.</w:t>
      </w:r>
    </w:p>
    <w:p>
      <w:pPr>
        <w:pStyle w:val="ListParagraph"/>
        <w:numPr>
          <w:ilvl w:val="0"/>
          <w:numId w:val="13"/>
        </w:numPr>
        <w:spacing w:after="60" w:line="312"/>
      </w:pPr>
      <w:r>
        <w:rPr>
          <w:rFonts w:ascii="Calibri" w:cs="Calibri" w:eastAsia="Calibri" w:hAnsi="Calibri"/>
          <w:b/>
          <w:bCs/>
          <w:color w:val="000000"/>
          <w:sz w:val="22"/>
          <w:szCs w:val="22"/>
        </w:rPr>
        <w:t xml:space="preserve">Solution 3: </w:t>
      </w:r>
      <w:r>
        <w:rPr>
          <w:rFonts w:ascii="Calibri" w:cs="Calibri" w:eastAsia="Calibri" w:hAnsi="Calibri"/>
          <w:color w:val="000000"/>
          <w:sz w:val="22"/>
          <w:szCs w:val="22"/>
        </w:rPr>
        <w:t xml:space="preserve">Restart the benchmark runner service.</w:t>
      </w:r>
    </w:p>
    <w:sectPr>
      <w:headerReference w:type="default" r:id="rId9"/>
      <w:footerReference w:type="default" r:id="rId10"/>
      <w:type w:val="nextPage"/>
      <w:pgSz w:w="11906" w:h="16838" w:orient="portrait"/>
      <w:pgMar w:top="180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06070"/>
        <w:sz w:val="16"/>
        <w:szCs w:val="16"/>
      </w:rPr>
      <w:t xml:space="preserve">Page </w:t>
    </w:r>
    <w:r>
      <w:rPr>
        <w:rFonts w:ascii="Calibri" w:cs="Calibri" w:eastAsia="Calibri" w:hAnsi="Calibri"/>
        <w:color w:val="5060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06070"/>
        <w:sz w:val="16"/>
        <w:szCs w:val="16"/>
      </w:rPr>
      <w:t xml:space="preserve">Page </w:t>
    </w:r>
    <w:r>
      <w:rPr>
        <w:rFonts w:ascii="Calibri" w:cs="Calibri" w:eastAsia="Calibri" w:hAns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06070"/>
        <w:sz w:val="16"/>
        <w:szCs w:val="16"/>
      </w:rPr>
      <w:t xml:space="preserve">TSP Benchmark Studio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06070"/>
        <w:sz w:val="16"/>
        <w:szCs w:val="16"/>
      </w:rPr>
      <w:t xml:space="preserve">TSP Benchmark Studio  |  User Guide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Calibri" w:cs="Calibri" w:eastAsia="Calibri" w:hAnsi="Calibri"/>
      <w:b/>
      <w:bCs/>
      <w:color w:val="1B6B7A"/>
      <w:sz w:val="36"/>
      <w:szCs w:val="36"/>
    </w:rPr>
  </w:style>
  <w:style w:type="paragraph" w:styleId="Heading2">
    <w:name w:val="Heading 2"/>
    <w:basedOn w:val="Normal"/>
    <w:next w:val="Normal"/>
    <w:qFormat/>
    <w:pPr>
      <w:spacing w:after="200" w:before="400"/>
      <w:outlineLvl w:val="1"/>
    </w:pPr>
    <w:rPr>
      <w:rFonts w:ascii="Calibri" w:cs="Calibri" w:eastAsia="Calibri" w:hAnsi="Calibri"/>
      <w:b/>
      <w:bCs/>
      <w:color w:val="1B6B7A"/>
      <w:sz w:val="28"/>
      <w:szCs w:val="28"/>
    </w:rPr>
  </w:style>
  <w:style w:type="paragraph" w:styleId="Heading3">
    <w:name w:val="Heading 3"/>
    <w:basedOn w:val="Normal"/>
    <w:next w:val="Normal"/>
    <w:qFormat/>
    <w:pPr>
      <w:spacing w:after="150" w:before="300"/>
      <w:outlineLvl w:val="2"/>
    </w:pPr>
    <w:rPr>
      <w:rFonts w:ascii="Calibri" w:cs="Calibri" w:eastAsia="Calibri" w:hAnsi="Calibri"/>
      <w:b/>
      <w:bCs/>
      <w:color w:val="506070"/>
      <w:sz w:val="24"/>
      <w:szCs w:val="24"/>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2026-04-10T07:56:20.844Z</dcterms:created>
  <dcterms:modified xsi:type="dcterms:W3CDTF">2026-04-10T07:56:20.845Z</dcterms:modified>
</cp:coreProperties>
</file>

<file path=docProps/custom.xml><?xml version="1.0" encoding="utf-8"?>
<Properties xmlns="http://schemas.openxmlformats.org/officeDocument/2006/custom-properties" xmlns:vt="http://schemas.openxmlformats.org/officeDocument/2006/docPropsVTypes"/>
</file>