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Times New Roman" w:cs="Times New Roman" w:eastAsia="Times New Roman" w:hAnsi="Times New Roman"/>
          <w:b/>
          <w:bCs/>
          <w:color w:val="1A1F16"/>
          <w:sz w:val="72"/>
          <w:szCs w:val="72"/>
        </w:rPr>
        <w:t xml:space="preserve">UniRide</w:t>
      </w:r>
    </w:p>
    <w:p>
      <w:pPr>
        <w:spacing w:after="200"/>
        <w:jc w:val="center"/>
      </w:pPr>
      <w:r>
        <w:rPr>
          <w:rFonts w:ascii="Times New Roman" w:cs="Times New Roman" w:eastAsia="Times New Roman" w:hAnsi="Times New Roman"/>
          <w:color w:val="4A5548"/>
          <w:sz w:val="28"/>
          <w:szCs w:val="28"/>
        </w:rPr>
        <w:t xml:space="preserve">Engelli Öğrenci Servis Optimizasyon Sistemi</w:t>
      </w:r>
    </w:p>
    <w:p>
      <w:pPr>
        <w:spacing w:before="1500"/>
      </w:pPr>
    </w:p>
    <w:p>
      <w:pPr>
        <w:jc w:val="center"/>
      </w:pPr>
      <w:r>
        <w:rPr>
          <w:rFonts w:ascii="Times New Roman" w:cs="Times New Roman" w:eastAsia="Times New Roman" w:hAnsi="Times New Roman"/>
          <w:b/>
          <w:bCs/>
          <w:color w:val="1A1F16"/>
          <w:sz w:val="36"/>
          <w:szCs w:val="36"/>
        </w:rPr>
        <w:t xml:space="preserve">KAPSAMLI PROJE ANALİZ RAPORU</w:t>
      </w:r>
    </w:p>
    <w:p>
      <w:pPr>
        <w:spacing w:before="500"/>
      </w:pPr>
    </w:p>
    <w:p>
      <w:pPr>
        <w:jc w:val="center"/>
      </w:pPr>
      <w:r>
        <w:rPr>
          <w:rFonts w:ascii="Times New Roman" w:cs="Times New Roman" w:eastAsia="Times New Roman" w:hAnsi="Times New Roman"/>
          <w:color w:val="4A5548"/>
          <w:sz w:val="22"/>
          <w:szCs w:val="22"/>
        </w:rPr>
        <w:t xml:space="preserve">Mevcut Durum | İşleyiş | Hatalar | Geliştirme Önerileri</w:t>
      </w:r>
    </w:p>
    <w:p>
      <w:pPr>
        <w:spacing w:before="2000"/>
      </w:pPr>
    </w:p>
    <w:p>
      <w:pPr>
        <w:jc w:val="center"/>
      </w:pPr>
      <w:r>
        <w:rPr>
          <w:rFonts w:ascii="Times New Roman" w:cs="Times New Roman" w:eastAsia="Times New Roman" w:hAnsi="Times New Roman"/>
          <w:color w:val="94A3B8"/>
          <w:sz w:val="20"/>
          <w:szCs w:val="20"/>
        </w:rPr>
        <w:t xml:space="preserve">Tarih: Mart 2026</w:t>
      </w:r>
    </w:p>
    <w:p>
      <w:pPr>
        <w:sectPr>
          <w:pgSz w:w="11906" w:h="16838" w:orient="portrait"/>
          <w:pgMar w:top="0" w:right="0" w:bottom="0" w:left="0" w:header="708" w:footer="708" w:gutter="0"/>
          <w:pgNumType/>
          <w:docGrid w:linePitch="360"/>
        </w:sectPr>
      </w:pPr>
    </w:p>
    <w:p>
      <w:pPr>
        <w:pStyle w:val="Heading1"/>
      </w:pPr>
      <w:r>
        <w:rPr>
          <w:b/>
          <w:bCs/>
        </w:rPr>
        <w:t xml:space="preserve">İçindekiler</w:t>
      </w:r>
    </w:p>
    <w:sdt>
      <w:sdtPr>
        <w:alias w:val="İçindekiler"/>
      </w:sdtPr>
      <w:sdtContent>
        <w:p>
          <w:r>
            <w:fldChar w:fldCharType="begin" w:dirty="true"/>
            <w:instrText xml:space="preserve">TOC \h \o "1-3"</w:instrText>
            <w:fldChar w:fldCharType="separate"/>
          </w:r>
        </w:p>
        <w:p>
          <w:pPr>
            <w:pStyle w:val="9"/>
            <w:tabs>
              <w:tab w:val="right" w:leader="dot" w:pos="9026"/>
            </w:tabs>
          </w:pPr>
          <w:r>
            <w:t>1. Yönetici Özeti</w:t>
          </w:r>
          <w:r>
            <w:tab/>
          </w:r>
          <w:r>
            <w:t>1</w:t>
          </w:r>
        </w:p>
        <w:p>
          <w:pPr>
            <w:pStyle w:val="9"/>
            <w:tabs>
              <w:tab w:val="right" w:leader="dot" w:pos="9026"/>
            </w:tabs>
          </w:pPr>
          <w:r>
            <w:t>2. Proje Yapısı ve Organizasyon</w:t>
          </w:r>
          <w:r>
            <w:tab/>
          </w:r>
          <w:r>
            <w:t>2</w:t>
          </w:r>
        </w:p>
        <w:p>
          <w:pPr>
            <w:pStyle w:val="11"/>
            <w:ind w:left="360"/>
            <w:tabs>
              <w:tab w:val="right" w:leader="dot" w:pos="9026"/>
            </w:tabs>
          </w:pPr>
          <w:r>
            <w:t>2.1 Teknoloji Stack</w:t>
          </w:r>
          <w:r>
            <w:tab/>
          </w:r>
          <w:r>
            <w:t>2</w:t>
          </w:r>
        </w:p>
        <w:p>
          <w:pPr>
            <w:pStyle w:val="11"/>
            <w:ind w:left="360"/>
            <w:tabs>
              <w:tab w:val="right" w:leader="dot" w:pos="9026"/>
            </w:tabs>
          </w:pPr>
          <w:r>
            <w:t>2.2 Dizin Yapısı</w:t>
          </w:r>
          <w:r>
            <w:tab/>
          </w:r>
          <w:r>
            <w:t>3</w:t>
          </w:r>
        </w:p>
        <w:p>
          <w:pPr>
            <w:pStyle w:val="9"/>
            <w:tabs>
              <w:tab w:val="right" w:leader="dot" w:pos="9026"/>
            </w:tabs>
          </w:pPr>
          <w:r>
            <w:t>3. Uygulama İşleyişi</w:t>
          </w:r>
          <w:r>
            <w:tab/>
          </w:r>
          <w:r>
            <w:t>3</w:t>
          </w:r>
        </w:p>
        <w:p>
          <w:pPr>
            <w:pStyle w:val="11"/>
            <w:ind w:left="360"/>
            <w:tabs>
              <w:tab w:val="right" w:leader="dot" w:pos="9026"/>
            </w:tabs>
          </w:pPr>
          <w:r>
            <w:t>3.1 Kullanıcı Rolleri ve Yetkiler</w:t>
          </w:r>
          <w:r>
            <w:tab/>
          </w:r>
          <w:r>
            <w:t>3</w:t>
          </w:r>
        </w:p>
        <w:p>
          <w:pPr>
            <w:pStyle w:val="11"/>
            <w:ind w:left="360"/>
            <w:tabs>
              <w:tab w:val="right" w:leader="dot" w:pos="9026"/>
            </w:tabs>
          </w:pPr>
          <w:r>
            <w:t>3.2 Ana İş Akışları</w:t>
          </w:r>
          <w:r>
            <w:tab/>
          </w:r>
          <w:r>
            <w:t>4</w:t>
          </w:r>
        </w:p>
        <w:p>
          <w:pPr>
            <w:pStyle w:val="11"/>
            <w:ind w:left="360"/>
            <w:tabs>
              <w:tab w:val="right" w:leader="dot" w:pos="9026"/>
            </w:tabs>
          </w:pPr>
          <w:r>
            <w:t>3.3 Rota Optimizasyon Süreci</w:t>
          </w:r>
          <w:r>
            <w:tab/>
          </w:r>
          <w:r>
            <w:t>5</w:t>
          </w:r>
        </w:p>
        <w:p>
          <w:pPr>
            <w:pStyle w:val="9"/>
            <w:tabs>
              <w:tab w:val="right" w:leader="dot" w:pos="9026"/>
            </w:tabs>
          </w:pPr>
          <w:r>
            <w:t>4. Veritabanı Mimarisi</w:t>
          </w:r>
          <w:r>
            <w:tab/>
          </w:r>
          <w:r>
            <w:t>5</w:t>
          </w:r>
        </w:p>
        <w:p>
          <w:pPr>
            <w:pStyle w:val="11"/>
            <w:ind w:left="360"/>
            <w:tabs>
              <w:tab w:val="right" w:leader="dot" w:pos="9026"/>
            </w:tabs>
          </w:pPr>
          <w:r>
            <w:t>4.1 Tablo Yapısı</w:t>
          </w:r>
          <w:r>
            <w:tab/>
          </w:r>
          <w:r>
            <w:t>5</w:t>
          </w:r>
        </w:p>
        <w:p>
          <w:pPr>
            <w:pStyle w:val="9"/>
            <w:tabs>
              <w:tab w:val="right" w:leader="dot" w:pos="9026"/>
            </w:tabs>
          </w:pPr>
          <w:r>
            <w:t>5. Tespit Edilen Sorunlar</w:t>
          </w:r>
          <w:r>
            <w:tab/>
          </w:r>
          <w:r>
            <w:t>6</w:t>
          </w:r>
        </w:p>
        <w:p>
          <w:pPr>
            <w:pStyle w:val="11"/>
            <w:ind w:left="360"/>
            <w:tabs>
              <w:tab w:val="right" w:leader="dot" w:pos="9026"/>
            </w:tabs>
          </w:pPr>
          <w:r>
            <w:t>5.1 Kritik Sorunlar</w:t>
          </w:r>
          <w:r>
            <w:tab/>
          </w:r>
          <w:r>
            <w:t>6</w:t>
          </w:r>
        </w:p>
        <w:p>
          <w:pPr>
            <w:pStyle w:val="11"/>
            <w:ind w:left="360"/>
            <w:tabs>
              <w:tab w:val="right" w:leader="dot" w:pos="9026"/>
            </w:tabs>
          </w:pPr>
          <w:r>
            <w:t>5.2 Orta Öncelikli Sorunlar</w:t>
          </w:r>
          <w:r>
            <w:tab/>
          </w:r>
          <w:r>
            <w:t>7</w:t>
          </w:r>
        </w:p>
        <w:p>
          <w:pPr>
            <w:pStyle w:val="11"/>
            <w:ind w:left="360"/>
            <w:tabs>
              <w:tab w:val="right" w:leader="dot" w:pos="9026"/>
            </w:tabs>
          </w:pPr>
          <w:r>
            <w:t>5.3 Düşük Öncelikli Sorunlar</w:t>
          </w:r>
          <w:r>
            <w:tab/>
          </w:r>
          <w:r>
            <w:t>7</w:t>
          </w:r>
        </w:p>
        <w:p>
          <w:pPr>
            <w:pStyle w:val="9"/>
            <w:tabs>
              <w:tab w:val="right" w:leader="dot" w:pos="9026"/>
            </w:tabs>
          </w:pPr>
          <w:r>
            <w:t>6. Eksik Özellikler ve Tamamlanmamış İşler</w:t>
          </w:r>
          <w:r>
            <w:tab/>
          </w:r>
          <w:r>
            <w:t>8</w:t>
          </w:r>
        </w:p>
        <w:p>
          <w:pPr>
            <w:pStyle w:val="9"/>
            <w:tabs>
              <w:tab w:val="right" w:leader="dot" w:pos="9026"/>
            </w:tabs>
          </w:pPr>
          <w:r>
            <w:t>7. Geliştirme Önerileri</w:t>
          </w:r>
          <w:r>
            <w:tab/>
          </w:r>
          <w:r>
            <w:t>9</w:t>
          </w:r>
        </w:p>
        <w:p>
          <w:pPr>
            <w:pStyle w:val="9"/>
            <w:tabs>
              <w:tab w:val="right" w:leader="dot" w:pos="9026"/>
            </w:tabs>
          </w:pPr>
          <w:r>
            <w:t>8. Sonuç</w:t>
          </w:r>
          <w:r>
            <w:tab/>
          </w:r>
          <w:r>
            <w:t>10</w:t>
          </w:r>
        </w:p>
        <w:p>
          <w:r>
            <w:fldChar w:fldCharType="end"/>
          </w:r>
        </w:p>
      </w:sdtContent>
    </w:sdt>
    <w:p>
      <w:pPr>
        <w:spacing w:before="200"/>
        <w:jc w:val="center"/>
      </w:pPr>
      <w:r>
        <w:rPr>
          <w:i/>
          <w:iCs/>
          <w:color w:val="94A3B8"/>
          <w:sz w:val="18"/>
          <w:szCs w:val="18"/>
        </w:rPr>
        <w:t xml:space="preserve">Not: Bu içindekiler tablosu alan kodlarıyla oluşturulmuştur. Sayfa numaralarının güncel olması için sağ tıklayıp "Alanı Güncelle" seçeneğini kullanın.</w:t>
      </w:r>
    </w:p>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1. Yönetici Özeti</w:t>
      </w:r>
    </w:p>
    <w:p>
      <w:pPr>
        <w:spacing w:after="200"/>
      </w:pPr>
      <w:r>
        <w:rPr>
          <w:sz w:val="22"/>
          <w:szCs w:val="22"/>
        </w:rPr>
        <w:t xml:space="preserve">UniRide, engelli öğrenciler için optimize edilmiş servis taşımacılığı sağlayan kapsamlı bir Next.js web uygulamasıdır. Proje, Doğuş Üniversitesi'nde öğrenim gören engelli öğrencilerin günlük ulaşım ihtiyaçlarını karşılamak amacıyla geliştirilmiştir. Sistem, haftalık ders programlarına dayalı otomatik rota optimizasyonu, çoklu araç ataması ve gerçek zamanlı takip özellikleri sunmaktadır.</w:t>
      </w:r>
    </w:p>
    <w:p>
      <w:pPr>
        <w:spacing w:after="200"/>
      </w:pPr>
      <w:r>
        <w:rPr>
          <w:sz w:val="22"/>
          <w:szCs w:val="22"/>
        </w:rPr>
        <w:t xml:space="preserve">Bu analiz raporu, projenin mevcut durumunu, işleyişini, hatalı ve eksik yönlerini, ayrıca geliştirme önerilerini detaylı bir şekilde ele almaktadır. Proje, 125 TypeScript dosyasından oluşmakta olup, frontend, backend, veritabanı ve optimizasyon servisleri olmak üzere dört ana bileşenden oluşmaktadır.</w:t>
      </w:r>
    </w:p>
    <w:p>
      <w:pPr>
        <w:pStyle w:val="Heading1"/>
      </w:pPr>
      <w:r>
        <w:t xml:space="preserve">2. Proje Yapısı ve Organizasyon</w:t>
      </w:r>
    </w:p>
    <w:p>
      <w:pPr>
        <w:pStyle w:val="Heading2"/>
      </w:pPr>
      <w:r>
        <w:t xml:space="preserve">2.1 Teknoloji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6360"/>
      </w:tblGrid>
      <w:tr>
        <w:trPr>
          <w:tblHeader/>
        </w:trPr>
        <w:tc>
          <w:tcPr>
            <w:tcBorders>
              <w:top w:val="single" w:color="94A3B8" w:sz="8"/>
              <w:left w:val="single" w:color="94A3B8" w:sz="8"/>
              <w:bottom w:val="single" w:color="94A3B8" w:sz="8"/>
              <w:right w:val="single" w:color="94A3B8" w:sz="8"/>
            </w:tcBorders>
            <w:shd w:fill="F8FAF7" w:val="clear"/>
            <w:vAlign w:val="center"/>
          </w:tcPr>
          <w:p>
            <w:pPr>
              <w:jc w:val="center"/>
            </w:pPr>
            <w:r>
              <w:rPr>
                <w:b/>
                <w:bCs/>
                <w:sz w:val="22"/>
                <w:szCs w:val="22"/>
              </w:rPr>
              <w:t xml:space="preserve">Katman</w:t>
            </w:r>
          </w:p>
        </w:tc>
        <w:tc>
          <w:tcPr>
            <w:tcBorders>
              <w:top w:val="single" w:color="94A3B8" w:sz="8"/>
              <w:left w:val="single" w:color="94A3B8" w:sz="8"/>
              <w:bottom w:val="single" w:color="94A3B8" w:sz="8"/>
              <w:right w:val="single" w:color="94A3B8" w:sz="8"/>
            </w:tcBorders>
            <w:shd w:fill="F8FAF7" w:val="clear"/>
            <w:vAlign w:val="center"/>
          </w:tcPr>
          <w:p>
            <w:pPr>
              <w:jc w:val="center"/>
            </w:pPr>
            <w:r>
              <w:rPr>
                <w:b/>
                <w:bCs/>
                <w:sz w:val="22"/>
                <w:szCs w:val="22"/>
              </w:rPr>
              <w:t xml:space="preserve">Teknolojiler</w:t>
            </w:r>
          </w:p>
        </w:tc>
      </w:tr>
      <w:tr>
        <w:tc>
          <w:tcPr>
            <w:tcBorders>
              <w:top w:val="single" w:color="94A3B8" w:sz="8"/>
              <w:left w:val="single" w:color="94A3B8" w:sz="8"/>
              <w:bottom w:val="single" w:color="94A3B8" w:sz="8"/>
              <w:right w:val="single" w:color="94A3B8" w:sz="8"/>
            </w:tcBorders>
          </w:tcPr>
          <w:p>
            <w:r>
              <w:rPr>
                <w:sz w:val="22"/>
                <w:szCs w:val="22"/>
              </w:rPr>
              <w:t xml:space="preserve">Frontend</w:t>
            </w:r>
          </w:p>
        </w:tc>
        <w:tc>
          <w:tcPr>
            <w:tcBorders>
              <w:top w:val="single" w:color="94A3B8" w:sz="8"/>
              <w:left w:val="single" w:color="94A3B8" w:sz="8"/>
              <w:bottom w:val="single" w:color="94A3B8" w:sz="8"/>
              <w:right w:val="single" w:color="94A3B8" w:sz="8"/>
            </w:tcBorders>
          </w:tcPr>
          <w:p>
            <w:r>
              <w:rPr>
                <w:sz w:val="22"/>
                <w:szCs w:val="22"/>
              </w:rPr>
              <w:t xml:space="preserve">Next.js 16, React 19, TypeScript, Tailwind CSS, shadcn/ui</w:t>
            </w:r>
          </w:p>
        </w:tc>
      </w:tr>
      <w:tr>
        <w:tc>
          <w:tcPr>
            <w:tcBorders>
              <w:top w:val="single" w:color="94A3B8" w:sz="8"/>
              <w:left w:val="single" w:color="94A3B8" w:sz="8"/>
              <w:bottom w:val="single" w:color="94A3B8" w:sz="8"/>
              <w:right w:val="single" w:color="94A3B8" w:sz="8"/>
            </w:tcBorders>
          </w:tcPr>
          <w:p>
            <w:r>
              <w:rPr>
                <w:sz w:val="22"/>
                <w:szCs w:val="22"/>
              </w:rPr>
              <w:t xml:space="preserve">Backend</w:t>
            </w:r>
          </w:p>
        </w:tc>
        <w:tc>
          <w:tcPr>
            <w:tcBorders>
              <w:top w:val="single" w:color="94A3B8" w:sz="8"/>
              <w:left w:val="single" w:color="94A3B8" w:sz="8"/>
              <w:bottom w:val="single" w:color="94A3B8" w:sz="8"/>
              <w:right w:val="single" w:color="94A3B8" w:sz="8"/>
            </w:tcBorders>
          </w:tcPr>
          <w:p>
            <w:r>
              <w:rPr>
                <w:sz w:val="22"/>
                <w:szCs w:val="22"/>
              </w:rPr>
              <w:t xml:space="preserve">Next.js API Routes, Supabase Auth</w:t>
            </w:r>
          </w:p>
        </w:tc>
      </w:tr>
      <w:tr>
        <w:tc>
          <w:tcPr>
            <w:tcBorders>
              <w:top w:val="single" w:color="94A3B8" w:sz="8"/>
              <w:left w:val="single" w:color="94A3B8" w:sz="8"/>
              <w:bottom w:val="single" w:color="94A3B8" w:sz="8"/>
              <w:right w:val="single" w:color="94A3B8" w:sz="8"/>
            </w:tcBorders>
          </w:tcPr>
          <w:p>
            <w:r>
              <w:rPr>
                <w:sz w:val="22"/>
                <w:szCs w:val="22"/>
              </w:rPr>
              <w:t xml:space="preserve">Veritabanı</w:t>
            </w:r>
          </w:p>
        </w:tc>
        <w:tc>
          <w:tcPr>
            <w:tcBorders>
              <w:top w:val="single" w:color="94A3B8" w:sz="8"/>
              <w:left w:val="single" w:color="94A3B8" w:sz="8"/>
              <w:bottom w:val="single" w:color="94A3B8" w:sz="8"/>
              <w:right w:val="single" w:color="94A3B8" w:sz="8"/>
            </w:tcBorders>
          </w:tcPr>
          <w:p>
            <w:r>
              <w:rPr>
                <w:sz w:val="22"/>
                <w:szCs w:val="22"/>
              </w:rPr>
              <w:t xml:space="preserve">Supabase (PostgreSQL), RLS Policies</w:t>
            </w:r>
          </w:p>
        </w:tc>
      </w:tr>
      <w:tr>
        <w:tc>
          <w:tcPr>
            <w:tcBorders>
              <w:top w:val="single" w:color="94A3B8" w:sz="8"/>
              <w:left w:val="single" w:color="94A3B8" w:sz="8"/>
              <w:bottom w:val="single" w:color="94A3B8" w:sz="8"/>
              <w:right w:val="single" w:color="94A3B8" w:sz="8"/>
            </w:tcBorders>
          </w:tcPr>
          <w:p>
            <w:r>
              <w:rPr>
                <w:sz w:val="22"/>
                <w:szCs w:val="22"/>
              </w:rPr>
              <w:t xml:space="preserve">Optimizasyon</w:t>
            </w:r>
          </w:p>
        </w:tc>
        <w:tc>
          <w:tcPr>
            <w:tcBorders>
              <w:top w:val="single" w:color="94A3B8" w:sz="8"/>
              <w:left w:val="single" w:color="94A3B8" w:sz="8"/>
              <w:bottom w:val="single" w:color="94A3B8" w:sz="8"/>
              <w:right w:val="single" w:color="94A3B8" w:sz="8"/>
            </w:tcBorders>
          </w:tcPr>
          <w:p>
            <w:r>
              <w:rPr>
                <w:sz w:val="22"/>
                <w:szCs w:val="22"/>
              </w:rPr>
              <w:t xml:space="preserve">DouBus Service, GA, PSO, 2-Opt, K-Means</w:t>
            </w:r>
          </w:p>
        </w:tc>
      </w:tr>
      <w:tr>
        <w:tc>
          <w:tcPr>
            <w:tcBorders>
              <w:top w:val="single" w:color="94A3B8" w:sz="8"/>
              <w:left w:val="single" w:color="94A3B8" w:sz="8"/>
              <w:bottom w:val="single" w:color="94A3B8" w:sz="8"/>
              <w:right w:val="single" w:color="94A3B8" w:sz="8"/>
            </w:tcBorders>
          </w:tcPr>
          <w:p>
            <w:r>
              <w:rPr>
                <w:sz w:val="22"/>
                <w:szCs w:val="22"/>
              </w:rPr>
              <w:t xml:space="preserve">AI Entegrasyonu</w:t>
            </w:r>
          </w:p>
        </w:tc>
        <w:tc>
          <w:tcPr>
            <w:tcBorders>
              <w:top w:val="single" w:color="94A3B8" w:sz="8"/>
              <w:left w:val="single" w:color="94A3B8" w:sz="8"/>
              <w:bottom w:val="single" w:color="94A3B8" w:sz="8"/>
              <w:right w:val="single" w:color="94A3B8" w:sz="8"/>
            </w:tcBorders>
          </w:tcPr>
          <w:p>
            <w:r>
              <w:rPr>
                <w:sz w:val="22"/>
                <w:szCs w:val="22"/>
              </w:rPr>
              <w:t xml:space="preserve">Google Genkit, Gemini 2.0 Flash</w:t>
            </w:r>
          </w:p>
        </w:tc>
      </w:tr>
      <w:tr>
        <w:tc>
          <w:tcPr>
            <w:tcBorders>
              <w:top w:val="single" w:color="94A3B8" w:sz="8"/>
              <w:left w:val="single" w:color="94A3B8" w:sz="8"/>
              <w:bottom w:val="single" w:color="94A3B8" w:sz="8"/>
              <w:right w:val="single" w:color="94A3B8" w:sz="8"/>
            </w:tcBorders>
          </w:tcPr>
          <w:p>
            <w:r>
              <w:rPr>
                <w:sz w:val="22"/>
                <w:szCs w:val="22"/>
              </w:rPr>
              <w:t xml:space="preserve">Python API</w:t>
            </w:r>
          </w:p>
        </w:tc>
        <w:tc>
          <w:tcPr>
            <w:tcBorders>
              <w:top w:val="single" w:color="94A3B8" w:sz="8"/>
              <w:left w:val="single" w:color="94A3B8" w:sz="8"/>
              <w:bottom w:val="single" w:color="94A3B8" w:sz="8"/>
              <w:right w:val="single" w:color="94A3B8" w:sz="8"/>
            </w:tcBorders>
          </w:tcPr>
          <w:p>
            <w:r>
              <w:rPr>
                <w:sz w:val="22"/>
                <w:szCs w:val="22"/>
              </w:rPr>
              <w:t xml:space="preserve">FastAPI, OR-Tools CVRP, Greedy Heuristics</w:t>
            </w:r>
          </w:p>
        </w:tc>
      </w:tr>
    </w:tbl>
    <w:p>
      <w:pPr>
        <w:spacing w:before="200"/>
      </w:pPr>
    </w:p>
    <w:p>
      <w:pPr>
        <w:pStyle w:val="Heading2"/>
      </w:pPr>
      <w:r>
        <w:t xml:space="preserve">2.2 Dizin Yapısı</w:t>
      </w:r>
    </w:p>
    <w:p>
      <w:pPr>
        <w:spacing w:after="200"/>
      </w:pPr>
      <w:r>
        <w:rPr>
          <w:sz w:val="22"/>
          <w:szCs w:val="22"/>
        </w:rPr>
        <w:t xml:space="preserve">Proje, modern Next.js App Router mimarisini kullanmaktadır. Kaynak kodu src/ dizini altında organize edilmiştir. Temel dizinler ve içerikleri aşağıdaki gibidir:</w:t>
      </w:r>
    </w:p>
    <w:p>
      <w:pPr>
        <w:pStyle w:val="ListParagraph"/>
        <w:numPr>
          <w:ilvl w:val="0"/>
          <w:numId w:val="2"/>
        </w:numPr>
      </w:pPr>
      <w:r>
        <w:rPr>
          <w:sz w:val="22"/>
          <w:szCs w:val="22"/>
        </w:rPr>
        <w:t xml:space="preserve">src/app/ - Sayfa bileşenleri ve API route'ları (Next.js App Router)</w:t>
      </w:r>
    </w:p>
    <w:p>
      <w:pPr>
        <w:pStyle w:val="ListParagraph"/>
        <w:numPr>
          <w:ilvl w:val="0"/>
          <w:numId w:val="2"/>
        </w:numPr>
      </w:pPr>
      <w:r>
        <w:rPr>
          <w:sz w:val="22"/>
          <w:szCs w:val="22"/>
        </w:rPr>
        <w:t xml:space="preserve">src/components/ - Yeniden kullanılabilir UI bileşenleri (shadcn/ui tabanlı)</w:t>
      </w:r>
    </w:p>
    <w:p>
      <w:pPr>
        <w:pStyle w:val="ListParagraph"/>
        <w:numPr>
          <w:ilvl w:val="0"/>
          <w:numId w:val="2"/>
        </w:numPr>
      </w:pPr>
      <w:r>
        <w:rPr>
          <w:sz w:val="22"/>
          <w:szCs w:val="22"/>
        </w:rPr>
        <w:t xml:space="preserve">src/lib/ - Veritabanı işlemleri, auth, konfigürasyon</w:t>
      </w:r>
    </w:p>
    <w:p>
      <w:pPr>
        <w:pStyle w:val="ListParagraph"/>
        <w:numPr>
          <w:ilvl w:val="0"/>
          <w:numId w:val="2"/>
        </w:numPr>
      </w:pPr>
      <w:r>
        <w:rPr>
          <w:sz w:val="22"/>
          <w:szCs w:val="22"/>
        </w:rPr>
        <w:t xml:space="preserve">src/services/ - İş mantığı ve optimizasyon servisleri</w:t>
      </w:r>
    </w:p>
    <w:p>
      <w:pPr>
        <w:pStyle w:val="ListParagraph"/>
        <w:numPr>
          <w:ilvl w:val="0"/>
          <w:numId w:val="2"/>
        </w:numPr>
      </w:pPr>
      <w:r>
        <w:rPr>
          <w:sz w:val="22"/>
          <w:szCs w:val="22"/>
        </w:rPr>
        <w:t xml:space="preserve">src/types/ - TypeScript tip tanımlamaları</w:t>
      </w:r>
    </w:p>
    <w:p>
      <w:pPr>
        <w:pStyle w:val="ListParagraph"/>
        <w:numPr>
          <w:ilvl w:val="0"/>
          <w:numId w:val="2"/>
        </w:numPr>
      </w:pPr>
      <w:r>
        <w:rPr>
          <w:sz w:val="22"/>
          <w:szCs w:val="22"/>
        </w:rPr>
        <w:t xml:space="preserve">src/ai/ - Genkit AI akışları</w:t>
      </w:r>
    </w:p>
    <w:p>
      <w:pPr>
        <w:pStyle w:val="ListParagraph"/>
        <w:numPr>
          <w:ilvl w:val="0"/>
          <w:numId w:val="2"/>
        </w:numPr>
      </w:pPr>
      <w:r>
        <w:rPr>
          <w:sz w:val="22"/>
          <w:szCs w:val="22"/>
        </w:rPr>
        <w:t xml:space="preserve">optimizer_api/ - Python FastAPI optimizasyon servisi</w:t>
      </w:r>
    </w:p>
    <w:p>
      <w:pPr>
        <w:pStyle w:val="ListParagraph"/>
        <w:numPr>
          <w:ilvl w:val="0"/>
          <w:numId w:val="2"/>
        </w:numPr>
      </w:pPr>
      <w:r>
        <w:rPr>
          <w:sz w:val="22"/>
          <w:szCs w:val="22"/>
        </w:rPr>
        <w:t xml:space="preserve">supabase/ - Veritabanı şeması ve RLS politikaları</w:t>
      </w:r>
    </w:p>
    <w:p>
      <w:pPr>
        <w:spacing w:before="200"/>
      </w:pPr>
    </w:p>
    <w:p>
      <w:pPr>
        <w:pStyle w:val="Heading1"/>
      </w:pPr>
      <w:r>
        <w:t xml:space="preserve">3. Uygulama İşleyişi</w:t>
      </w:r>
    </w:p>
    <w:p>
      <w:pPr>
        <w:pStyle w:val="Heading2"/>
      </w:pPr>
      <w:r>
        <w:t xml:space="preserve">3.1 Kullanıcı Rolleri ve Yetkiler</w:t>
      </w:r>
    </w:p>
    <w:p>
      <w:pPr>
        <w:spacing w:after="200"/>
      </w:pPr>
      <w:r>
        <w:rPr>
          <w:sz w:val="22"/>
          <w:szCs w:val="22"/>
        </w:rPr>
        <w:t xml:space="preserve">Sistem üç farklı kullanıcı rolü desteklemektedir. Her rolün kendine özgü sayfaları ve yetkileri bulunmaktadır. Öğrenciler ders programı yönetimi ve servis talebi oluşturma yetkisine sahiptir. Şoförler araç atamalarını görüntüleyebilir ve navigasyon yapabilir. Admin kullanıcıları ise tüm sistemi yönetebilir.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000"/>
        <w:gridCol w:w="3680"/>
        <w:gridCol w:w="3680"/>
      </w:tblGrid>
      <w:tr>
        <w:trPr>
          <w:tblHeader/>
        </w:trPr>
        <w:tc>
          <w:tcPr>
            <w:tcBorders>
              <w:top w:val="single" w:color="94A3B8" w:sz="8"/>
              <w:left w:val="single" w:color="94A3B8" w:sz="8"/>
              <w:bottom w:val="single" w:color="94A3B8" w:sz="8"/>
              <w:right w:val="single" w:color="94A3B8" w:sz="8"/>
            </w:tcBorders>
            <w:shd w:fill="F8FAF7" w:val="clear"/>
            <w:vAlign w:val="center"/>
          </w:tcPr>
          <w:p>
            <w:pPr>
              <w:jc w:val="center"/>
            </w:pPr>
            <w:r>
              <w:rPr>
                <w:b/>
                <w:bCs/>
                <w:sz w:val="22"/>
                <w:szCs w:val="22"/>
              </w:rPr>
              <w:t xml:space="preserve">Rol</w:t>
            </w:r>
          </w:p>
        </w:tc>
        <w:tc>
          <w:tcPr>
            <w:tcBorders>
              <w:top w:val="single" w:color="94A3B8" w:sz="8"/>
              <w:left w:val="single" w:color="94A3B8" w:sz="8"/>
              <w:bottom w:val="single" w:color="94A3B8" w:sz="8"/>
              <w:right w:val="single" w:color="94A3B8" w:sz="8"/>
            </w:tcBorders>
            <w:shd w:fill="F8FAF7" w:val="clear"/>
            <w:vAlign w:val="center"/>
          </w:tcPr>
          <w:p>
            <w:pPr>
              <w:jc w:val="center"/>
            </w:pPr>
            <w:r>
              <w:rPr>
                <w:b/>
                <w:bCs/>
                <w:sz w:val="22"/>
                <w:szCs w:val="22"/>
              </w:rPr>
              <w:t xml:space="preserve">Sayfalar</w:t>
            </w:r>
          </w:p>
        </w:tc>
        <w:tc>
          <w:tcPr>
            <w:tcBorders>
              <w:top w:val="single" w:color="94A3B8" w:sz="8"/>
              <w:left w:val="single" w:color="94A3B8" w:sz="8"/>
              <w:bottom w:val="single" w:color="94A3B8" w:sz="8"/>
              <w:right w:val="single" w:color="94A3B8" w:sz="8"/>
            </w:tcBorders>
            <w:shd w:fill="F8FAF7" w:val="clear"/>
            <w:vAlign w:val="center"/>
          </w:tcPr>
          <w:p>
            <w:pPr>
              <w:jc w:val="center"/>
            </w:pPr>
            <w:r>
              <w:rPr>
                <w:b/>
                <w:bCs/>
                <w:sz w:val="22"/>
                <w:szCs w:val="22"/>
              </w:rPr>
              <w:t xml:space="preserve">Yetkiler</w:t>
            </w:r>
          </w:p>
        </w:tc>
      </w:tr>
      <w:tr>
        <w:tc>
          <w:tcPr>
            <w:tcBorders>
              <w:top w:val="single" w:color="94A3B8" w:sz="8"/>
              <w:left w:val="single" w:color="94A3B8" w:sz="8"/>
              <w:bottom w:val="single" w:color="94A3B8" w:sz="8"/>
              <w:right w:val="single" w:color="94A3B8" w:sz="8"/>
            </w:tcBorders>
          </w:tcPr>
          <w:p>
            <w:r>
              <w:rPr>
                <w:sz w:val="22"/>
                <w:szCs w:val="22"/>
              </w:rPr>
              <w:t xml:space="preserve">Student</w:t>
            </w:r>
          </w:p>
        </w:tc>
        <w:tc>
          <w:tcPr>
            <w:tcBorders>
              <w:top w:val="single" w:color="94A3B8" w:sz="8"/>
              <w:left w:val="single" w:color="94A3B8" w:sz="8"/>
              <w:bottom w:val="single" w:color="94A3B8" w:sz="8"/>
              <w:right w:val="single" w:color="94A3B8" w:sz="8"/>
            </w:tcBorders>
          </w:tcPr>
          <w:p>
            <w:r>
              <w:rPr>
                <w:sz w:val="22"/>
                <w:szCs w:val="22"/>
              </w:rPr>
              <w:t xml:space="preserve">Dashboard, Schedule, Request Ride, History</w:t>
            </w:r>
          </w:p>
        </w:tc>
        <w:tc>
          <w:tcPr>
            <w:tcBorders>
              <w:top w:val="single" w:color="94A3B8" w:sz="8"/>
              <w:left w:val="single" w:color="94A3B8" w:sz="8"/>
              <w:bottom w:val="single" w:color="94A3B8" w:sz="8"/>
              <w:right w:val="single" w:color="94A3B8" w:sz="8"/>
            </w:tcBorders>
          </w:tcPr>
          <w:p>
            <w:r>
              <w:rPr>
                <w:sz w:val="22"/>
                <w:szCs w:val="22"/>
              </w:rPr>
              <w:t xml:space="preserve">Program görüntüleme/düzenleme, talep oluşturma</w:t>
            </w:r>
          </w:p>
        </w:tc>
      </w:tr>
      <w:tr>
        <w:tc>
          <w:tcPr>
            <w:tcBorders>
              <w:top w:val="single" w:color="94A3B8" w:sz="8"/>
              <w:left w:val="single" w:color="94A3B8" w:sz="8"/>
              <w:bottom w:val="single" w:color="94A3B8" w:sz="8"/>
              <w:right w:val="single" w:color="94A3B8" w:sz="8"/>
            </w:tcBorders>
          </w:tcPr>
          <w:p>
            <w:r>
              <w:rPr>
                <w:sz w:val="22"/>
                <w:szCs w:val="22"/>
              </w:rPr>
              <w:t xml:space="preserve">Driver</w:t>
            </w:r>
          </w:p>
        </w:tc>
        <w:tc>
          <w:tcPr>
            <w:tcBorders>
              <w:top w:val="single" w:color="94A3B8" w:sz="8"/>
              <w:left w:val="single" w:color="94A3B8" w:sz="8"/>
              <w:bottom w:val="single" w:color="94A3B8" w:sz="8"/>
              <w:right w:val="single" w:color="94A3B8" w:sz="8"/>
            </w:tcBorders>
          </w:tcPr>
          <w:p>
            <w:r>
              <w:rPr>
                <w:sz w:val="22"/>
                <w:szCs w:val="22"/>
              </w:rPr>
              <w:t xml:space="preserve">Assignments, Navigation, History</w:t>
            </w:r>
          </w:p>
        </w:tc>
        <w:tc>
          <w:tcPr>
            <w:tcBorders>
              <w:top w:val="single" w:color="94A3B8" w:sz="8"/>
              <w:left w:val="single" w:color="94A3B8" w:sz="8"/>
              <w:bottom w:val="single" w:color="94A3B8" w:sz="8"/>
              <w:right w:val="single" w:color="94A3B8" w:sz="8"/>
            </w:tcBorders>
          </w:tcPr>
          <w:p>
            <w:r>
              <w:rPr>
                <w:sz w:val="22"/>
                <w:szCs w:val="22"/>
              </w:rPr>
              <w:t xml:space="preserve">Atama görüntüleme, navigasyon</w:t>
            </w:r>
          </w:p>
        </w:tc>
      </w:tr>
      <w:tr>
        <w:tc>
          <w:tcPr>
            <w:tcBorders>
              <w:top w:val="single" w:color="94A3B8" w:sz="8"/>
              <w:left w:val="single" w:color="94A3B8" w:sz="8"/>
              <w:bottom w:val="single" w:color="94A3B8" w:sz="8"/>
              <w:right w:val="single" w:color="94A3B8" w:sz="8"/>
            </w:tcBorders>
          </w:tcPr>
          <w:p>
            <w:r>
              <w:rPr>
                <w:sz w:val="22"/>
                <w:szCs w:val="22"/>
              </w:rPr>
              <w:t xml:space="preserve">Admin</w:t>
            </w:r>
          </w:p>
        </w:tc>
        <w:tc>
          <w:tcPr>
            <w:tcBorders>
              <w:top w:val="single" w:color="94A3B8" w:sz="8"/>
              <w:left w:val="single" w:color="94A3B8" w:sz="8"/>
              <w:bottom w:val="single" w:color="94A3B8" w:sz="8"/>
              <w:right w:val="single" w:color="94A3B8" w:sz="8"/>
            </w:tcBorders>
          </w:tcPr>
          <w:p>
            <w:r>
              <w:rPr>
                <w:sz w:val="22"/>
                <w:szCs w:val="22"/>
              </w:rPr>
              <w:t xml:space="preserve">Users, Vehicles, Schedules, Requests, Reports</w:t>
            </w:r>
          </w:p>
        </w:tc>
        <w:tc>
          <w:tcPr>
            <w:tcBorders>
              <w:top w:val="single" w:color="94A3B8" w:sz="8"/>
              <w:left w:val="single" w:color="94A3B8" w:sz="8"/>
              <w:bottom w:val="single" w:color="94A3B8" w:sz="8"/>
              <w:right w:val="single" w:color="94A3B8" w:sz="8"/>
            </w:tcBorders>
          </w:tcPr>
          <w:p>
            <w:r>
              <w:rPr>
                <w:sz w:val="22"/>
                <w:szCs w:val="22"/>
              </w:rPr>
              <w:t xml:space="preserve">Tam yönetim yetkisi, optimizasyon</w:t>
            </w:r>
          </w:p>
        </w:tc>
      </w:tr>
    </w:tbl>
    <w:p>
      <w:pPr>
        <w:spacing w:before="200"/>
      </w:pPr>
    </w:p>
    <w:p>
      <w:pPr>
        <w:pStyle w:val="Heading2"/>
      </w:pPr>
      <w:r>
        <w:t xml:space="preserve">3.2 Ana İş Akışları</w:t>
      </w:r>
    </w:p>
    <w:p>
      <w:pPr>
        <w:pStyle w:val="Heading3"/>
      </w:pPr>
      <w:r>
        <w:t xml:space="preserve">3.2.1 Öğrenci İş Akışı</w:t>
      </w:r>
    </w:p>
    <w:p>
      <w:pPr>
        <w:spacing w:after="200"/>
      </w:pPr>
      <w:r>
        <w:rPr>
          <w:sz w:val="22"/>
          <w:szCs w:val="22"/>
        </w:rPr>
        <w:t xml:space="preserve">Öğrenci kayıt olduktan sonra sisteme giriş yapar ve dashboard üzerinden yaklaşan servis bilgilerini görür. Haftalık ders programını sisteme girer veya Excel ile toplu yükler. Sistem otomatik olarak bu programa dayalı servis talepleri oluşturur. Öğrenci, bir önceki gün saat 22:00'de gelen bildirimi onaylar. Servis günü araç takibi yapabilir ve geçmiş servislerini görüntüleyebilir.</w:t>
      </w:r>
    </w:p>
    <w:p>
      <w:pPr>
        <w:pStyle w:val="Heading3"/>
      </w:pPr>
      <w:r>
        <w:t xml:space="preserve">3.2.2 Admin İş Akışı</w:t>
      </w:r>
    </w:p>
    <w:p>
      <w:pPr>
        <w:spacing w:after="200"/>
      </w:pPr>
      <w:r>
        <w:rPr>
          <w:sz w:val="22"/>
          <w:szCs w:val="22"/>
        </w:rPr>
        <w:t xml:space="preserve">Admin kullanıcıları araç, şoför ve öğrenci yönetimi yapabilir. Toplu Excel yüklemesi ile öğrenci programlarını sisteme aktarabilir. Rota optimizasyonunu tetikleyerek öğrencileri araçlara atayabilir. Şoför görevlendirmelerini Excel veya PDF olarak dışa aktarabilir. Raporlama sayfasından zaman bazlı talep analizi yapabilir.</w:t>
      </w:r>
    </w:p>
    <w:p>
      <w:pPr>
        <w:pStyle w:val="Heading3"/>
      </w:pPr>
      <w:r>
        <w:t xml:space="preserve">3.2.3 Şoför İş Akışı</w:t>
      </w:r>
    </w:p>
    <w:p>
      <w:pPr>
        <w:spacing w:after="200"/>
      </w:pPr>
      <w:r>
        <w:rPr>
          <w:sz w:val="22"/>
          <w:szCs w:val="22"/>
        </w:rPr>
        <w:t xml:space="preserve">Şoförler atandıkları güzergahları ve öğrenci listelerini görüntüler. Navigasyon sayfasından optimize edilmiş rotayı takip eder. Öğrenci alım/bırakım işlemlerini sisteme kaydeder. Geçmiş görevlerini tarih bazlı filtreleyebilir.</w:t>
      </w:r>
    </w:p>
    <w:p>
      <w:pPr>
        <w:spacing w:before="200"/>
      </w:pPr>
    </w:p>
    <w:p>
      <w:pPr>
        <w:pStyle w:val="Heading2"/>
      </w:pPr>
      <w:r>
        <w:t xml:space="preserve">3.3 Rota Optimizasyon Süreci</w:t>
      </w:r>
    </w:p>
    <w:p>
      <w:pPr>
        <w:spacing w:after="200"/>
      </w:pPr>
      <w:r>
        <w:rPr>
          <w:sz w:val="22"/>
          <w:szCs w:val="22"/>
        </w:rPr>
        <w:t xml:space="preserve">DouBus servisi, engelli öğrenci taşımacılığı için özelleştirilmiş bir rota optimizasyon sistemi sunar. Sistem, öğrencilerin engel türlerine (Sw: tekerlekli sandalye, So: diğer engeller) göre araç kapasitesi hesaplar. K-Means kümeleme ile öğrencileri gruplar ve her küme için optimal rotayı hesaplar. Rota stratejileri arasında Genetik Algoritma (GA), Parçacık Sürü Optimizasyonu (PSO), 2-Opt ve permütasyon yöntemleri bulunur.</w:t>
      </w:r>
    </w:p>
    <w:p>
      <w:pPr>
        <w:pStyle w:val="Heading1"/>
      </w:pPr>
      <w:r>
        <w:t xml:space="preserve">4. Veritabanı Mimarisi</w:t>
      </w:r>
    </w:p>
    <w:p>
      <w:pPr>
        <w:pStyle w:val="Heading2"/>
      </w:pPr>
      <w:r>
        <w:t xml:space="preserve">4.1 Tablo Yapısı</w:t>
      </w:r>
    </w:p>
    <w:p>
      <w:pPr>
        <w:spacing w:after="200"/>
      </w:pPr>
      <w:r>
        <w:rPr>
          <w:sz w:val="22"/>
          <w:szCs w:val="22"/>
        </w:rPr>
        <w:t xml:space="preserve">Supabase (PostgreSQL) üzerinde 8 ana tablo bulunmaktadır. Tablolar arası ilişkiler foreign key kısıtlamaları ile tanımlanmıştır. Row Level Security (RLS) politikaları ile veri güvenliği sağlanmıştır. Tüm tablolarda updated_at için otomatik tetikleyici mevcuttur.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500"/>
        <w:gridCol w:w="6860"/>
      </w:tblGrid>
      <w:tr>
        <w:trPr>
          <w:tblHeader/>
        </w:trPr>
        <w:tc>
          <w:tcPr>
            <w:tcBorders>
              <w:top w:val="single" w:color="94A3B8" w:sz="8"/>
              <w:left w:val="single" w:color="94A3B8" w:sz="8"/>
              <w:bottom w:val="single" w:color="94A3B8" w:sz="8"/>
              <w:right w:val="single" w:color="94A3B8" w:sz="8"/>
            </w:tcBorders>
            <w:shd w:fill="F8FAF7" w:val="clear"/>
            <w:vAlign w:val="center"/>
          </w:tcPr>
          <w:p>
            <w:pPr>
              <w:jc w:val="center"/>
            </w:pPr>
            <w:r>
              <w:rPr>
                <w:b/>
                <w:bCs/>
                <w:sz w:val="22"/>
                <w:szCs w:val="22"/>
              </w:rPr>
              <w:t xml:space="preserve">Tablo</w:t>
            </w:r>
          </w:p>
        </w:tc>
        <w:tc>
          <w:tcPr>
            <w:tcBorders>
              <w:top w:val="single" w:color="94A3B8" w:sz="8"/>
              <w:left w:val="single" w:color="94A3B8" w:sz="8"/>
              <w:bottom w:val="single" w:color="94A3B8" w:sz="8"/>
              <w:right w:val="single" w:color="94A3B8" w:sz="8"/>
            </w:tcBorders>
            <w:shd w:fill="F8FAF7" w:val="clear"/>
            <w:vAlign w:val="center"/>
          </w:tcPr>
          <w:p>
            <w:pPr>
              <w:jc w:val="center"/>
            </w:pPr>
            <w:r>
              <w:rPr>
                <w:b/>
                <w:bCs/>
                <w:sz w:val="22"/>
                <w:szCs w:val="22"/>
              </w:rPr>
              <w:t xml:space="preserve">Açıklama</w:t>
            </w:r>
          </w:p>
        </w:tc>
      </w:tr>
      <w:tr>
        <w:tc>
          <w:tcPr>
            <w:tcBorders>
              <w:top w:val="single" w:color="94A3B8" w:sz="8"/>
              <w:left w:val="single" w:color="94A3B8" w:sz="8"/>
              <w:bottom w:val="single" w:color="94A3B8" w:sz="8"/>
              <w:right w:val="single" w:color="94A3B8" w:sz="8"/>
            </w:tcBorders>
          </w:tcPr>
          <w:p>
            <w:r>
              <w:rPr>
                <w:sz w:val="22"/>
                <w:szCs w:val="22"/>
              </w:rPr>
              <w:t xml:space="preserve">users</w:t>
            </w:r>
          </w:p>
        </w:tc>
        <w:tc>
          <w:tcPr>
            <w:tcBorders>
              <w:top w:val="single" w:color="94A3B8" w:sz="8"/>
              <w:left w:val="single" w:color="94A3B8" w:sz="8"/>
              <w:bottom w:val="single" w:color="94A3B8" w:sz="8"/>
              <w:right w:val="single" w:color="94A3B8" w:sz="8"/>
            </w:tcBorders>
          </w:tcPr>
          <w:p>
            <w:r>
              <w:rPr>
                <w:sz w:val="22"/>
                <w:szCs w:val="22"/>
              </w:rPr>
              <w:t xml:space="preserve">Kullanıcı bilgileri (rol, engel türü, adres, koordinat)</w:t>
            </w:r>
          </w:p>
        </w:tc>
      </w:tr>
      <w:tr>
        <w:tc>
          <w:tcPr>
            <w:tcBorders>
              <w:top w:val="single" w:color="94A3B8" w:sz="8"/>
              <w:left w:val="single" w:color="94A3B8" w:sz="8"/>
              <w:bottom w:val="single" w:color="94A3B8" w:sz="8"/>
              <w:right w:val="single" w:color="94A3B8" w:sz="8"/>
            </w:tcBorders>
          </w:tcPr>
          <w:p>
            <w:r>
              <w:rPr>
                <w:sz w:val="22"/>
                <w:szCs w:val="22"/>
              </w:rPr>
              <w:t xml:space="preserve">weekly_schedules</w:t>
            </w:r>
          </w:p>
        </w:tc>
        <w:tc>
          <w:tcPr>
            <w:tcBorders>
              <w:top w:val="single" w:color="94A3B8" w:sz="8"/>
              <w:left w:val="single" w:color="94A3B8" w:sz="8"/>
              <w:bottom w:val="single" w:color="94A3B8" w:sz="8"/>
              <w:right w:val="single" w:color="94A3B8" w:sz="8"/>
            </w:tcBorders>
          </w:tcPr>
          <w:p>
            <w:r>
              <w:rPr>
                <w:sz w:val="22"/>
                <w:szCs w:val="22"/>
              </w:rPr>
              <w:t xml:space="preserve">Haftalık ders programları (JSONB entries)</w:t>
            </w:r>
          </w:p>
        </w:tc>
      </w:tr>
      <w:tr>
        <w:tc>
          <w:tcPr>
            <w:tcBorders>
              <w:top w:val="single" w:color="94A3B8" w:sz="8"/>
              <w:left w:val="single" w:color="94A3B8" w:sz="8"/>
              <w:bottom w:val="single" w:color="94A3B8" w:sz="8"/>
              <w:right w:val="single" w:color="94A3B8" w:sz="8"/>
            </w:tcBorders>
          </w:tcPr>
          <w:p>
            <w:r>
              <w:rPr>
                <w:sz w:val="22"/>
                <w:szCs w:val="22"/>
              </w:rPr>
              <w:t xml:space="preserve">ride_requests</w:t>
            </w:r>
          </w:p>
        </w:tc>
        <w:tc>
          <w:tcPr>
            <w:tcBorders>
              <w:top w:val="single" w:color="94A3B8" w:sz="8"/>
              <w:left w:val="single" w:color="94A3B8" w:sz="8"/>
              <w:bottom w:val="single" w:color="94A3B8" w:sz="8"/>
              <w:right w:val="single" w:color="94A3B8" w:sz="8"/>
            </w:tcBorders>
          </w:tcPr>
          <w:p>
            <w:r>
              <w:rPr>
                <w:sz w:val="22"/>
                <w:szCs w:val="22"/>
              </w:rPr>
              <w:t xml:space="preserve">Servis talepleri (durum, zaman, konum)</w:t>
            </w:r>
          </w:p>
        </w:tc>
      </w:tr>
      <w:tr>
        <w:tc>
          <w:tcPr>
            <w:tcBorders>
              <w:top w:val="single" w:color="94A3B8" w:sz="8"/>
              <w:left w:val="single" w:color="94A3B8" w:sz="8"/>
              <w:bottom w:val="single" w:color="94A3B8" w:sz="8"/>
              <w:right w:val="single" w:color="94A3B8" w:sz="8"/>
            </w:tcBorders>
          </w:tcPr>
          <w:p>
            <w:r>
              <w:rPr>
                <w:sz w:val="22"/>
                <w:szCs w:val="22"/>
              </w:rPr>
              <w:t xml:space="preserve">vehicles</w:t>
            </w:r>
          </w:p>
        </w:tc>
        <w:tc>
          <w:tcPr>
            <w:tcBorders>
              <w:top w:val="single" w:color="94A3B8" w:sz="8"/>
              <w:left w:val="single" w:color="94A3B8" w:sz="8"/>
              <w:bottom w:val="single" w:color="94A3B8" w:sz="8"/>
              <w:right w:val="single" w:color="94A3B8" w:sz="8"/>
            </w:tcBorders>
          </w:tcPr>
          <w:p>
            <w:r>
              <w:rPr>
                <w:sz w:val="22"/>
                <w:szCs w:val="22"/>
              </w:rPr>
              <w:t xml:space="preserve">Araç bilgileri (kapasite, plaka, durum)</w:t>
            </w:r>
          </w:p>
        </w:tc>
      </w:tr>
      <w:tr>
        <w:tc>
          <w:tcPr>
            <w:tcBorders>
              <w:top w:val="single" w:color="94A3B8" w:sz="8"/>
              <w:left w:val="single" w:color="94A3B8" w:sz="8"/>
              <w:bottom w:val="single" w:color="94A3B8" w:sz="8"/>
              <w:right w:val="single" w:color="94A3B8" w:sz="8"/>
            </w:tcBorders>
          </w:tcPr>
          <w:p>
            <w:r>
              <w:rPr>
                <w:sz w:val="22"/>
                <w:szCs w:val="22"/>
              </w:rPr>
              <w:t xml:space="preserve">routes</w:t>
            </w:r>
          </w:p>
        </w:tc>
        <w:tc>
          <w:tcPr>
            <w:tcBorders>
              <w:top w:val="single" w:color="94A3B8" w:sz="8"/>
              <w:left w:val="single" w:color="94A3B8" w:sz="8"/>
              <w:bottom w:val="single" w:color="94A3B8" w:sz="8"/>
              <w:right w:val="single" w:color="94A3B8" w:sz="8"/>
            </w:tcBorders>
          </w:tcPr>
          <w:p>
            <w:r>
              <w:rPr>
                <w:sz w:val="22"/>
                <w:szCs w:val="22"/>
              </w:rPr>
              <w:t xml:space="preserve">Optimize edilmiş rotalar (waypoints, süre)</w:t>
            </w:r>
          </w:p>
        </w:tc>
      </w:tr>
      <w:tr>
        <w:tc>
          <w:tcPr>
            <w:tcBorders>
              <w:top w:val="single" w:color="94A3B8" w:sz="8"/>
              <w:left w:val="single" w:color="94A3B8" w:sz="8"/>
              <w:bottom w:val="single" w:color="94A3B8" w:sz="8"/>
              <w:right w:val="single" w:color="94A3B8" w:sz="8"/>
            </w:tcBorders>
          </w:tcPr>
          <w:p>
            <w:r>
              <w:rPr>
                <w:sz w:val="22"/>
                <w:szCs w:val="22"/>
              </w:rPr>
              <w:t xml:space="preserve">route_assignments</w:t>
            </w:r>
          </w:p>
        </w:tc>
        <w:tc>
          <w:tcPr>
            <w:tcBorders>
              <w:top w:val="single" w:color="94A3B8" w:sz="8"/>
              <w:left w:val="single" w:color="94A3B8" w:sz="8"/>
              <w:bottom w:val="single" w:color="94A3B8" w:sz="8"/>
              <w:right w:val="single" w:color="94A3B8" w:sz="8"/>
            </w:tcBorders>
          </w:tcPr>
          <w:p>
            <w:r>
              <w:rPr>
                <w:sz w:val="22"/>
                <w:szCs w:val="22"/>
              </w:rPr>
              <w:t xml:space="preserve">Araç-şoför-öğrenci atamaları</w:t>
            </w:r>
          </w:p>
        </w:tc>
      </w:tr>
      <w:tr>
        <w:tc>
          <w:tcPr>
            <w:tcBorders>
              <w:top w:val="single" w:color="94A3B8" w:sz="8"/>
              <w:left w:val="single" w:color="94A3B8" w:sz="8"/>
              <w:bottom w:val="single" w:color="94A3B8" w:sz="8"/>
              <w:right w:val="single" w:color="94A3B8" w:sz="8"/>
            </w:tcBorders>
          </w:tcPr>
          <w:p>
            <w:r>
              <w:rPr>
                <w:sz w:val="22"/>
                <w:szCs w:val="22"/>
              </w:rPr>
              <w:t xml:space="preserve">notifications</w:t>
            </w:r>
          </w:p>
        </w:tc>
        <w:tc>
          <w:tcPr>
            <w:tcBorders>
              <w:top w:val="single" w:color="94A3B8" w:sz="8"/>
              <w:left w:val="single" w:color="94A3B8" w:sz="8"/>
              <w:bottom w:val="single" w:color="94A3B8" w:sz="8"/>
              <w:right w:val="single" w:color="94A3B8" w:sz="8"/>
            </w:tcBorders>
          </w:tcPr>
          <w:p>
            <w:r>
              <w:rPr>
                <w:sz w:val="22"/>
                <w:szCs w:val="22"/>
              </w:rPr>
              <w:t xml:space="preserve">Kullanıcı bildirimleri</w:t>
            </w:r>
          </w:p>
        </w:tc>
      </w:tr>
      <w:tr>
        <w:tc>
          <w:tcPr>
            <w:tcBorders>
              <w:top w:val="single" w:color="94A3B8" w:sz="8"/>
              <w:left w:val="single" w:color="94A3B8" w:sz="8"/>
              <w:bottom w:val="single" w:color="94A3B8" w:sz="8"/>
              <w:right w:val="single" w:color="94A3B8" w:sz="8"/>
            </w:tcBorders>
          </w:tcPr>
          <w:p>
            <w:r>
              <w:rPr>
                <w:sz w:val="22"/>
                <w:szCs w:val="22"/>
              </w:rPr>
              <w:t xml:space="preserve">admin_settings</w:t>
            </w:r>
          </w:p>
        </w:tc>
        <w:tc>
          <w:tcPr>
            <w:tcBorders>
              <w:top w:val="single" w:color="94A3B8" w:sz="8"/>
              <w:left w:val="single" w:color="94A3B8" w:sz="8"/>
              <w:bottom w:val="single" w:color="94A3B8" w:sz="8"/>
              <w:right w:val="single" w:color="94A3B8" w:sz="8"/>
            </w:tcBorders>
          </w:tcPr>
          <w:p>
            <w:r>
              <w:rPr>
                <w:sz w:val="22"/>
                <w:szCs w:val="22"/>
              </w:rPr>
              <w:t xml:space="preserve">Sistem ayarları (bildirim şablonları)</w:t>
            </w:r>
          </w:p>
        </w:tc>
      </w:tr>
    </w:tbl>
    <w:p>
      <w:pPr>
        <w:spacing w:before="200"/>
      </w:pPr>
    </w:p>
    <w:p>
      <w:pPr>
        <w:pStyle w:val="Heading1"/>
      </w:pPr>
      <w:r>
        <w:t xml:space="preserve">5. Tespit Edilen Sorunlar</w:t>
      </w:r>
    </w:p>
    <w:p>
      <w:pPr>
        <w:pStyle w:val="Heading2"/>
      </w:pPr>
      <w:r>
        <w:t xml:space="preserve">5.1 Kritik Sorunlar</w:t>
      </w:r>
    </w:p>
    <w:p>
      <w:pPr>
        <w:spacing w:after="200"/>
      </w:pPr>
      <w:r>
        <w:rPr>
          <w:sz w:val="22"/>
          <w:szCs w:val="22"/>
        </w:rPr>
        <w:t xml:space="preserve">Proje incelendiğinde, sistemin çalışmasını etkileyebilecek veya güvenlik riski oluşturabilecek kritik sorunlar tespit edilmiştir. Bu sorunların bir kısmı önceki düzeltmeler ile giderilmiş olsa da, bazıları halen mevcuttur.</w:t>
      </w:r>
    </w:p>
    <w:p>
      <w:pPr>
        <w:pStyle w:val="ListParagraph"/>
        <w:numPr>
          <w:ilvl w:val="0"/>
          <w:numId w:val="3"/>
        </w:numPr>
        <w:spacing w:after="100"/>
      </w:pPr>
      <w:r>
        <w:rPr>
          <w:sz w:val="22"/>
          <w:szCs w:val="22"/>
        </w:rPr>
        <w:t xml:space="preserve">TypeScript Type Safety: supabase-db.ts dosyasında toCamelCase ve toSnakeCase fonksiyonları 'any' tipi kullanmaktadır. Bu, runtime hatalarına neden olabilir.</w:t>
      </w:r>
    </w:p>
    <w:p>
      <w:pPr>
        <w:pStyle w:val="ListParagraph"/>
        <w:numPr>
          <w:ilvl w:val="0"/>
          <w:numId w:val="3"/>
        </w:numPr>
        <w:spacing w:after="100"/>
      </w:pPr>
      <w:r>
        <w:rPr>
          <w:sz w:val="22"/>
          <w:szCs w:val="22"/>
        </w:rPr>
        <w:t xml:space="preserve">Database Constraint Eksikliği: weekly_schedules.user_id için UNIQUE constraint bulunmamaktadır. Bir kullanıcının birden fazla programı olabilir.</w:t>
      </w:r>
    </w:p>
    <w:p>
      <w:pPr>
        <w:pStyle w:val="ListParagraph"/>
        <w:numPr>
          <w:ilvl w:val="0"/>
          <w:numId w:val="3"/>
        </w:numPr>
        <w:spacing w:after="100"/>
      </w:pPr>
      <w:r>
        <w:rPr>
          <w:sz w:val="22"/>
          <w:szCs w:val="22"/>
        </w:rPr>
        <w:t xml:space="preserve">Dev-Reset Endpoint Güvenliği: /api/auth/dev-reset endpoint'i production'da açık kalırsa güvenlik riski oluşturur.</w:t>
      </w:r>
    </w:p>
    <w:p>
      <w:pPr>
        <w:pStyle w:val="ListParagraph"/>
        <w:numPr>
          <w:ilvl w:val="0"/>
          <w:numId w:val="3"/>
        </w:numPr>
        <w:spacing w:after="100"/>
      </w:pPr>
      <w:r>
        <w:rPr>
          <w:sz w:val="22"/>
          <w:szCs w:val="22"/>
        </w:rPr>
        <w:t xml:space="preserve">Notification Sistemi Eksik: Bildirim gönderimi için Cloud Functions veya scheduled job mevcut değil.</w:t>
      </w:r>
    </w:p>
    <w:p>
      <w:pPr>
        <w:spacing w:before="200"/>
      </w:pPr>
    </w:p>
    <w:p>
      <w:pPr>
        <w:pStyle w:val="Heading2"/>
      </w:pPr>
      <w:r>
        <w:t xml:space="preserve">5.2 Orta Öncelikli Sorunlar</w:t>
      </w:r>
    </w:p>
    <w:p>
      <w:pPr>
        <w:pStyle w:val="ListParagraph"/>
        <w:numPr>
          <w:ilvl w:val="0"/>
          <w:numId w:val="4"/>
        </w:numPr>
        <w:spacing w:after="100"/>
      </w:pPr>
      <w:r>
        <w:rPr>
          <w:sz w:val="22"/>
          <w:szCs w:val="22"/>
        </w:rPr>
        <w:t xml:space="preserve">Error Handling: API route'larında yetersiz hata yönetimi mevcut. Hatalar console.log ile yazılıyor ama kullanıcıya detaylı bilgi verilmiyor.</w:t>
      </w:r>
    </w:p>
    <w:p>
      <w:pPr>
        <w:pStyle w:val="ListParagraph"/>
        <w:numPr>
          <w:ilvl w:val="0"/>
          <w:numId w:val="4"/>
        </w:numPr>
        <w:spacing w:after="100"/>
      </w:pPr>
      <w:r>
        <w:rPr>
          <w:sz w:val="22"/>
          <w:szCs w:val="22"/>
        </w:rPr>
        <w:t xml:space="preserve">Input Validation: Zod veya benzeri bir validation kütüphanesi kullanılmamış. Form validasyonları yetersiz.</w:t>
      </w:r>
    </w:p>
    <w:p>
      <w:pPr>
        <w:pStyle w:val="ListParagraph"/>
        <w:numPr>
          <w:ilvl w:val="0"/>
          <w:numId w:val="4"/>
        </w:numPr>
        <w:spacing w:after="100"/>
      </w:pPr>
      <w:r>
        <w:rPr>
          <w:sz w:val="22"/>
          <w:szCs w:val="22"/>
        </w:rPr>
        <w:t xml:space="preserve">Caching: Veritabanı sorguları için caching mekanizması yok. Her istek veritabanına gidiyor.</w:t>
      </w:r>
    </w:p>
    <w:p>
      <w:pPr>
        <w:pStyle w:val="ListParagraph"/>
        <w:numPr>
          <w:ilvl w:val="0"/>
          <w:numId w:val="4"/>
        </w:numPr>
        <w:spacing w:after="100"/>
      </w:pPr>
      <w:r>
        <w:rPr>
          <w:sz w:val="22"/>
          <w:szCs w:val="22"/>
        </w:rPr>
        <w:t xml:space="preserve">Testing: Unit veya integration testleri bulunmamaktadır. Kod değişikliklerinin regresyon testi yapılamıyor.</w:t>
      </w:r>
    </w:p>
    <w:p>
      <w:pPr>
        <w:spacing w:before="200"/>
      </w:pPr>
    </w:p>
    <w:p>
      <w:pPr>
        <w:pStyle w:val="Heading2"/>
      </w:pPr>
      <w:r>
        <w:t xml:space="preserve">5.3 Düşük Öncelikli Sorunlar</w:t>
      </w:r>
    </w:p>
    <w:p>
      <w:pPr>
        <w:pStyle w:val="ListParagraph"/>
        <w:numPr>
          <w:ilvl w:val="0"/>
          <w:numId w:val="5"/>
        </w:numPr>
        <w:spacing w:after="100"/>
      </w:pPr>
      <w:r>
        <w:rPr>
          <w:sz w:val="22"/>
          <w:szCs w:val="22"/>
        </w:rPr>
        <w:t xml:space="preserve">Hard-coded Değerler: Bazı sabitler kod içinde tanımlı. Bunlar environment variable'a taşınmalı.</w:t>
      </w:r>
    </w:p>
    <w:p>
      <w:pPr>
        <w:pStyle w:val="ListParagraph"/>
        <w:numPr>
          <w:ilvl w:val="0"/>
          <w:numId w:val="5"/>
        </w:numPr>
        <w:spacing w:after="100"/>
      </w:pPr>
      <w:r>
        <w:rPr>
          <w:sz w:val="22"/>
          <w:szCs w:val="22"/>
        </w:rPr>
        <w:t xml:space="preserve">Console.log Kullanımı: Production'da console.log'lar temizlenmeli veya logging library kullanılmalı.</w:t>
      </w:r>
    </w:p>
    <w:p>
      <w:pPr>
        <w:pStyle w:val="ListParagraph"/>
        <w:numPr>
          <w:ilvl w:val="0"/>
          <w:numId w:val="5"/>
        </w:numPr>
        <w:spacing w:after="100"/>
      </w:pPr>
      <w:r>
        <w:rPr>
          <w:sz w:val="22"/>
          <w:szCs w:val="22"/>
        </w:rPr>
        <w:t xml:space="preserve">Duplicate Code: Bazı fonksiyonlar birden fazla yerde tekrarlanmış.</w:t>
      </w:r>
    </w:p>
    <w:p>
      <w:pPr>
        <w:pStyle w:val="ListParagraph"/>
        <w:numPr>
          <w:ilvl w:val="0"/>
          <w:numId w:val="5"/>
        </w:numPr>
        <w:spacing w:after="100"/>
      </w:pPr>
      <w:r>
        <w:rPr>
          <w:sz w:val="22"/>
          <w:szCs w:val="22"/>
        </w:rPr>
        <w:t xml:space="preserve">Documentation: API ve fonksiyon dokümantasyonları eksik.</w:t>
      </w:r>
    </w:p>
    <w:p>
      <w:pPr>
        <w:spacing w:before="200"/>
      </w:pPr>
    </w:p>
    <w:p>
      <w:pPr>
        <w:pStyle w:val="Heading1"/>
      </w:pPr>
      <w:r>
        <w:t xml:space="preserve">6. Eksik Özellikler ve Tamamlanmamış İşler</w:t>
      </w:r>
    </w:p>
    <w:p>
      <w:pPr>
        <w:pStyle w:val="Heading2"/>
      </w:pPr>
      <w:r>
        <w:t xml:space="preserve">6.1 Bildirim Sistemi</w:t>
      </w:r>
    </w:p>
    <w:p>
      <w:pPr>
        <w:spacing w:after="200"/>
      </w:pPr>
      <w:r>
        <w:rPr>
          <w:sz w:val="22"/>
          <w:szCs w:val="22"/>
        </w:rPr>
        <w:t xml:space="preserve">Bildirim sistemi için veritabanı tablosu mevcut ancak gönderim mekanizması eksik. Öğrencilere bir önceki gün saat 22:00'de bildirim gönderilmesi gerekiyor. Bu işlem için Firebase Cloud Functions veya Supabase Edge Functions ile scheduled job oluşturulmalı. Şu an sadece frontend'de bildirim görüntüleniyor, push notification veya email gönderimi yok.</w:t>
      </w:r>
    </w:p>
    <w:p>
      <w:pPr>
        <w:pStyle w:val="Heading2"/>
      </w:pPr>
      <w:r>
        <w:t xml:space="preserve">6.2 Otomatik Planlama</w:t>
      </w:r>
    </w:p>
    <w:p>
      <w:pPr>
        <w:spacing w:after="200"/>
      </w:pPr>
      <w:r>
        <w:rPr>
          <w:sz w:val="22"/>
          <w:szCs w:val="22"/>
        </w:rPr>
        <w:t xml:space="preserve">Gece 23:00'de otomatik rota optimizasyonu ve araç ataması yapılması planlanmış ancak scheduled job mevcut değil. schedule-to-requests.ts servisi hazır ancak otomatik tetikleme yok. Admin manuel olarak tetiklemek zorunda.</w:t>
      </w:r>
    </w:p>
    <w:p>
      <w:pPr>
        <w:pStyle w:val="Heading2"/>
      </w:pPr>
      <w:r>
        <w:t xml:space="preserve">6.3 Gerçek Zamanlı Takip</w:t>
      </w:r>
    </w:p>
    <w:p>
      <w:pPr>
        <w:spacing w:after="200"/>
      </w:pPr>
      <w:r>
        <w:rPr>
          <w:sz w:val="22"/>
          <w:szCs w:val="22"/>
        </w:rPr>
        <w:t xml:space="preserve">track-ride sayfası mevcut ancak gerçek GPS entegrasyonu yok. Araç konumu için WebSocket veya Server-Sent Events gerekli. Şu an sadece statik rota bilgisi gösteriliyor.</w:t>
      </w:r>
    </w:p>
    <w:p>
      <w:pPr>
        <w:pStyle w:val="Heading2"/>
      </w:pPr>
      <w:r>
        <w:t xml:space="preserve">6.4 Ödeme Entegrasyonu</w:t>
      </w:r>
    </w:p>
    <w:p>
      <w:pPr>
        <w:spacing w:after="200"/>
      </w:pPr>
      <w:r>
        <w:rPr>
          <w:sz w:val="22"/>
          <w:szCs w:val="22"/>
        </w:rPr>
        <w:t xml:space="preserve">Ödeme sistemi entegrasyonu planlanmış ancak implement edilmemiş. İyzipay veya Stripe entegrasyonu gerekiyor.</w:t>
      </w:r>
    </w:p>
    <w:p>
      <w:pPr>
        <w:spacing w:before="200"/>
      </w:pPr>
    </w:p>
    <w:p>
      <w:pPr>
        <w:pStyle w:val="Heading1"/>
      </w:pPr>
      <w:r>
        <w:t xml:space="preserve">7. Geliştirme Önerileri</w:t>
      </w:r>
    </w:p>
    <w:p>
      <w:pPr>
        <w:pStyle w:val="Heading2"/>
      </w:pPr>
      <w:r>
        <w:t xml:space="preserve">7.1 Hemen Yapılması Gerekenler (1-2 Hafta)</w:t>
      </w:r>
    </w:p>
    <w:p>
      <w:pPr>
        <w:pStyle w:val="ListParagraph"/>
        <w:numPr>
          <w:ilvl w:val="0"/>
          <w:numId w:val="6"/>
        </w:numPr>
        <w:spacing w:after="100"/>
      </w:pPr>
      <w:r>
        <w:rPr>
          <w:sz w:val="22"/>
          <w:szCs w:val="22"/>
        </w:rPr>
        <w:t xml:space="preserve">TypeScript tip güvenliğini artırın: 'any' tiplerini proper tiplerle değiştirin.</w:t>
      </w:r>
    </w:p>
    <w:p>
      <w:pPr>
        <w:pStyle w:val="ListParagraph"/>
        <w:numPr>
          <w:ilvl w:val="0"/>
          <w:numId w:val="6"/>
        </w:numPr>
        <w:spacing w:after="100"/>
      </w:pPr>
      <w:r>
        <w:rPr>
          <w:sz w:val="22"/>
          <w:szCs w:val="22"/>
        </w:rPr>
        <w:t xml:space="preserve">Database constraint ekleyin: weekly_schedules.user_id için UNIQUE constraint.</w:t>
      </w:r>
    </w:p>
    <w:p>
      <w:pPr>
        <w:pStyle w:val="ListParagraph"/>
        <w:numPr>
          <w:ilvl w:val="0"/>
          <w:numId w:val="6"/>
        </w:numPr>
        <w:spacing w:after="100"/>
      </w:pPr>
      <w:r>
        <w:rPr>
          <w:sz w:val="22"/>
          <w:szCs w:val="22"/>
        </w:rPr>
        <w:t xml:space="preserve">Dev-reset endpoint'ini environment bazlı koruyun: if (process.env.NODE_ENV !== 'development') return 403.</w:t>
      </w:r>
    </w:p>
    <w:p>
      <w:pPr>
        <w:pStyle w:val="ListParagraph"/>
        <w:numPr>
          <w:ilvl w:val="0"/>
          <w:numId w:val="6"/>
        </w:numPr>
        <w:spacing w:after="100"/>
      </w:pPr>
      <w:r>
        <w:rPr>
          <w:sz w:val="22"/>
          <w:szCs w:val="22"/>
        </w:rPr>
        <w:t xml:space="preserve">Zod ile API input validation ekleyin.</w:t>
      </w:r>
    </w:p>
    <w:p>
      <w:pPr>
        <w:spacing w:before="200"/>
      </w:pPr>
    </w:p>
    <w:p>
      <w:pPr>
        <w:pStyle w:val="Heading2"/>
      </w:pPr>
      <w:r>
        <w:t xml:space="preserve">7.2 Kısa Vadeli (1 Ay)</w:t>
      </w:r>
    </w:p>
    <w:p>
      <w:pPr>
        <w:pStyle w:val="ListParagraph"/>
        <w:numPr>
          <w:ilvl w:val="0"/>
          <w:numId w:val="7"/>
        </w:numPr>
        <w:spacing w:after="100"/>
      </w:pPr>
      <w:r>
        <w:rPr>
          <w:sz w:val="22"/>
          <w:szCs w:val="22"/>
        </w:rPr>
        <w:t xml:space="preserve">Supabase Edge Functions ile scheduled job oluşturun (bildirim ve planlama için).</w:t>
      </w:r>
    </w:p>
    <w:p>
      <w:pPr>
        <w:pStyle w:val="ListParagraph"/>
        <w:numPr>
          <w:ilvl w:val="0"/>
          <w:numId w:val="7"/>
        </w:numPr>
        <w:spacing w:after="100"/>
      </w:pPr>
      <w:r>
        <w:rPr>
          <w:sz w:val="22"/>
          <w:szCs w:val="22"/>
        </w:rPr>
        <w:t xml:space="preserve">Redis veya Upstash ile caching katmanı ekleyin.</w:t>
      </w:r>
    </w:p>
    <w:p>
      <w:pPr>
        <w:pStyle w:val="ListParagraph"/>
        <w:numPr>
          <w:ilvl w:val="0"/>
          <w:numId w:val="7"/>
        </w:numPr>
        <w:spacing w:after="100"/>
      </w:pPr>
      <w:r>
        <w:rPr>
          <w:sz w:val="22"/>
          <w:szCs w:val="22"/>
        </w:rPr>
        <w:t xml:space="preserve">Jest ve React Testing Library ile test suite oluşturun.</w:t>
      </w:r>
    </w:p>
    <w:p>
      <w:pPr>
        <w:pStyle w:val="ListParagraph"/>
        <w:numPr>
          <w:ilvl w:val="0"/>
          <w:numId w:val="7"/>
        </w:numPr>
        <w:spacing w:after="100"/>
      </w:pPr>
      <w:r>
        <w:rPr>
          <w:sz w:val="22"/>
          <w:szCs w:val="22"/>
        </w:rPr>
        <w:t xml:space="preserve">Error tracking için Sentry entegrasyonu yapın.</w:t>
      </w:r>
    </w:p>
    <w:p>
      <w:pPr>
        <w:spacing w:before="200"/>
      </w:pPr>
    </w:p>
    <w:p>
      <w:pPr>
        <w:pStyle w:val="Heading2"/>
      </w:pPr>
      <w:r>
        <w:t xml:space="preserve">7.3 Orta Vadeli (2-3 Ay)</w:t>
      </w:r>
    </w:p>
    <w:p>
      <w:pPr>
        <w:pStyle w:val="ListParagraph"/>
        <w:numPr>
          <w:ilvl w:val="0"/>
          <w:numId w:val="8"/>
        </w:numPr>
        <w:spacing w:after="100"/>
      </w:pPr>
      <w:r>
        <w:rPr>
          <w:sz w:val="22"/>
          <w:szCs w:val="22"/>
        </w:rPr>
        <w:t xml:space="preserve">WebSocket ile gerçek zamanlı araç takibi.</w:t>
      </w:r>
    </w:p>
    <w:p>
      <w:pPr>
        <w:pStyle w:val="ListParagraph"/>
        <w:numPr>
          <w:ilvl w:val="0"/>
          <w:numId w:val="8"/>
        </w:numPr>
        <w:spacing w:after="100"/>
      </w:pPr>
      <w:r>
        <w:rPr>
          <w:sz w:val="22"/>
          <w:szCs w:val="22"/>
        </w:rPr>
        <w:t xml:space="preserve">Mobil uygulama (React Native veya PWA).</w:t>
      </w:r>
    </w:p>
    <w:p>
      <w:pPr>
        <w:pStyle w:val="ListParagraph"/>
        <w:numPr>
          <w:ilvl w:val="0"/>
          <w:numId w:val="8"/>
        </w:numPr>
        <w:spacing w:after="100"/>
      </w:pPr>
      <w:r>
        <w:rPr>
          <w:sz w:val="22"/>
          <w:szCs w:val="22"/>
        </w:rPr>
        <w:t xml:space="preserve">Ödeme sistemi entegrasyonu.</w:t>
      </w:r>
    </w:p>
    <w:p>
      <w:pPr>
        <w:pStyle w:val="ListParagraph"/>
        <w:numPr>
          <w:ilvl w:val="0"/>
          <w:numId w:val="8"/>
        </w:numPr>
        <w:spacing w:after="100"/>
      </w:pPr>
      <w:r>
        <w:rPr>
          <w:sz w:val="22"/>
          <w:szCs w:val="22"/>
        </w:rPr>
        <w:t xml:space="preserve">Advanced analytics dashboard.</w:t>
      </w:r>
    </w:p>
    <w:p>
      <w:pPr>
        <w:spacing w:before="200"/>
      </w:pPr>
    </w:p>
    <w:p>
      <w:pPr>
        <w:pStyle w:val="Heading1"/>
      </w:pPr>
      <w:r>
        <w:t xml:space="preserve">8. Sonuç</w:t>
      </w:r>
    </w:p>
    <w:p>
      <w:pPr>
        <w:spacing w:after="200"/>
      </w:pPr>
      <w:r>
        <w:rPr>
          <w:sz w:val="22"/>
          <w:szCs w:val="22"/>
        </w:rPr>
        <w:t xml:space="preserve">UniRide projesi, engelli öğrenci taşımacılığı için sağlam bir temel üzerine inşa edilmiştir. Next.js 16, TypeScript ve Supabase kullanılarak modern bir teknoloji stack ile geliştirilmiştir. DouBus rota optimizasyon servisi, GA ve PSO algoritmaları ile desteklenmiştir.</w:t>
      </w:r>
    </w:p>
    <w:p>
      <w:pPr>
        <w:spacing w:after="200"/>
      </w:pPr>
      <w:r>
        <w:rPr>
          <w:sz w:val="22"/>
          <w:szCs w:val="22"/>
        </w:rPr>
        <w:t xml:space="preserve">Mevcut durumda temel CRUD işlemleri, kullanıcı yönetimi, rota optimizasyonu ve raporlama fonksiyonları çalışır durumdadır. Ancak bildirim sistemi, otomatik planlama ve gerçek zamanlı takip gibi kritik özellikler eksiktir. Bu eksikliklerin giderilmesi, projeyi production-ready hale getirecektir.</w:t>
      </w:r>
    </w:p>
    <w:p>
      <w:pPr>
        <w:spacing w:after="200"/>
      </w:pPr>
      <w:r>
        <w:rPr>
          <w:sz w:val="22"/>
          <w:szCs w:val="22"/>
        </w:rPr>
        <w:t xml:space="preserve">Önerilen geliştirme planı izlendiğinde, 2-3 ay içinde tam fonksiyonel bir sistem elde edilecektir. Öncelik verilecek konular: tip güvenliği, scheduled jobs ve testing altyapısıdır.</w:t>
      </w:r>
    </w:p>
    <w:sectPr>
      <w:headerReference w:type="default" r:id="rId9"/>
      <w:footerReference w:type="default" r:id="rId10"/>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Sayfa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Sayfa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UniRide - Proje Analiz Raporu</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UniRide - Proje Analiz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1A1F16"/>
      <w:sz w:val="48"/>
      <w:szCs w:val="48"/>
    </w:rPr>
  </w:style>
  <w:style w:type="paragraph" w:styleId="Heading1">
    <w:name w:val="Heading 1"/>
    <w:basedOn w:val="Normal"/>
    <w:next w:val="Normal"/>
    <w:qFormat/>
    <w:pPr>
      <w:spacing w:after="200" w:before="300"/>
      <w:outlineLvl w:val="0"/>
    </w:pPr>
    <w:rPr>
      <w:rFonts w:ascii="Times New Roman" w:cs="Times New Roman" w:eastAsia="Times New Roman" w:hAnsi="Times New Roman"/>
      <w:b/>
      <w:bCs/>
      <w:color w:val="1A1F16"/>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4A5548"/>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4A55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2026-03-18T21:40:19.654Z</dcterms:created>
  <dcterms:modified xsi:type="dcterms:W3CDTF">2026-03-18T21:40:19.654Z</dcterms:modified>
</cp:coreProperties>
</file>

<file path=docProps/custom.xml><?xml version="1.0" encoding="utf-8"?>
<Properties xmlns="http://schemas.openxmlformats.org/officeDocument/2006/custom-properties" xmlns:vt="http://schemas.openxmlformats.org/officeDocument/2006/docPropsVTypes"/>
</file>