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4F730">
      <w:pPr>
        <w:jc w:val="center"/>
        <w:rPr>
          <w:rFonts w:hint="eastAsia"/>
          <w:u w:val="single"/>
        </w:rPr>
      </w:pPr>
    </w:p>
    <w:p w14:paraId="77C4445D">
      <w:pPr>
        <w:rPr>
          <w:rFonts w:hint="eastAsia"/>
          <w:u w:val="single"/>
        </w:rPr>
      </w:pPr>
    </w:p>
    <w:p w14:paraId="17987CA1">
      <w:pPr>
        <w:spacing w:line="276" w:lineRule="auto"/>
        <w:jc w:val="center"/>
        <w:rPr>
          <w:rFonts w:hint="eastAsia"/>
          <w:b/>
          <w:bCs/>
          <w:sz w:val="32"/>
          <w:szCs w:val="32"/>
        </w:rPr>
      </w:pPr>
    </w:p>
    <w:p w14:paraId="47585DF9">
      <w:pPr>
        <w:spacing w:line="276" w:lineRule="auto"/>
        <w:jc w:val="center"/>
        <w:rPr>
          <w:rFonts w:hint="eastAsia"/>
          <w:b/>
          <w:bCs/>
          <w:sz w:val="32"/>
          <w:szCs w:val="32"/>
        </w:rPr>
      </w:pPr>
      <w:r>
        <w:drawing>
          <wp:inline distT="0" distB="0" distL="0" distR="0">
            <wp:extent cx="5541010" cy="803910"/>
            <wp:effectExtent l="0" t="0" r="0" b="15240"/>
            <wp:docPr id="3" name="图片 3" descr="D:\SynologyDrive\SCUT_logo\城市理工学院\附件1.学校各类标识图片\图片\学校常用标识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SynologyDrive\SCUT_logo\城市理工学院\附件1.学校各类标识图片\图片\学校常用标识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13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C012">
      <w:pPr>
        <w:spacing w:line="276" w:lineRule="auto"/>
        <w:jc w:val="center"/>
        <w:rPr>
          <w:rFonts w:hint="eastAsia"/>
          <w:b/>
          <w:bCs/>
          <w:sz w:val="32"/>
          <w:szCs w:val="32"/>
        </w:rPr>
      </w:pPr>
    </w:p>
    <w:p w14:paraId="6367A9EE">
      <w:pPr>
        <w:spacing w:line="276" w:lineRule="auto"/>
        <w:jc w:val="center"/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2024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 xml:space="preserve">— </w:t>
      </w:r>
      <w:r>
        <w:rPr>
          <w:b/>
          <w:bCs/>
          <w:sz w:val="44"/>
          <w:szCs w:val="44"/>
        </w:rPr>
        <w:t>20</w:t>
      </w:r>
      <w:r>
        <w:rPr>
          <w:rFonts w:hint="eastAsia"/>
          <w:b/>
          <w:bCs/>
          <w:sz w:val="44"/>
          <w:szCs w:val="44"/>
        </w:rPr>
        <w:t>25学年 第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</w:rPr>
        <w:t>一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</w:rPr>
        <w:t>学期</w:t>
      </w:r>
    </w:p>
    <w:p w14:paraId="3B164574">
      <w:pPr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《</w:t>
      </w:r>
      <w:r>
        <w:rPr>
          <w:rFonts w:hint="eastAsia" w:ascii="HarmonyOS Sans SC" w:hAnsi="HarmonyOS Sans SC" w:eastAsia="HarmonyOS Sans SC" w:cs="HarmonyOS Sans SC"/>
          <w:b/>
          <w:sz w:val="52"/>
          <w:szCs w:val="52"/>
        </w:rPr>
        <w:t>C</w:t>
      </w:r>
      <w:r>
        <w:rPr>
          <w:rFonts w:hint="eastAsia" w:ascii="黑体" w:hAnsi="黑体" w:eastAsia="黑体"/>
          <w:b/>
          <w:sz w:val="52"/>
          <w:szCs w:val="52"/>
        </w:rPr>
        <w:t>程序设计基础》</w:t>
      </w:r>
    </w:p>
    <w:p w14:paraId="3F7FAE67">
      <w:pPr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上 机 报 告</w:t>
      </w:r>
    </w:p>
    <w:p w14:paraId="784C7781">
      <w:pPr>
        <w:rPr>
          <w:rFonts w:hint="eastAsia"/>
          <w:u w:val="single"/>
        </w:rPr>
      </w:pPr>
    </w:p>
    <w:p w14:paraId="28918BF2">
      <w:pPr>
        <w:rPr>
          <w:rFonts w:hint="eastAsia"/>
          <w:u w:val="single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5358"/>
      </w:tblGrid>
      <w:tr w14:paraId="61104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06393E07">
            <w:pPr>
              <w:rPr>
                <w:rFonts w:hint="eastAsia" w:ascii="黑体" w:hAnsi="黑体" w:eastAsia="黑体"/>
                <w:u w:val="single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专 业 班 级</w:t>
            </w:r>
          </w:p>
        </w:tc>
        <w:tc>
          <w:tcPr>
            <w:tcW w:w="5358" w:type="dxa"/>
            <w:tcBorders>
              <w:top w:val="nil"/>
              <w:left w:val="nil"/>
              <w:right w:val="nil"/>
            </w:tcBorders>
            <w:vAlign w:val="center"/>
          </w:tcPr>
          <w:p w14:paraId="5D0D44AB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color w:val="0000FF"/>
                <w:sz w:val="36"/>
                <w:szCs w:val="40"/>
                <w:u w:val="none"/>
              </w:rPr>
              <w:t>2024</w:t>
            </w:r>
            <w:r>
              <w:rPr>
                <w:rFonts w:hint="eastAsia"/>
                <w:sz w:val="36"/>
                <w:szCs w:val="40"/>
                <w:u w:val="none"/>
              </w:rPr>
              <w:t>计算机科学与技术</w:t>
            </w:r>
            <w:r>
              <w:rPr>
                <w:rFonts w:hint="eastAsia"/>
                <w:color w:val="0000FF"/>
                <w:sz w:val="36"/>
                <w:szCs w:val="40"/>
                <w:u w:val="none"/>
                <w:lang w:val="en-US" w:eastAsia="zh-CN"/>
              </w:rPr>
              <w:t xml:space="preserve"> 1 </w:t>
            </w:r>
            <w:r>
              <w:rPr>
                <w:rFonts w:hint="eastAsia"/>
                <w:color w:val="0000FF"/>
                <w:sz w:val="36"/>
                <w:szCs w:val="40"/>
                <w:u w:val="none"/>
              </w:rPr>
              <w:t>班</w:t>
            </w:r>
          </w:p>
        </w:tc>
      </w:tr>
      <w:tr w14:paraId="33275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47B9C5C4">
            <w:pPr>
              <w:rPr>
                <w:rFonts w:hint="eastAsia" w:ascii="黑体" w:hAnsi="黑体" w:eastAsia="黑体"/>
                <w:color w:val="0000FF"/>
                <w:u w:val="single"/>
              </w:rPr>
            </w:pPr>
            <w:r>
              <w:rPr>
                <w:rFonts w:hint="eastAsia" w:ascii="黑体" w:hAnsi="黑体" w:eastAsia="黑体"/>
                <w:color w:val="0000FF"/>
                <w:sz w:val="32"/>
                <w:szCs w:val="32"/>
              </w:rPr>
              <w:t>学 生 姓 名</w:t>
            </w:r>
          </w:p>
        </w:tc>
        <w:tc>
          <w:tcPr>
            <w:tcW w:w="5358" w:type="dxa"/>
            <w:tcBorders>
              <w:left w:val="nil"/>
              <w:right w:val="nil"/>
            </w:tcBorders>
            <w:vAlign w:val="center"/>
          </w:tcPr>
          <w:p w14:paraId="3CE4DE0C">
            <w:pPr>
              <w:jc w:val="center"/>
              <w:rPr>
                <w:rFonts w:hint="default"/>
                <w:color w:val="0000FF"/>
                <w:sz w:val="36"/>
                <w:szCs w:val="40"/>
                <w:u w:val="none"/>
                <w:lang w:val="en-US" w:eastAsia="zh-CN"/>
              </w:rPr>
            </w:pPr>
            <w:r>
              <w:rPr>
                <w:rFonts w:hint="eastAsia"/>
                <w:color w:val="0000FF"/>
                <w:sz w:val="36"/>
                <w:szCs w:val="40"/>
                <w:u w:val="none"/>
                <w:lang w:val="en-US" w:eastAsia="zh-CN"/>
              </w:rPr>
              <w:t>詹广超</w:t>
            </w:r>
          </w:p>
        </w:tc>
      </w:tr>
      <w:tr w14:paraId="1D084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0746BF52">
            <w:pPr>
              <w:rPr>
                <w:rFonts w:hint="eastAsia" w:ascii="黑体" w:hAnsi="黑体" w:eastAsia="黑体"/>
                <w:color w:val="0000FF"/>
                <w:u w:val="single"/>
              </w:rPr>
            </w:pPr>
            <w:r>
              <w:rPr>
                <w:rFonts w:hint="eastAsia" w:ascii="黑体" w:hAnsi="黑体" w:eastAsia="黑体"/>
                <w:color w:val="0000FF"/>
                <w:sz w:val="32"/>
                <w:szCs w:val="32"/>
              </w:rPr>
              <w:t xml:space="preserve">序 </w:t>
            </w:r>
            <w:r>
              <w:rPr>
                <w:rFonts w:ascii="黑体" w:hAnsi="黑体" w:eastAsia="黑体"/>
                <w:color w:val="0000FF"/>
                <w:sz w:val="32"/>
                <w:szCs w:val="32"/>
              </w:rPr>
              <w:t xml:space="preserve">      </w:t>
            </w:r>
            <w:r>
              <w:rPr>
                <w:rFonts w:hint="eastAsia" w:ascii="黑体" w:hAnsi="黑体" w:eastAsia="黑体"/>
                <w:color w:val="0000FF"/>
                <w:sz w:val="32"/>
                <w:szCs w:val="32"/>
              </w:rPr>
              <w:t>号</w:t>
            </w:r>
          </w:p>
        </w:tc>
        <w:tc>
          <w:tcPr>
            <w:tcW w:w="5358" w:type="dxa"/>
            <w:tcBorders>
              <w:left w:val="nil"/>
              <w:right w:val="nil"/>
            </w:tcBorders>
            <w:vAlign w:val="center"/>
          </w:tcPr>
          <w:p w14:paraId="40266BF4">
            <w:pPr>
              <w:jc w:val="center"/>
              <w:rPr>
                <w:rFonts w:hint="default"/>
                <w:color w:val="0000FF"/>
                <w:sz w:val="36"/>
                <w:szCs w:val="40"/>
                <w:u w:val="none"/>
                <w:lang w:val="en-US" w:eastAsia="zh-CN"/>
              </w:rPr>
            </w:pPr>
            <w:r>
              <w:rPr>
                <w:rFonts w:hint="eastAsia"/>
                <w:color w:val="0000FF"/>
                <w:sz w:val="36"/>
                <w:szCs w:val="40"/>
                <w:u w:val="none"/>
                <w:lang w:val="en-US" w:eastAsia="zh-CN"/>
              </w:rPr>
              <w:t>32</w:t>
            </w:r>
          </w:p>
        </w:tc>
      </w:tr>
      <w:tr w14:paraId="04E77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62ACDD35">
            <w:pPr>
              <w:rPr>
                <w:rFonts w:hint="eastAsia" w:ascii="黑体" w:hAnsi="黑体" w:eastAsia="黑体"/>
                <w:color w:val="0000FF"/>
                <w:u w:val="single"/>
              </w:rPr>
            </w:pPr>
            <w:r>
              <w:rPr>
                <w:rFonts w:hint="eastAsia" w:ascii="黑体" w:hAnsi="黑体" w:eastAsia="黑体"/>
                <w:color w:val="0000FF"/>
                <w:sz w:val="32"/>
                <w:szCs w:val="32"/>
              </w:rPr>
              <w:t xml:space="preserve">学 </w:t>
            </w:r>
            <w:r>
              <w:rPr>
                <w:rFonts w:ascii="黑体" w:hAnsi="黑体" w:eastAsia="黑体"/>
                <w:color w:val="0000FF"/>
                <w:sz w:val="32"/>
                <w:szCs w:val="32"/>
              </w:rPr>
              <w:t xml:space="preserve">      </w:t>
            </w:r>
            <w:r>
              <w:rPr>
                <w:rFonts w:hint="eastAsia" w:ascii="黑体" w:hAnsi="黑体" w:eastAsia="黑体"/>
                <w:color w:val="0000FF"/>
                <w:sz w:val="32"/>
                <w:szCs w:val="32"/>
              </w:rPr>
              <w:t>号</w:t>
            </w:r>
          </w:p>
        </w:tc>
        <w:tc>
          <w:tcPr>
            <w:tcW w:w="5358" w:type="dxa"/>
            <w:tcBorders>
              <w:left w:val="nil"/>
              <w:right w:val="nil"/>
            </w:tcBorders>
            <w:vAlign w:val="center"/>
          </w:tcPr>
          <w:p w14:paraId="1CAF1C90">
            <w:pPr>
              <w:jc w:val="center"/>
              <w:rPr>
                <w:rFonts w:hint="default"/>
                <w:color w:val="0000FF"/>
                <w:sz w:val="36"/>
                <w:szCs w:val="40"/>
                <w:u w:val="none"/>
                <w:lang w:val="en-US" w:eastAsia="zh-CN"/>
              </w:rPr>
            </w:pPr>
            <w:r>
              <w:rPr>
                <w:rFonts w:hint="eastAsia"/>
                <w:color w:val="0000FF"/>
                <w:sz w:val="36"/>
                <w:szCs w:val="40"/>
                <w:u w:val="none"/>
                <w:lang w:val="en-US" w:eastAsia="zh-CN"/>
              </w:rPr>
              <w:t>202410089059</w:t>
            </w:r>
          </w:p>
        </w:tc>
      </w:tr>
      <w:tr w14:paraId="5D145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78A8D378">
            <w:pPr>
              <w:spacing w:line="480" w:lineRule="auto"/>
              <w:rPr>
                <w:rFonts w:hint="eastAsia" w:ascii="黑体" w:hAnsi="黑体" w:eastAsia="黑体"/>
                <w:sz w:val="32"/>
                <w:szCs w:val="32"/>
              </w:rPr>
            </w:pPr>
            <w:r>
              <w:rPr>
                <w:rFonts w:ascii="黑体" w:hAnsi="黑体" w:eastAsia="黑体"/>
                <w:sz w:val="32"/>
                <w:szCs w:val="32"/>
              </w:rPr>
              <w:t>总</w:t>
            </w:r>
            <w:r>
              <w:rPr>
                <w:rFonts w:hint="eastAsia" w:ascii="黑体" w:hAnsi="黑体" w:eastAsia="黑体"/>
                <w:sz w:val="32"/>
                <w:szCs w:val="32"/>
              </w:rPr>
              <w:t xml:space="preserve"> 评 成 绩</w:t>
            </w:r>
          </w:p>
        </w:tc>
        <w:tc>
          <w:tcPr>
            <w:tcW w:w="5358" w:type="dxa"/>
            <w:tcBorders>
              <w:left w:val="nil"/>
              <w:right w:val="nil"/>
            </w:tcBorders>
            <w:vAlign w:val="center"/>
          </w:tcPr>
          <w:p w14:paraId="7FC5A9E9">
            <w:pPr>
              <w:jc w:val="center"/>
              <w:rPr>
                <w:rFonts w:hint="default"/>
                <w:sz w:val="36"/>
                <w:szCs w:val="40"/>
                <w:u w:val="none"/>
                <w:lang w:val="en-US" w:eastAsia="zh-CN"/>
              </w:rPr>
            </w:pPr>
          </w:p>
        </w:tc>
      </w:tr>
      <w:tr w14:paraId="30F5A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40185F60">
            <w:pPr>
              <w:spacing w:line="480" w:lineRule="auto"/>
              <w:rPr>
                <w:rFonts w:hint="eastAsia"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教 师 签 名</w:t>
            </w:r>
          </w:p>
        </w:tc>
        <w:tc>
          <w:tcPr>
            <w:tcW w:w="5358" w:type="dxa"/>
            <w:tcBorders>
              <w:left w:val="nil"/>
              <w:right w:val="nil"/>
            </w:tcBorders>
            <w:vAlign w:val="center"/>
          </w:tcPr>
          <w:p w14:paraId="020FBDEB">
            <w:pPr>
              <w:jc w:val="center"/>
              <w:rPr>
                <w:rFonts w:hint="default"/>
                <w:sz w:val="36"/>
                <w:szCs w:val="40"/>
                <w:u w:val="none"/>
                <w:lang w:val="en-US" w:eastAsia="zh-CN"/>
              </w:rPr>
            </w:pPr>
          </w:p>
        </w:tc>
      </w:tr>
      <w:tr w14:paraId="23F33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006C3989">
            <w:pPr>
              <w:spacing w:line="480" w:lineRule="auto"/>
              <w:rPr>
                <w:rFonts w:hint="eastAsia"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 xml:space="preserve">日 </w:t>
            </w:r>
            <w:r>
              <w:rPr>
                <w:rFonts w:ascii="黑体" w:hAnsi="黑体" w:eastAsia="黑体"/>
                <w:sz w:val="32"/>
                <w:szCs w:val="32"/>
              </w:rPr>
              <w:t xml:space="preserve">      </w:t>
            </w:r>
            <w:r>
              <w:rPr>
                <w:rFonts w:hint="eastAsia" w:ascii="黑体" w:hAnsi="黑体" w:eastAsia="黑体"/>
                <w:sz w:val="32"/>
                <w:szCs w:val="32"/>
              </w:rPr>
              <w:t>期</w:t>
            </w:r>
          </w:p>
        </w:tc>
        <w:tc>
          <w:tcPr>
            <w:tcW w:w="5358" w:type="dxa"/>
            <w:tcBorders>
              <w:left w:val="nil"/>
              <w:right w:val="nil"/>
            </w:tcBorders>
            <w:vAlign w:val="center"/>
          </w:tcPr>
          <w:p w14:paraId="52E7DC17">
            <w:pPr>
              <w:jc w:val="center"/>
              <w:rPr>
                <w:rFonts w:hint="default"/>
                <w:sz w:val="36"/>
                <w:szCs w:val="40"/>
                <w:u w:val="none"/>
                <w:lang w:val="en-US" w:eastAsia="zh-CN"/>
              </w:rPr>
            </w:pPr>
            <w:r>
              <w:rPr>
                <w:rFonts w:hint="eastAsia"/>
                <w:sz w:val="36"/>
                <w:szCs w:val="40"/>
                <w:u w:val="none"/>
                <w:lang w:val="en-US" w:eastAsia="zh-CN"/>
              </w:rPr>
              <w:t>2024年12月16日</w:t>
            </w:r>
          </w:p>
        </w:tc>
      </w:tr>
    </w:tbl>
    <w:p w14:paraId="567416AC">
      <w:pPr>
        <w:rPr>
          <w:rFonts w:hint="eastAsia"/>
          <w:u w:val="single"/>
        </w:rPr>
      </w:pPr>
    </w:p>
    <w:p w14:paraId="756A5151">
      <w:pPr>
        <w:spacing w:line="276" w:lineRule="auto"/>
        <w:rPr>
          <w:rFonts w:hint="eastAsia"/>
          <w:b/>
          <w:bCs/>
          <w:sz w:val="32"/>
          <w:szCs w:val="32"/>
        </w:rPr>
      </w:pPr>
      <w:r>
        <w:rPr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4702175</wp:posOffset>
                </wp:positionH>
                <wp:positionV relativeFrom="paragraph">
                  <wp:posOffset>247650</wp:posOffset>
                </wp:positionV>
                <wp:extent cx="1986280" cy="128016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456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94FFDE6">
                            <w:pPr>
                              <w:spacing w:line="480" w:lineRule="auto"/>
                              <w:rPr>
                                <w:rFonts w:hint="eastAsia" w:ascii="黑体" w:hAnsi="黑体" w:eastAsia="黑体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0.25pt;margin-top:19.5pt;height:100.8pt;width:156.4pt;mso-position-horizontal-relative:margin;z-index:251659264;mso-width-relative:page;mso-height-relative:page;" fillcolor="#FFFFFF" filled="t" stroked="f" coordsize="21600,21600" o:gfxdata="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qeOXj2QAAAAsBAAAPAAAAAAAAAAEAIAAAACIAAABkcnMv&#10;ZG93bnJldi54bWxQSwECFAAUAAAACACHTuJAHmZySjsCAABVBAAADgAAAAAAAAABACAAAAAo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94FFDE6">
                      <w:pPr>
                        <w:spacing w:line="480" w:lineRule="auto"/>
                        <w:rPr>
                          <w:rFonts w:hint="eastAsia" w:ascii="黑体" w:hAnsi="黑体" w:eastAsia="黑体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B5BC13">
      <w:pPr>
        <w:spacing w:line="276" w:lineRule="auto"/>
        <w:rPr>
          <w:rFonts w:hint="eastAsia"/>
          <w:b/>
          <w:bCs/>
          <w:sz w:val="32"/>
          <w:szCs w:val="32"/>
        </w:rPr>
      </w:pPr>
    </w:p>
    <w:p w14:paraId="6C5B357A">
      <w:pPr>
        <w:spacing w:line="276" w:lineRule="auto"/>
        <w:rPr>
          <w:rFonts w:hint="eastAsia"/>
          <w:b/>
          <w:bCs/>
          <w:sz w:val="32"/>
          <w:szCs w:val="32"/>
        </w:rPr>
      </w:pPr>
    </w:p>
    <w:p w14:paraId="346F9A6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14:paraId="388227AC">
      <w:pPr>
        <w:pStyle w:val="6"/>
        <w:ind w:firstLine="643"/>
        <w:jc w:val="center"/>
        <w:rPr>
          <w:rFonts w:hint="eastAsia" w:hAnsi="宋体" w:eastAsia="宋体" w:cs="宋体"/>
          <w:b/>
          <w:bCs/>
          <w:sz w:val="32"/>
          <w:szCs w:val="32"/>
        </w:rPr>
      </w:pPr>
      <w:r>
        <w:rPr>
          <w:rFonts w:hint="eastAsia" w:hAnsi="宋体" w:eastAsia="宋体" w:cs="宋体"/>
          <w:b/>
          <w:bCs/>
          <w:sz w:val="32"/>
          <w:szCs w:val="32"/>
        </w:rPr>
        <w:t>学生上机须知</w:t>
      </w:r>
    </w:p>
    <w:p w14:paraId="7438C04E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上机实验前必须预习实验指导书中相关的内容，了解本次实验的目的、要求及注意事项。</w:t>
      </w:r>
    </w:p>
    <w:p w14:paraId="403673D6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按预约实验时间准时进入实验室，不得无故迟到、早退、缺席。</w:t>
      </w:r>
    </w:p>
    <w:p w14:paraId="0406AA31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不得带食物、饮料等进入实验室，不得穿背心、拖鞋。</w:t>
      </w:r>
    </w:p>
    <w:p w14:paraId="0EBBDE4A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进入实验室后，不得高声喧哗和擅自乱动仪器设备，损坏仪器要赔偿。</w:t>
      </w:r>
    </w:p>
    <w:p w14:paraId="584B711B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保持实验室整洁，不准在仪器及桌面上涂写，不准乱丢纸屑，不准随地吐痰。</w:t>
      </w:r>
    </w:p>
    <w:p w14:paraId="613F09CC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上机实验时应严格遵守操作步骤和注意事项。实验中，若遇仪器设备发生故障，应立即向教师报告，及时检查，排除故障后，方能继续实验。</w:t>
      </w:r>
    </w:p>
    <w:p w14:paraId="4A67D404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上机实验过程中，若未按操作规程操作仪器，导致仪器损坏者，将按学校有关规定处理。</w:t>
      </w:r>
    </w:p>
    <w:p w14:paraId="0C3D6F6E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上机实验过程中，同组同学要相互配合，认真测取和记录实验数据；</w:t>
      </w:r>
    </w:p>
    <w:p w14:paraId="2BE87780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上机实验结束后，将仪器、工具清理复位摆正。不得将实验室的工具、仪器、材料等物品携带出实验室。</w:t>
      </w:r>
    </w:p>
    <w:p w14:paraId="103D273F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上机实验完毕，实验数据经指导老师认可并签名后方能离开实验室。</w:t>
      </w:r>
    </w:p>
    <w:p w14:paraId="151742C7">
      <w:pPr>
        <w:pStyle w:val="6"/>
        <w:numPr>
          <w:ilvl w:val="0"/>
          <w:numId w:val="1"/>
        </w:numPr>
        <w:spacing w:line="360" w:lineRule="auto"/>
        <w:rPr>
          <w:rFonts w:hint="eastAsia" w:hAnsi="宋体" w:eastAsia="宋体" w:cs="宋体"/>
          <w:sz w:val="24"/>
          <w:szCs w:val="24"/>
        </w:rPr>
      </w:pPr>
      <w:r>
        <w:rPr>
          <w:rFonts w:hint="eastAsia" w:hAnsi="宋体" w:eastAsia="宋体" w:cs="宋体"/>
          <w:sz w:val="24"/>
          <w:szCs w:val="24"/>
        </w:rPr>
        <w:t>上机实验报告要求字迹端正、绘图清晰、表格简明、实验结果正确。</w:t>
      </w:r>
    </w:p>
    <w:p w14:paraId="07147746">
      <w:pPr>
        <w:jc w:val="center"/>
        <w:rPr>
          <w:rFonts w:hint="eastAsia" w:ascii="宋体" w:hAnsi="宋体" w:eastAsia="宋体" w:cs="宋体"/>
          <w:sz w:val="24"/>
          <w:szCs w:val="24"/>
        </w:rPr>
        <w:sectPr>
          <w:footerReference r:id="rId3" w:type="default"/>
          <w:pgSz w:w="11906" w:h="16838"/>
          <w:pgMar w:top="1440" w:right="1276" w:bottom="1440" w:left="993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  <w14:ligatures w14:val="standardContextual"/>
        </w:rPr>
        <w:id w:val="12537055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  <w14:ligatures w14:val="standardContextual"/>
        </w:rPr>
      </w:sdtEndPr>
      <w:sdtContent>
        <w:p w14:paraId="25ED4BA4">
          <w:pPr>
            <w:pStyle w:val="21"/>
            <w:jc w:val="center"/>
            <w:rPr>
              <w:rFonts w:hint="eastAsia"/>
              <w:b/>
              <w:bCs/>
            </w:rPr>
          </w:pPr>
          <w:r>
            <w:rPr>
              <w:b/>
              <w:bCs/>
              <w:color w:val="auto"/>
              <w:lang w:val="zh-CN"/>
            </w:rPr>
            <w:t>目录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TOC \o "1-3" \h \z \u </w:instrText>
          </w:r>
          <w:r>
            <w:rPr>
              <w:b/>
              <w:bCs/>
              <w:sz w:val="24"/>
              <w:szCs w:val="24"/>
            </w:rPr>
            <w:fldChar w:fldCharType="separate"/>
          </w:r>
        </w:p>
        <w:p w14:paraId="1B7BAC6B">
          <w:pPr>
            <w:pStyle w:val="9"/>
            <w:rPr>
              <w:rFonts w:hint="eastAsia"/>
            </w:rPr>
          </w:pPr>
          <w:r>
            <w:fldChar w:fldCharType="begin"/>
          </w:r>
          <w:r>
            <w:instrText xml:space="preserve"> HYPERLINK \l "_Toc168990797" </w:instrText>
          </w:r>
          <w:r>
            <w:fldChar w:fldCharType="separate"/>
          </w:r>
          <w:r>
            <w:rPr>
              <w:rStyle w:val="14"/>
              <w:b/>
              <w:bCs/>
              <w:sz w:val="24"/>
              <w:szCs w:val="24"/>
            </w:rPr>
            <w:t>实验</w:t>
          </w:r>
          <w:r>
            <w:rPr>
              <w:rStyle w:val="14"/>
              <w:rFonts w:hint="eastAsia"/>
              <w:b/>
              <w:bCs/>
              <w:sz w:val="24"/>
              <w:szCs w:val="24"/>
            </w:rPr>
            <w:t>一</w:t>
          </w:r>
          <w:r>
            <w:rPr>
              <w:rStyle w:val="14"/>
              <w:b/>
              <w:bCs/>
              <w:sz w:val="24"/>
              <w:szCs w:val="24"/>
            </w:rPr>
            <w:t xml:space="preserve"> 数据</w:t>
          </w:r>
          <w:r>
            <w:rPr>
              <w:rStyle w:val="14"/>
              <w:rFonts w:hint="eastAsia"/>
              <w:b/>
              <w:bCs/>
              <w:sz w:val="24"/>
              <w:szCs w:val="24"/>
            </w:rPr>
            <w:t>类型和逻辑</w:t>
          </w:r>
          <w:r>
            <w:rPr>
              <w:rStyle w:val="14"/>
              <w:b/>
              <w:bCs/>
              <w:sz w:val="24"/>
              <w:szCs w:val="24"/>
            </w:rPr>
            <w:t>结构</w:t>
          </w:r>
          <w:r>
            <w:rPr>
              <w:rStyle w:val="14"/>
              <w:b/>
              <w:bCs/>
              <w:sz w:val="24"/>
              <w:szCs w:val="24"/>
            </w:rPr>
            <w:fldChar w:fldCharType="end"/>
          </w:r>
        </w:p>
        <w:p w14:paraId="30F45A33">
          <w:pPr>
            <w:jc w:val="left"/>
            <w:rPr>
              <w:rFonts w:hint="eastAsia"/>
              <w:b/>
              <w:bCs/>
              <w:sz w:val="24"/>
              <w:szCs w:val="24"/>
              <w:lang w:val="zh-CN"/>
            </w:rPr>
          </w:pPr>
          <w:r>
            <w:rPr>
              <w:b/>
              <w:bCs/>
              <w:sz w:val="24"/>
              <w:szCs w:val="24"/>
              <w:lang w:val="zh-CN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zh-CN"/>
            </w:rPr>
            <w:t>实验二 数组</w:t>
          </w:r>
        </w:p>
        <w:p w14:paraId="296B0CEF">
          <w:pPr>
            <w:jc w:val="left"/>
            <w:rPr>
              <w:rFonts w:hint="eastAsia"/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</w:rPr>
            <w:t>实验三</w:t>
          </w:r>
          <w:r>
            <w:rPr>
              <w:b/>
              <w:bCs/>
              <w:sz w:val="24"/>
              <w:szCs w:val="24"/>
            </w:rPr>
            <w:t xml:space="preserve"> </w:t>
          </w:r>
          <w:r>
            <w:rPr>
              <w:rFonts w:hint="eastAsia"/>
              <w:b/>
              <w:bCs/>
              <w:sz w:val="24"/>
              <w:szCs w:val="24"/>
            </w:rPr>
            <w:t>函数和指针</w:t>
          </w:r>
        </w:p>
        <w:p w14:paraId="3FC96292">
          <w:pPr>
            <w:jc w:val="left"/>
            <w:rPr>
              <w:rFonts w:hint="eastAsia"/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</w:rPr>
            <w:t>成绩评定标准</w:t>
          </w:r>
        </w:p>
      </w:sdtContent>
    </w:sdt>
    <w:p w14:paraId="2D8C68D3">
      <w:pPr>
        <w:rPr>
          <w:rFonts w:hint="eastAsia"/>
          <w:sz w:val="24"/>
          <w:szCs w:val="24"/>
        </w:rPr>
      </w:pPr>
    </w:p>
    <w:p w14:paraId="00ADF53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/>
          <w:sz w:val="24"/>
          <w:szCs w:val="24"/>
        </w:rPr>
        <w:br w:type="page"/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实验一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数据类型与逻辑结构</w:t>
      </w:r>
    </w:p>
    <w:p w14:paraId="62193EE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提交日期：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2024年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11 月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1 日</w:t>
      </w:r>
    </w:p>
    <w:p w14:paraId="587E15B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一、上机内容与结果</w:t>
      </w:r>
      <w:r>
        <w:rPr>
          <w:rFonts w:hint="eastAsia"/>
          <w:b w:val="0"/>
          <w:bCs w:val="0"/>
          <w:sz w:val="30"/>
          <w:szCs w:val="30"/>
        </w:rPr>
        <w:t>（填写关键算法、流程、思想、结果截图或数据等，详细代码上交工程文件）</w:t>
      </w:r>
    </w:p>
    <w:p w14:paraId="78151FC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1、修改密码</w:t>
      </w:r>
    </w:p>
    <w:p w14:paraId="5D70AB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（1）关键算法及流程描述</w:t>
      </w:r>
    </w:p>
    <w:p w14:paraId="039C9B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超出int类型的长度，应使用long long类型，使用scanf需要使用&amp;来指向变量的地址，是地址能够被读取，在if条件语句中，不应该使用=，这个是赋值所用，应使用==才表示为等同。</w:t>
      </w:r>
    </w:p>
    <w:p w14:paraId="74CE23D5">
      <w:pPr>
        <w:rPr>
          <w:rFonts w:hint="eastAsia"/>
          <w:sz w:val="24"/>
          <w:szCs w:val="24"/>
        </w:rPr>
      </w:pPr>
    </w:p>
    <w:p w14:paraId="0B48A43D"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结果截图</w:t>
      </w:r>
    </w:p>
    <w:p w14:paraId="094A44E8"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859780" cy="1158240"/>
            <wp:effectExtent l="0" t="0" r="7620" b="3810"/>
            <wp:docPr id="149249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2038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096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2、计算体重指数</w:t>
      </w:r>
    </w:p>
    <w:p w14:paraId="6AF9FC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（1）关键算法及流程描述</w:t>
      </w:r>
    </w:p>
    <w:p w14:paraId="73D481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给出的体重和身高可能为小数，应采用float或者double，使用scanf取身高和体重，预处理应用#include&lt;math.h&gt;，使用pow（height，2）表示身高的二次方，而后采用if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else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分支结构，为了确保体重指数在一个范围内，可采用&amp;&amp;来限制前后范围</w:t>
      </w:r>
    </w:p>
    <w:p w14:paraId="2B66DED4">
      <w:pPr>
        <w:rPr>
          <w:rFonts w:hint="eastAsia"/>
          <w:sz w:val="24"/>
          <w:szCs w:val="24"/>
        </w:rPr>
      </w:pPr>
    </w:p>
    <w:p w14:paraId="5F012957"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结果截图</w:t>
      </w:r>
    </w:p>
    <w:p w14:paraId="66EBFDD3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1790700" cy="762000"/>
            <wp:effectExtent l="0" t="0" r="7620" b="0"/>
            <wp:docPr id="903400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0008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4FE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3、今天吃什么</w:t>
      </w:r>
    </w:p>
    <w:p w14:paraId="7EBB65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（1）关键算法及流程描述</w:t>
      </w:r>
    </w:p>
    <w:p w14:paraId="4FE15D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采用时间来获取0-9之间的随机数，利用switch结构来进行选择。</w:t>
      </w:r>
    </w:p>
    <w:p w14:paraId="3DA9171A">
      <w:pPr>
        <w:rPr>
          <w:rFonts w:hint="eastAsia"/>
          <w:sz w:val="24"/>
          <w:szCs w:val="24"/>
        </w:rPr>
      </w:pPr>
    </w:p>
    <w:p w14:paraId="4C84C5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（2）结果截图</w:t>
      </w:r>
    </w:p>
    <w:p w14:paraId="2628A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6210300" cy="693420"/>
            <wp:effectExtent l="0" t="0" r="7620" b="7620"/>
            <wp:docPr id="10772273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27356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7DD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4、呱</w:t>
      </w:r>
    </w:p>
    <w:p w14:paraId="413A85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（1）关键算法及流程描述</w:t>
      </w:r>
    </w:p>
    <w:p w14:paraId="68BE2D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利用for循环打印1-100之间的数字，在for中嵌套if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else结构，对每个数进行取模或整除7，若触发条件则打印“呱”。</w:t>
      </w:r>
    </w:p>
    <w:p w14:paraId="5EC0CC2D">
      <w:pPr>
        <w:rPr>
          <w:rFonts w:hint="eastAsia"/>
          <w:sz w:val="24"/>
          <w:szCs w:val="24"/>
        </w:rPr>
      </w:pPr>
    </w:p>
    <w:p w14:paraId="41DA51D7"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结果截图</w:t>
      </w:r>
    </w:p>
    <w:p w14:paraId="48EDB4B8">
      <w:pPr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9777730" cy="921385"/>
            <wp:effectExtent l="0" t="0" r="6350" b="8255"/>
            <wp:docPr id="2140796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96959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19D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5、秒表计时器</w:t>
      </w:r>
    </w:p>
    <w:p w14:paraId="77421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（1）关键算法及流程描述</w:t>
      </w:r>
    </w:p>
    <w:p w14:paraId="59818A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利用while循环，条件为按下任意键退出循环（即计时结束），再利用Sleep（）函数使循环经过Sleep停顿一秒</w:t>
      </w:r>
    </w:p>
    <w:p w14:paraId="19F6DE9D">
      <w:pPr>
        <w:rPr>
          <w:rFonts w:hint="eastAsia"/>
          <w:sz w:val="24"/>
          <w:szCs w:val="24"/>
        </w:rPr>
      </w:pPr>
    </w:p>
    <w:p w14:paraId="22B2B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（2）结果截图</w:t>
      </w:r>
    </w:p>
    <w:p w14:paraId="32738F3A">
      <w:r>
        <w:drawing>
          <wp:inline distT="0" distB="0" distL="0" distR="0">
            <wp:extent cx="3305175" cy="1209675"/>
            <wp:effectExtent l="0" t="0" r="1905" b="9525"/>
            <wp:docPr id="1440987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8747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A6B"/>
    <w:p w14:paraId="73623939"/>
    <w:p w14:paraId="2520E032"/>
    <w:p w14:paraId="47E7D298">
      <w:pPr>
        <w:rPr>
          <w:rFonts w:hint="eastAsia"/>
        </w:rPr>
      </w:pPr>
    </w:p>
    <w:p w14:paraId="59300AF2">
      <w:pPr>
        <w:numPr>
          <w:ilvl w:val="0"/>
          <w:numId w:val="5"/>
        </w:num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问题分析与总结</w:t>
      </w:r>
    </w:p>
    <w:p w14:paraId="5333517F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了解到了类型的存储大小，在应用时需要知道该用什么类型，运用到了库函数中的math库函数，time的库函数，利用随机值进行随机抽取</w:t>
      </w:r>
    </w:p>
    <w:p w14:paraId="25CF9DB4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40079C3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D46729F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E2C7D59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AC419C3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44A726C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AAD8C8B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7547904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A636A95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89B669B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B8BE80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5B419E3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8B3B81A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C108B8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96F5132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11CC073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AE12431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6E13D71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B9A0DC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E4E2F2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00C8DD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3D4BE30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7DE3176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7245A3E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98C5275"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3927F94"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6E86A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实验二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数组</w:t>
      </w:r>
    </w:p>
    <w:p w14:paraId="32F77A0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提交日期：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2024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年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12月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2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日</w:t>
      </w:r>
    </w:p>
    <w:p w14:paraId="1CB87ED5"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一、上机内容与结果</w:t>
      </w:r>
      <w:r>
        <w:rPr>
          <w:rFonts w:hint="eastAsia" w:ascii="宋体" w:hAnsi="宋体" w:eastAsia="宋体" w:cs="宋体"/>
          <w:sz w:val="30"/>
          <w:szCs w:val="30"/>
        </w:rPr>
        <w:t>（题目、对题目问题的分析、解决方案、输入及输出结果等</w:t>
      </w:r>
      <w:r>
        <w:rPr>
          <w:rFonts w:ascii="宋体" w:hAnsi="宋体" w:eastAsia="宋体" w:cs="宋体"/>
          <w:sz w:val="30"/>
          <w:szCs w:val="30"/>
        </w:rPr>
        <w:t>）</w:t>
      </w:r>
    </w:p>
    <w:p w14:paraId="7C86DD6B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1、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数据备份分析及代码修正</w:t>
      </w:r>
    </w:p>
    <w:p w14:paraId="2CBDF68C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76876BF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1）关键算法及流程描述</w:t>
      </w:r>
    </w:p>
    <w:p w14:paraId="6A3140F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利用for循环将data中每个元素传输给backup中每个对应的空元素，实现备份，将data中某个元素修改后，也再进行一次元素传输，最后打印时，格式化输出。</w:t>
      </w:r>
    </w:p>
    <w:p w14:paraId="4CE5346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C6FC7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（2）结果截图</w:t>
      </w:r>
    </w:p>
    <w:p w14:paraId="71F44C1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23317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A48D"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079A2F55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2、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线性代数方阵操作编程</w:t>
      </w:r>
    </w:p>
    <w:p w14:paraId="57CCEB4F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250B56E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1）关键算法及流程描述</w:t>
      </w:r>
    </w:p>
    <w:p w14:paraId="5A6F73B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两个自定义函数，一个实现矩阵的平方，一个实现打印，打印函数中，利用两次for循环，对每行每列逐渐打印，实现矩阵的平方的函数中，利用三次for循环实现平方后，再利用一次for循环进行原矩阵与平方后的矩阵中的元素进行交换，最后格式化打印。</w:t>
      </w:r>
    </w:p>
    <w:p w14:paraId="05D48CC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896571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2）结果截图</w:t>
      </w:r>
    </w:p>
    <w:p w14:paraId="443952C6"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177990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A752">
      <w:pPr>
        <w:rPr>
          <w:rFonts w:hint="eastAsia" w:ascii="宋体" w:hAnsi="宋体" w:eastAsia="宋体" w:cs="宋体"/>
          <w:sz w:val="24"/>
          <w:szCs w:val="24"/>
        </w:rPr>
      </w:pPr>
    </w:p>
    <w:p w14:paraId="35F0C27E"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2B852D4F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3、密码修改程序设计综合实践</w:t>
      </w:r>
    </w:p>
    <w:p w14:paraId="685A3619"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 w14:paraId="6E8A9C6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1）关键算法及流程描述</w:t>
      </w:r>
    </w:p>
    <w:p w14:paraId="287183C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自定义一个函数，检测新旧密码是否符合标准，若不符合就重新输入，符合后才能够进行修改</w:t>
      </w:r>
    </w:p>
    <w:p w14:paraId="3986427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8DA047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2）结果截图</w:t>
      </w:r>
    </w:p>
    <w:p w14:paraId="2D8FE4A1"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008120" cy="754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A3FE">
      <w:pPr>
        <w:rPr>
          <w:rFonts w:hint="eastAsia" w:ascii="宋体" w:hAnsi="宋体" w:eastAsia="宋体" w:cs="宋体"/>
          <w:sz w:val="24"/>
          <w:szCs w:val="24"/>
        </w:rPr>
      </w:pPr>
    </w:p>
    <w:p w14:paraId="0155F891">
      <w:pPr>
        <w:rPr>
          <w:rFonts w:hint="eastAsia" w:ascii="宋体" w:hAnsi="宋体" w:eastAsia="宋体" w:cs="宋体"/>
          <w:sz w:val="24"/>
          <w:szCs w:val="24"/>
        </w:rPr>
      </w:pPr>
    </w:p>
    <w:p w14:paraId="5A2D78E3">
      <w:pPr>
        <w:rPr>
          <w:rFonts w:hint="eastAsia" w:ascii="宋体" w:hAnsi="宋体" w:eastAsia="宋体" w:cs="宋体"/>
          <w:sz w:val="24"/>
          <w:szCs w:val="24"/>
        </w:rPr>
      </w:pPr>
    </w:p>
    <w:p w14:paraId="1D838EBC">
      <w:pPr>
        <w:rPr>
          <w:rFonts w:hint="eastAsia" w:ascii="宋体" w:hAnsi="宋体" w:eastAsia="宋体" w:cs="宋体"/>
          <w:sz w:val="24"/>
          <w:szCs w:val="24"/>
        </w:rPr>
      </w:pPr>
    </w:p>
    <w:p w14:paraId="5B07814F">
      <w:p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二、问题分析与总结</w:t>
      </w:r>
    </w:p>
    <w:p w14:paraId="609FA9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这次实验运用了数组的知识，使用到了一维以及二维数组，对数组之间进行元素交换或修改，与数学知识的结合，这使我对数组内容知识的再一次巩固，以及对算法更好的了解</w:t>
      </w:r>
    </w:p>
    <w:p w14:paraId="2C8BA1E3">
      <w:pPr>
        <w:rPr>
          <w:rFonts w:hint="eastAsia"/>
          <w:lang w:val="en-US" w:eastAsia="zh-CN"/>
        </w:rPr>
      </w:pPr>
    </w:p>
    <w:p w14:paraId="0B5D5BB5">
      <w:pPr>
        <w:rPr>
          <w:rFonts w:hint="eastAsia"/>
          <w:lang w:val="en-US" w:eastAsia="zh-CN"/>
        </w:rPr>
      </w:pPr>
    </w:p>
    <w:p w14:paraId="7F3BBF23">
      <w:pPr>
        <w:rPr>
          <w:rFonts w:hint="eastAsia"/>
          <w:lang w:val="en-US" w:eastAsia="zh-CN"/>
        </w:rPr>
      </w:pPr>
    </w:p>
    <w:p w14:paraId="06F82B2E">
      <w:pPr>
        <w:rPr>
          <w:rFonts w:hint="eastAsia"/>
          <w:lang w:val="en-US" w:eastAsia="zh-CN"/>
        </w:rPr>
      </w:pPr>
    </w:p>
    <w:p w14:paraId="3E743C66">
      <w:pPr>
        <w:rPr>
          <w:rFonts w:hint="eastAsia"/>
          <w:lang w:val="en-US" w:eastAsia="zh-CN"/>
        </w:rPr>
      </w:pPr>
    </w:p>
    <w:p w14:paraId="06E44FDB">
      <w:pPr>
        <w:rPr>
          <w:rFonts w:hint="eastAsia"/>
          <w:lang w:val="en-US" w:eastAsia="zh-CN"/>
        </w:rPr>
      </w:pPr>
      <w:bookmarkStart w:id="0" w:name="_GoBack"/>
      <w:bookmarkEnd w:id="0"/>
    </w:p>
    <w:p w14:paraId="2FBB9A89">
      <w:pPr>
        <w:rPr>
          <w:rFonts w:hint="eastAsia"/>
          <w:lang w:val="en-US" w:eastAsia="zh-CN"/>
        </w:rPr>
      </w:pPr>
    </w:p>
    <w:p w14:paraId="282EF0D2">
      <w:pPr>
        <w:rPr>
          <w:rFonts w:hint="eastAsia"/>
          <w:lang w:val="en-US" w:eastAsia="zh-CN"/>
        </w:rPr>
      </w:pPr>
    </w:p>
    <w:p w14:paraId="4B723C44">
      <w:pPr>
        <w:rPr>
          <w:rFonts w:hint="eastAsia"/>
          <w:lang w:val="en-US" w:eastAsia="zh-CN"/>
        </w:rPr>
      </w:pPr>
    </w:p>
    <w:p w14:paraId="10D4F290">
      <w:pPr>
        <w:rPr>
          <w:rFonts w:hint="eastAsia"/>
          <w:lang w:val="en-US" w:eastAsia="zh-CN"/>
        </w:rPr>
      </w:pPr>
    </w:p>
    <w:p w14:paraId="59BBE84C">
      <w:pPr>
        <w:rPr>
          <w:rFonts w:hint="eastAsia"/>
          <w:lang w:val="en-US" w:eastAsia="zh-CN"/>
        </w:rPr>
      </w:pPr>
    </w:p>
    <w:p w14:paraId="2BD41D00">
      <w:pPr>
        <w:rPr>
          <w:rFonts w:hint="eastAsia"/>
          <w:lang w:val="en-US" w:eastAsia="zh-CN"/>
        </w:rPr>
      </w:pPr>
    </w:p>
    <w:p w14:paraId="32A743C0">
      <w:pPr>
        <w:rPr>
          <w:rFonts w:hint="eastAsia"/>
          <w:lang w:val="en-US" w:eastAsia="zh-CN"/>
        </w:rPr>
      </w:pPr>
    </w:p>
    <w:p w14:paraId="13D1095A">
      <w:pPr>
        <w:rPr>
          <w:rFonts w:hint="eastAsia"/>
          <w:lang w:val="en-US" w:eastAsia="zh-CN"/>
        </w:rPr>
      </w:pPr>
    </w:p>
    <w:p w14:paraId="6FD1E6A9">
      <w:pPr>
        <w:rPr>
          <w:rFonts w:hint="eastAsia"/>
          <w:lang w:val="en-US" w:eastAsia="zh-CN"/>
        </w:rPr>
      </w:pPr>
    </w:p>
    <w:p w14:paraId="169E8255">
      <w:pPr>
        <w:rPr>
          <w:rFonts w:hint="eastAsia"/>
          <w:lang w:val="en-US" w:eastAsia="zh-CN"/>
        </w:rPr>
      </w:pPr>
    </w:p>
    <w:p w14:paraId="3930539E">
      <w:pPr>
        <w:rPr>
          <w:rFonts w:hint="eastAsia"/>
          <w:lang w:val="en-US" w:eastAsia="zh-CN"/>
        </w:rPr>
      </w:pPr>
    </w:p>
    <w:p w14:paraId="5530F7C8">
      <w:pPr>
        <w:rPr>
          <w:rFonts w:hint="eastAsia"/>
          <w:lang w:val="en-US" w:eastAsia="zh-CN"/>
        </w:rPr>
      </w:pPr>
    </w:p>
    <w:p w14:paraId="79A82B43">
      <w:pPr>
        <w:rPr>
          <w:rFonts w:hint="eastAsia"/>
          <w:lang w:val="en-US" w:eastAsia="zh-CN"/>
        </w:rPr>
      </w:pPr>
    </w:p>
    <w:p w14:paraId="38A1DC87">
      <w:pPr>
        <w:rPr>
          <w:rFonts w:hint="eastAsia" w:eastAsiaTheme="minorEastAsia"/>
          <w:sz w:val="24"/>
          <w:szCs w:val="24"/>
          <w:lang w:eastAsia="zh-CN"/>
        </w:rPr>
      </w:pPr>
    </w:p>
    <w:p w14:paraId="2FA752DE">
      <w:pPr>
        <w:rPr>
          <w:rFonts w:hint="eastAsia" w:eastAsiaTheme="minorEastAsia"/>
          <w:sz w:val="24"/>
          <w:szCs w:val="24"/>
          <w:lang w:eastAsia="zh-CN"/>
        </w:rPr>
      </w:pPr>
    </w:p>
    <w:p w14:paraId="4C0DF87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 w:ascii="等线" w:hAnsi="等线" w:eastAsia="等线" w:cs="Times New Roman"/>
          <w:b/>
          <w:bCs/>
          <w:kern w:val="2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实验三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函数和指针</w:t>
      </w:r>
    </w:p>
    <w:p w14:paraId="5D8E2F9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</w:pP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提交日期：</w:t>
      </w:r>
      <w:r>
        <w:rPr>
          <w:rFonts w:hint="eastAsia" w:ascii="等线" w:hAnsi="等线" w:eastAsia="等线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 </w:t>
      </w:r>
      <w:r>
        <w:rPr>
          <w:rFonts w:hint="eastAsia" w:ascii="等线" w:hAnsi="等线" w:eastAsia="等线" w:cs="等线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2024 年 12月 16 日</w:t>
      </w:r>
    </w:p>
    <w:p w14:paraId="7A4F9755"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一、上机内容与结果</w:t>
      </w:r>
      <w:r>
        <w:rPr>
          <w:rFonts w:hint="eastAsia" w:ascii="宋体" w:hAnsi="宋体" w:eastAsia="宋体" w:cs="宋体"/>
          <w:sz w:val="30"/>
          <w:szCs w:val="30"/>
        </w:rPr>
        <w:t>（题目、对题目问题的分析、解决方案、输入及输出结果等</w:t>
      </w:r>
      <w:r>
        <w:rPr>
          <w:rFonts w:ascii="宋体" w:hAnsi="宋体" w:eastAsia="宋体" w:cs="宋体"/>
          <w:sz w:val="30"/>
          <w:szCs w:val="30"/>
        </w:rPr>
        <w:t>）</w:t>
      </w:r>
    </w:p>
    <w:p w14:paraId="13A391F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eastAsia" w:ascii="等线" w:hAnsi="等线" w:eastAsia="等线" w:cs="等线"/>
          <w:b/>
          <w:bCs/>
          <w:kern w:val="2"/>
          <w:sz w:val="28"/>
          <w:szCs w:val="28"/>
          <w:vertAlign w:val="baseline"/>
          <w:lang w:val="en-US" w:eastAsia="zh-CN" w:bidi="ar"/>
          <w14:ligatures w14:val="standardContextual"/>
        </w:rPr>
      </w:pPr>
      <w:r>
        <w:rPr>
          <w:rFonts w:hint="eastAsia" w:ascii="等线" w:hAnsi="等线" w:eastAsia="等线" w:cs="等线"/>
          <w:b/>
          <w:bCs/>
          <w:kern w:val="2"/>
          <w:sz w:val="28"/>
          <w:szCs w:val="28"/>
          <w:lang w:val="en-US" w:eastAsia="zh-CN" w:bidi="ar"/>
          <w14:ligatures w14:val="standardContextual"/>
        </w:rPr>
        <w:t>1、利用循环计算2</w:t>
      </w:r>
      <w:r>
        <w:rPr>
          <w:rFonts w:hint="eastAsia" w:ascii="等线" w:hAnsi="等线" w:eastAsia="等线" w:cs="等线"/>
          <w:b/>
          <w:bCs/>
          <w:kern w:val="2"/>
          <w:sz w:val="28"/>
          <w:szCs w:val="28"/>
          <w:vertAlign w:val="superscript"/>
          <w:lang w:val="en-US" w:eastAsia="zh-CN" w:bidi="ar"/>
          <w14:ligatures w14:val="standardContextual"/>
        </w:rPr>
        <w:t>n</w:t>
      </w:r>
      <w:r>
        <w:rPr>
          <w:rFonts w:hint="eastAsia" w:ascii="等线" w:hAnsi="等线" w:eastAsia="等线" w:cs="等线"/>
          <w:b/>
          <w:bCs/>
          <w:kern w:val="2"/>
          <w:sz w:val="28"/>
          <w:szCs w:val="28"/>
          <w:vertAlign w:val="baseline"/>
          <w:lang w:val="en-US" w:eastAsia="zh-CN" w:bidi="ar"/>
          <w14:ligatures w14:val="standardContextual"/>
        </w:rPr>
        <w:t>的值</w:t>
      </w:r>
    </w:p>
    <w:p w14:paraId="6E3C13D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eastAsia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  <w:t>（1）关键算法及流程描述</w:t>
      </w:r>
    </w:p>
    <w:p w14:paraId="3EACBEF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eastAsia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  <w:t>自定义一个函数，用以计算2的n次方，利用for循环进行2*2的运算。</w:t>
      </w:r>
    </w:p>
    <w:p w14:paraId="2A3AE1F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default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</w:pPr>
    </w:p>
    <w:p w14:paraId="4F90F34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default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24"/>
          <w:vertAlign w:val="baseline"/>
          <w:lang w:val="en-US" w:eastAsia="zh-CN" w:bidi="ar"/>
          <w14:ligatures w14:val="standardContextual"/>
        </w:rPr>
        <w:t>（2）结果截图</w:t>
      </w:r>
    </w:p>
    <w:p w14:paraId="7496A44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</w:pPr>
      <w:r>
        <w:drawing>
          <wp:inline distT="0" distB="0" distL="114300" distR="114300">
            <wp:extent cx="3520440" cy="664845"/>
            <wp:effectExtent l="0" t="0" r="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A20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outlineLvl w:val="0"/>
      </w:pPr>
    </w:p>
    <w:p w14:paraId="5FDD8936"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0" w:right="0"/>
        <w:jc w:val="both"/>
        <w:outlineLvl w:val="0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利用递归计算2</w:t>
      </w:r>
      <w:r>
        <w:rPr>
          <w:rFonts w:hint="eastAsia"/>
          <w:b/>
          <w:bCs/>
          <w:sz w:val="28"/>
          <w:szCs w:val="28"/>
          <w:vertAlign w:val="superscript"/>
          <w:lang w:val="en-US" w:eastAsia="zh-CN"/>
        </w:rPr>
        <w:t>n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的值</w:t>
      </w:r>
    </w:p>
    <w:p w14:paraId="1AE09CFB"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关键算法及流程描述</w:t>
      </w:r>
    </w:p>
    <w:p w14:paraId="3C8E9525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自定义函数，若传输进来的是0，返回1，若为其他值，使用递归进行2*2</w:t>
      </w:r>
    </w:p>
    <w:p w14:paraId="017D1EC2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 w14:paraId="114D7D9C"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outlineLvl w:val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结果截图</w:t>
      </w:r>
    </w:p>
    <w:p w14:paraId="4E673659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</w:pPr>
      <w:r>
        <w:drawing>
          <wp:inline distT="0" distB="0" distL="114300" distR="114300">
            <wp:extent cx="3500120" cy="580390"/>
            <wp:effectExtent l="0" t="0" r="5080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F457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</w:pPr>
    </w:p>
    <w:p w14:paraId="145D4D25"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利用指针输入函数求取圆的面积和周长</w:t>
      </w:r>
    </w:p>
    <w:p w14:paraId="67BF9D11">
      <w:pPr>
        <w:keepNext w:val="0"/>
        <w:keepLines w:val="0"/>
        <w:widowControl w:val="0"/>
        <w:numPr>
          <w:ilvl w:val="0"/>
          <w:numId w:val="8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关键算法及流程描述</w:t>
      </w:r>
    </w:p>
    <w:p w14:paraId="2EE10417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将半径，面积，周长的地址传入函数，利用指针修改面积和周长，最后输出结果</w:t>
      </w:r>
    </w:p>
    <w:p w14:paraId="00BE9553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7AE946B">
      <w:pPr>
        <w:keepNext w:val="0"/>
        <w:keepLines w:val="0"/>
        <w:widowControl w:val="0"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结果截图</w:t>
      </w:r>
    </w:p>
    <w:p w14:paraId="25A2BD1C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</w:pPr>
      <w:r>
        <w:drawing>
          <wp:inline distT="0" distB="0" distL="114300" distR="114300">
            <wp:extent cx="2085975" cy="977900"/>
            <wp:effectExtent l="0" t="0" r="190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BAAB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</w:pPr>
    </w:p>
    <w:p w14:paraId="66AB9B17">
      <w:p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二、问题分析与总结</w:t>
      </w:r>
    </w:p>
    <w:p w14:paraId="6CD3F33B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能够熟练的自定义函数，对递归算法的熟练使用，了解到如何使用指针，以及函数接收的规划和接收形式</w:t>
      </w:r>
    </w:p>
    <w:sectPr>
      <w:footerReference r:id="rId4" w:type="default"/>
      <w:pgSz w:w="11906" w:h="16838"/>
      <w:pgMar w:top="1440" w:right="1276" w:bottom="1440" w:left="993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armonyOS Sans SC">
    <w:altName w:val="宋体"/>
    <w:panose1 w:val="00000500000000000000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E595EC">
    <w:pPr>
      <w:pStyle w:val="7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8846551"/>
      <w:docPartObj>
        <w:docPartGallery w:val="autotext"/>
      </w:docPartObj>
    </w:sdtPr>
    <w:sdtContent>
      <w:p w14:paraId="2194C5EF">
        <w:pPr>
          <w:pStyle w:val="7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7A1B11">
    <w:pPr>
      <w:pStyle w:val="7"/>
      <w:rPr>
        <w:rFonts w:hint="eastAsi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62C24"/>
    <w:multiLevelType w:val="singleLevel"/>
    <w:tmpl w:val="8E062C2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0A33C37"/>
    <w:multiLevelType w:val="singleLevel"/>
    <w:tmpl w:val="F0A33C3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6514018"/>
    <w:multiLevelType w:val="singleLevel"/>
    <w:tmpl w:val="26514018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5ED6C6E"/>
    <w:multiLevelType w:val="singleLevel"/>
    <w:tmpl w:val="55ED6C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E9D689C"/>
    <w:multiLevelType w:val="multilevel"/>
    <w:tmpl w:val="5E9D689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5">
    <w:nsid w:val="60C3F23D"/>
    <w:multiLevelType w:val="singleLevel"/>
    <w:tmpl w:val="60C3F23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95C6B28"/>
    <w:multiLevelType w:val="singleLevel"/>
    <w:tmpl w:val="695C6B28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75E9DCB5"/>
    <w:multiLevelType w:val="singleLevel"/>
    <w:tmpl w:val="75E9DCB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36"/>
    <w:rsid w:val="00000B9B"/>
    <w:rsid w:val="00004EEF"/>
    <w:rsid w:val="00035E9B"/>
    <w:rsid w:val="00043F2A"/>
    <w:rsid w:val="00045924"/>
    <w:rsid w:val="0008609A"/>
    <w:rsid w:val="00093816"/>
    <w:rsid w:val="00136BA3"/>
    <w:rsid w:val="001528CA"/>
    <w:rsid w:val="001754EB"/>
    <w:rsid w:val="00177B6F"/>
    <w:rsid w:val="001E4895"/>
    <w:rsid w:val="001E48D2"/>
    <w:rsid w:val="001F15C8"/>
    <w:rsid w:val="001F4785"/>
    <w:rsid w:val="002A0417"/>
    <w:rsid w:val="002F5206"/>
    <w:rsid w:val="00303D10"/>
    <w:rsid w:val="00307AAD"/>
    <w:rsid w:val="00312A5D"/>
    <w:rsid w:val="00323640"/>
    <w:rsid w:val="00356110"/>
    <w:rsid w:val="00361A78"/>
    <w:rsid w:val="003C19ED"/>
    <w:rsid w:val="003C4D57"/>
    <w:rsid w:val="003D08C9"/>
    <w:rsid w:val="003D7DD5"/>
    <w:rsid w:val="003E0789"/>
    <w:rsid w:val="00401641"/>
    <w:rsid w:val="00432501"/>
    <w:rsid w:val="00447A9D"/>
    <w:rsid w:val="004632E0"/>
    <w:rsid w:val="00466CCF"/>
    <w:rsid w:val="00480F23"/>
    <w:rsid w:val="004D6FD1"/>
    <w:rsid w:val="00542DC6"/>
    <w:rsid w:val="00564058"/>
    <w:rsid w:val="00580F7E"/>
    <w:rsid w:val="00600429"/>
    <w:rsid w:val="006040BC"/>
    <w:rsid w:val="00650936"/>
    <w:rsid w:val="006701A1"/>
    <w:rsid w:val="006D50C0"/>
    <w:rsid w:val="007815C3"/>
    <w:rsid w:val="007B030A"/>
    <w:rsid w:val="007C7FC0"/>
    <w:rsid w:val="007F680A"/>
    <w:rsid w:val="00832FD1"/>
    <w:rsid w:val="00840C43"/>
    <w:rsid w:val="00843B85"/>
    <w:rsid w:val="0084577B"/>
    <w:rsid w:val="00883DF8"/>
    <w:rsid w:val="00892BC6"/>
    <w:rsid w:val="008A6A93"/>
    <w:rsid w:val="008D24F6"/>
    <w:rsid w:val="008D7471"/>
    <w:rsid w:val="008E1E29"/>
    <w:rsid w:val="008F103D"/>
    <w:rsid w:val="00911429"/>
    <w:rsid w:val="009275E7"/>
    <w:rsid w:val="0093726E"/>
    <w:rsid w:val="0094340A"/>
    <w:rsid w:val="009440D1"/>
    <w:rsid w:val="00977DA3"/>
    <w:rsid w:val="009840E4"/>
    <w:rsid w:val="009848B7"/>
    <w:rsid w:val="0099290C"/>
    <w:rsid w:val="009A5B6E"/>
    <w:rsid w:val="009C255D"/>
    <w:rsid w:val="009D039A"/>
    <w:rsid w:val="009D096E"/>
    <w:rsid w:val="00A0652B"/>
    <w:rsid w:val="00A250BA"/>
    <w:rsid w:val="00A37A60"/>
    <w:rsid w:val="00A57200"/>
    <w:rsid w:val="00A62B6F"/>
    <w:rsid w:val="00A664C6"/>
    <w:rsid w:val="00A711D7"/>
    <w:rsid w:val="00A7286D"/>
    <w:rsid w:val="00AC2818"/>
    <w:rsid w:val="00AE23AF"/>
    <w:rsid w:val="00AF0011"/>
    <w:rsid w:val="00AF7116"/>
    <w:rsid w:val="00B13A84"/>
    <w:rsid w:val="00B17BCC"/>
    <w:rsid w:val="00B36115"/>
    <w:rsid w:val="00B579CA"/>
    <w:rsid w:val="00BF17A3"/>
    <w:rsid w:val="00C905AA"/>
    <w:rsid w:val="00CB6AF8"/>
    <w:rsid w:val="00CC747C"/>
    <w:rsid w:val="00D01A83"/>
    <w:rsid w:val="00D07892"/>
    <w:rsid w:val="00D47A40"/>
    <w:rsid w:val="00D8330D"/>
    <w:rsid w:val="00DA549F"/>
    <w:rsid w:val="00DB4078"/>
    <w:rsid w:val="00DD7DDE"/>
    <w:rsid w:val="00DE7DEB"/>
    <w:rsid w:val="00DF2DD6"/>
    <w:rsid w:val="00E45F74"/>
    <w:rsid w:val="00E540E5"/>
    <w:rsid w:val="00E7205D"/>
    <w:rsid w:val="00E82396"/>
    <w:rsid w:val="00E94865"/>
    <w:rsid w:val="00EA7E8B"/>
    <w:rsid w:val="00F047EB"/>
    <w:rsid w:val="00F10558"/>
    <w:rsid w:val="00F112EB"/>
    <w:rsid w:val="00F3129D"/>
    <w:rsid w:val="00F4521A"/>
    <w:rsid w:val="00F60234"/>
    <w:rsid w:val="00F73807"/>
    <w:rsid w:val="00F85719"/>
    <w:rsid w:val="00F96C54"/>
    <w:rsid w:val="00FB3440"/>
    <w:rsid w:val="00FC656D"/>
    <w:rsid w:val="0D153D54"/>
    <w:rsid w:val="0DC9777B"/>
    <w:rsid w:val="2F4607D4"/>
    <w:rsid w:val="4DD25B48"/>
    <w:rsid w:val="563E10E3"/>
    <w:rsid w:val="73C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Plain Text"/>
    <w:basedOn w:val="1"/>
    <w:link w:val="17"/>
    <w:qFormat/>
    <w:uiPriority w:val="0"/>
    <w:rPr>
      <w:rFonts w:ascii="宋体" w:hAnsi="Courier New" w:cs="Courier New"/>
      <w:szCs w:val="21"/>
      <w14:ligatures w14:val="none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  <w:pPr>
      <w:tabs>
        <w:tab w:val="right" w:leader="dot" w:pos="9627"/>
      </w:tabs>
      <w:jc w:val="left"/>
    </w:pPr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纯文本 字符"/>
    <w:basedOn w:val="13"/>
    <w:link w:val="6"/>
    <w:qFormat/>
    <w:uiPriority w:val="0"/>
    <w:rPr>
      <w:rFonts w:ascii="宋体" w:hAnsi="Courier New" w:cs="Courier New"/>
      <w:szCs w:val="21"/>
      <w14:ligatures w14:val="none"/>
    </w:rPr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0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14:ligatures w14:val="none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3">
    <w:name w:val="Table Paragraph"/>
    <w:basedOn w:val="1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556</Words>
  <Characters>596</Characters>
  <Lines>1</Lines>
  <Paragraphs>1</Paragraphs>
  <TotalTime>17</TotalTime>
  <ScaleCrop>false</ScaleCrop>
  <LinksUpToDate>false</LinksUpToDate>
  <CharactersWithSpaces>661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2024-10-13T08:47:00Z</dcterms:created>
  <dc:creator>yao</dc:creator>
  <cp:lastModifiedBy>shallow water</cp:lastModifiedBy>
  <cp:lastPrinted>2024-07-26T02:45:00Z</cp:lastPrinted>
  <dcterms:modified xsi:type="dcterms:W3CDTF">2024-11-29T13:21:17Z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03B67E031563405CA640FF4336F34DA3_13</vt:lpwstr>
  </property>
</Properties>
</file>