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7C2791" w:rsidRPr="00184BAB" w:rsidRDefault="00184BAB" w:rsidP="0041440D">
      <w:pPr>
        <w:pStyle w:val="BetreffTitel"/>
      </w:pPr>
      <w:r w:rsidRPr="00481F99">
        <w:rPr>
          <w:lang w:val="fr-CH" w:eastAsia="de-DE"/>
        </w:rPr>
        <w:t>Décision relative à la compétence</w:t>
      </w:r>
      <w:r>
        <w:rPr>
          <w:rStyle w:val="Funotenzeichen"/>
          <w:lang w:eastAsia="de-DE"/>
        </w:rPr>
        <w:footnoteReference w:id="1"/>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710"/>
      </w:tblGrid>
      <w:tr w:rsidR="0010791D" w:rsidTr="00A87C2F">
        <w:tc>
          <w:tcPr>
            <w:tcW w:w="2268" w:type="dxa"/>
          </w:tcPr>
          <w:p w:rsidR="0010791D" w:rsidRDefault="0010791D" w:rsidP="00A87C2F">
            <w:pPr>
              <w:rPr>
                <w:lang w:eastAsia="de-DE"/>
              </w:rPr>
            </w:pPr>
            <w:proofErr w:type="spellStart"/>
            <w:r>
              <w:rPr>
                <w:lang w:eastAsia="de-DE"/>
              </w:rPr>
              <w:t>Commune</w:t>
            </w:r>
            <w:proofErr w:type="spellEnd"/>
          </w:p>
        </w:tc>
        <w:tc>
          <w:tcPr>
            <w:tcW w:w="7710" w:type="dxa"/>
          </w:tcPr>
          <w:p w:rsidR="0010791D" w:rsidRDefault="0010791D" w:rsidP="00A87C2F">
            <w:pPr>
              <w:rPr>
                <w:lang w:eastAsia="de-DE"/>
              </w:rPr>
            </w:pPr>
            <w:r w:rsidRPr="0042154F">
              <w:rPr>
                <w:lang w:eastAsia="de-DE"/>
              </w:rPr>
              <w:t>{{GEMEINDE}}</w:t>
            </w:r>
          </w:p>
        </w:tc>
      </w:tr>
      <w:tr w:rsidR="0010791D" w:rsidTr="00A87C2F">
        <w:tc>
          <w:tcPr>
            <w:tcW w:w="2268" w:type="dxa"/>
          </w:tcPr>
          <w:p w:rsidR="0010791D" w:rsidRDefault="0010791D" w:rsidP="00A87C2F">
            <w:pPr>
              <w:rPr>
                <w:lang w:eastAsia="de-DE"/>
              </w:rPr>
            </w:pPr>
            <w:r w:rsidRPr="00AE0CC4">
              <w:rPr>
                <w:lang w:val="fr-CH" w:eastAsia="de-DE"/>
              </w:rPr>
              <w:t>Maître d’ouvrage</w:t>
            </w:r>
          </w:p>
        </w:tc>
        <w:tc>
          <w:tcPr>
            <w:tcW w:w="7710" w:type="dxa"/>
          </w:tcPr>
          <w:p w:rsidR="0010791D" w:rsidRPr="007A1D8D" w:rsidRDefault="0010791D" w:rsidP="00A87C2F">
            <w:pPr>
              <w:pStyle w:val="FettbasierendaufStandard"/>
            </w:pPr>
            <w:r w:rsidRPr="007A1D8D">
              <w:t xml:space="preserve">{{ALLE_GESUCHSTELLER_NAME_ADRESSE |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184BAB">
              <w:rPr>
                <w:lang w:val="fr-CH" w:eastAsia="de-DE"/>
              </w:rPr>
            </w:r>
            <w:r w:rsidR="00184BAB">
              <w:rPr>
                <w:lang w:val="fr-CH" w:eastAsia="de-DE"/>
              </w:rPr>
              <w:fldChar w:fldCharType="separate"/>
            </w:r>
            <w:r w:rsidRPr="00AE0CC4">
              <w:rPr>
                <w:lang w:val="fr-CH" w:eastAsia="de-DE"/>
              </w:rPr>
              <w:fldChar w:fldCharType="end"/>
            </w:r>
          </w:p>
        </w:tc>
        <w:tc>
          <w:tcPr>
            <w:tcW w:w="7710" w:type="dxa"/>
          </w:tcPr>
          <w:p w:rsidR="0010791D" w:rsidRDefault="0010791D"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t>Projet de construction</w:t>
            </w:r>
          </w:p>
        </w:tc>
        <w:tc>
          <w:tcPr>
            <w:tcW w:w="7710" w:type="dxa"/>
          </w:tcPr>
          <w:p w:rsidR="0010791D" w:rsidRDefault="0010791D" w:rsidP="00A87C2F">
            <w:pPr>
              <w:pStyle w:val="FettbasierendaufStandard"/>
              <w:rPr>
                <w:lang w:eastAsia="de-DE"/>
              </w:rPr>
            </w:pPr>
            <w:r w:rsidRPr="0042154F">
              <w:rPr>
                <w:lang w:eastAsia="de-DE"/>
              </w:rPr>
              <w:t>{{BESCHREIBUNG_BAUVORHABEN}}</w:t>
            </w:r>
          </w:p>
        </w:tc>
      </w:tr>
      <w:tr w:rsidR="0010791D" w:rsidTr="00A87C2F">
        <w:tc>
          <w:tcPr>
            <w:tcW w:w="2268" w:type="dxa"/>
          </w:tcPr>
          <w:p w:rsidR="0010791D" w:rsidRDefault="0010791D" w:rsidP="00A87C2F">
            <w:pPr>
              <w:rPr>
                <w:lang w:eastAsia="de-DE"/>
              </w:rPr>
            </w:pPr>
            <w:r w:rsidRPr="00AE0CC4">
              <w:rPr>
                <w:lang w:val="fr-CH" w:eastAsia="de-DE"/>
              </w:rPr>
              <w:t>Emplacement</w:t>
            </w:r>
          </w:p>
        </w:tc>
        <w:tc>
          <w:tcPr>
            <w:tcW w:w="7710" w:type="dxa"/>
          </w:tcPr>
          <w:p w:rsidR="0010791D" w:rsidRDefault="0010791D" w:rsidP="00A87C2F">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184BAB">
              <w:rPr>
                <w:lang w:val="fr-CH" w:eastAsia="de-DE"/>
              </w:rPr>
            </w:r>
            <w:r w:rsidR="00184BAB">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184BAB">
              <w:rPr>
                <w:lang w:val="fr-CH" w:eastAsia="de-DE"/>
              </w:rPr>
            </w:r>
            <w:r w:rsidR="00184BAB">
              <w:rPr>
                <w:lang w:val="fr-CH" w:eastAsia="de-DE"/>
              </w:rPr>
              <w:fldChar w:fldCharType="separate"/>
            </w:r>
            <w:r>
              <w:rPr>
                <w:lang w:val="fr-CH" w:eastAsia="de-DE"/>
              </w:rPr>
              <w:fldChar w:fldCharType="end"/>
            </w:r>
            <w:r w:rsidR="00B70428">
              <w:rPr>
                <w:lang w:val="fr-CH" w:eastAsia="de-DE"/>
              </w:rPr>
              <w:t xml:space="preserve"> </w:t>
            </w:r>
            <w:r w:rsidR="00B70428">
              <w:t>{{PARZELLE}}</w:t>
            </w:r>
          </w:p>
        </w:tc>
      </w:tr>
    </w:tbl>
    <w:p w:rsidR="00496AC7" w:rsidRDefault="0010791D" w:rsidP="007C2791">
      <w:pPr>
        <w:pStyle w:val="berschrift1"/>
      </w:pPr>
      <w:r w:rsidRPr="00AE0CC4">
        <w:rPr>
          <w:lang w:val="fr-CH" w:eastAsia="de-DE"/>
        </w:rPr>
        <w:t>Considérants</w:t>
      </w:r>
    </w:p>
    <w:p w:rsidR="00682DA2" w:rsidRDefault="00184BAB" w:rsidP="00682DA2">
      <w:pPr>
        <w:pStyle w:val="berschrift2"/>
        <w:rPr>
          <w:lang w:val="fr-CH"/>
        </w:rPr>
      </w:pPr>
      <w:r w:rsidRPr="00B53FFC">
        <w:rPr>
          <w:lang w:val="fr-CH" w:eastAsia="de-CH"/>
        </w:rPr>
        <w:t>L’octroi du permis de construire est du ressort du préfet, de la préfète ou de l’autorité compétente de la commune.</w:t>
      </w:r>
    </w:p>
    <w:p w:rsidR="00184BAB" w:rsidRDefault="00184BAB" w:rsidP="00682DA2">
      <w:pPr>
        <w:pStyle w:val="berschrift2"/>
        <w:rPr>
          <w:lang w:val="fr-CH"/>
        </w:rPr>
      </w:pPr>
      <w:r w:rsidRPr="00B53FFC">
        <w:rPr>
          <w:lang w:val="fr-CH" w:eastAsia="de-CH"/>
        </w:rPr>
        <w:t>Les autorités de la localité dans laquelle se situe le terrain à bâtir sont compétentes à raison du lieu pour l’octroi du permis.</w:t>
      </w:r>
    </w:p>
    <w:p w:rsidR="00184BAB" w:rsidRPr="00184BAB" w:rsidRDefault="00184BAB" w:rsidP="00682DA2">
      <w:pPr>
        <w:pStyle w:val="berschrift2"/>
        <w:rPr>
          <w:lang w:val="fr-CH"/>
        </w:rPr>
      </w:pPr>
      <w:r w:rsidRPr="00B53FFC">
        <w:rPr>
          <w:rFonts w:cs="Arial"/>
          <w:szCs w:val="22"/>
          <w:lang w:val="fr-CH"/>
        </w:rPr>
        <w:t>Les communes de moins de 10 000 habitants (dites petites communes) sont compétentes pour examiner les projets de construction qui, selon le décret concernant la procédure d'octroi du permis de construire</w:t>
      </w:r>
      <w:r>
        <w:rPr>
          <w:rStyle w:val="Funotenzeichen"/>
          <w:rFonts w:cs="Arial"/>
          <w:szCs w:val="22"/>
          <w:lang w:val="fr-CH" w:eastAsia="de-CH"/>
        </w:rPr>
        <w:footnoteReference w:id="2"/>
      </w:r>
      <w:r>
        <w:rPr>
          <w:rFonts w:cs="Arial"/>
          <w:szCs w:val="22"/>
          <w:lang w:val="fr-CH" w:eastAsia="de-CH"/>
        </w:rPr>
        <w:t xml:space="preserve">, </w:t>
      </w:r>
      <w:r w:rsidRPr="00B53FFC">
        <w:rPr>
          <w:rFonts w:cs="Arial"/>
          <w:szCs w:val="22"/>
          <w:lang w:val="fr-CH"/>
        </w:rPr>
        <w:t>ne nécessitent que peu de coordination</w:t>
      </w:r>
      <w:r>
        <w:rPr>
          <w:rStyle w:val="Funotenzeichen"/>
          <w:rFonts w:cs="Arial"/>
          <w:szCs w:val="22"/>
          <w:lang w:val="fr-CH"/>
        </w:rPr>
        <w:footnoteReference w:id="3"/>
      </w:r>
      <w:r>
        <w:rPr>
          <w:rFonts w:cs="Arial"/>
          <w:szCs w:val="22"/>
          <w:lang w:val="fr-CH" w:eastAsia="de-CH"/>
        </w:rPr>
        <w:t>.</w:t>
      </w:r>
    </w:p>
    <w:p w:rsidR="00184BAB" w:rsidRDefault="00184BAB" w:rsidP="00682DA2">
      <w:pPr>
        <w:pStyle w:val="berschrift2"/>
        <w:rPr>
          <w:lang w:val="fr-CH"/>
        </w:rPr>
      </w:pPr>
      <w:r w:rsidRPr="00B53FFC">
        <w:rPr>
          <w:lang w:val="fr-CH"/>
        </w:rPr>
        <w:t>(Motifs)</w:t>
      </w:r>
      <w:r>
        <w:rPr>
          <w:lang w:val="fr-CH"/>
        </w:rPr>
        <w:t xml:space="preserve"> </w:t>
      </w:r>
      <w:r w:rsidRPr="00B53FFC">
        <w:rPr>
          <w:lang w:val="fr-CH"/>
        </w:rPr>
        <w:t xml:space="preserve">Le projet de construction nécessite une importante coordination. Selon les articles 8 </w:t>
      </w:r>
      <w:proofErr w:type="spellStart"/>
      <w:r w:rsidRPr="00B53FFC">
        <w:rPr>
          <w:lang w:val="fr-CH"/>
        </w:rPr>
        <w:t>ss</w:t>
      </w:r>
      <w:proofErr w:type="spellEnd"/>
      <w:r w:rsidRPr="00B53FFC">
        <w:rPr>
          <w:lang w:val="fr-CH"/>
        </w:rPr>
        <w:t xml:space="preserve"> DPC, la procédure d’octroi du permis de construire est de ce fait de la compétence </w:t>
      </w:r>
      <w:r>
        <w:rPr>
          <w:lang w:val="fr-CH"/>
        </w:rPr>
        <w:t xml:space="preserve">matérielle </w:t>
      </w:r>
      <w:r w:rsidRPr="00B53FFC">
        <w:rPr>
          <w:lang w:val="fr-CH"/>
        </w:rPr>
        <w:t xml:space="preserve">de la préfecture. Vu que le projet se situe sur le territoire de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noProof/>
          <w:lang w:val="fr-CH"/>
        </w:rPr>
        <w:t xml:space="preserve">, la </w:t>
      </w:r>
      <w:r w:rsidRPr="00481F99">
        <w:rPr>
          <w:rFonts w:cs="Arial"/>
          <w:szCs w:val="22"/>
          <w:lang w:val="fr-CH"/>
        </w:rPr>
        <w:t>{{MEINE_ORGANISATION_NAME}}</w:t>
      </w:r>
      <w:r w:rsidRPr="00B53FFC">
        <w:rPr>
          <w:lang w:val="fr-CH"/>
        </w:rPr>
        <w:t xml:space="preserve"> est aussi compétente à raison du lieu.</w:t>
      </w:r>
    </w:p>
    <w:p w:rsidR="00184BAB" w:rsidRDefault="00184BAB" w:rsidP="00184BAB">
      <w:pPr>
        <w:rPr>
          <w:lang w:val="fr-CH" w:eastAsia="de-DE"/>
        </w:rPr>
      </w:pPr>
      <w:proofErr w:type="gramStart"/>
      <w:r w:rsidRPr="00481F99">
        <w:rPr>
          <w:highlight w:val="yellow"/>
          <w:lang w:val="fr-CH" w:eastAsia="de-DE"/>
        </w:rPr>
        <w:t>Ou</w:t>
      </w:r>
      <w:proofErr w:type="gramEnd"/>
    </w:p>
    <w:p w:rsidR="00184BAB" w:rsidRPr="00184BAB" w:rsidRDefault="00184BAB" w:rsidP="00184BAB">
      <w:pPr>
        <w:pStyle w:val="berschrift2"/>
        <w:rPr>
          <w:lang w:val="fr-CH"/>
        </w:rPr>
      </w:pPr>
      <w:r w:rsidRPr="00B53FFC">
        <w:rPr>
          <w:rFonts w:cs="Arial"/>
          <w:szCs w:val="22"/>
          <w:lang w:val="fr-CH"/>
        </w:rPr>
        <w:lastRenderedPageBreak/>
        <w:t>Les communes de moins de 10 000 habitants (dites petites communes) sont compétentes pour examiner les projets de construction qui, selon le décret concernant la procédure d'octroi du permis de construire</w:t>
      </w:r>
      <w:r>
        <w:rPr>
          <w:rStyle w:val="Funotenzeichen"/>
          <w:rFonts w:cs="Arial"/>
          <w:szCs w:val="22"/>
          <w:lang w:val="fr-CH"/>
        </w:rPr>
        <w:footnoteReference w:id="4"/>
      </w:r>
      <w:r>
        <w:rPr>
          <w:rFonts w:cs="Arial"/>
          <w:szCs w:val="22"/>
          <w:lang w:val="fr-CH"/>
        </w:rPr>
        <w:t xml:space="preserve">, </w:t>
      </w:r>
      <w:r w:rsidRPr="00B53FFC">
        <w:rPr>
          <w:rFonts w:cs="Arial"/>
          <w:szCs w:val="22"/>
          <w:lang w:val="fr-CH"/>
        </w:rPr>
        <w:t>ne nécessitent que peu de coordination</w:t>
      </w:r>
      <w:r>
        <w:rPr>
          <w:rStyle w:val="Funotenzeichen"/>
          <w:rFonts w:cs="Arial"/>
          <w:szCs w:val="22"/>
          <w:lang w:val="fr-CH"/>
        </w:rPr>
        <w:footnoteReference w:id="5"/>
      </w:r>
      <w:r>
        <w:rPr>
          <w:rFonts w:cs="Arial"/>
          <w:szCs w:val="22"/>
          <w:lang w:val="fr-CH"/>
        </w:rPr>
        <w:t xml:space="preserve">. </w:t>
      </w:r>
      <w:r w:rsidRPr="00B53FFC">
        <w:rPr>
          <w:rFonts w:cs="Arial"/>
          <w:szCs w:val="22"/>
          <w:lang w:val="fr-CH"/>
        </w:rPr>
        <w:t>La compétence en matière d’octroi du permis de construire ne relève pas de la petite commune lorsque la réalisation d’un projet revient à plus d’un million de francs</w:t>
      </w:r>
      <w:r>
        <w:rPr>
          <w:rStyle w:val="Funotenzeichen"/>
          <w:rFonts w:cs="Arial"/>
          <w:szCs w:val="22"/>
          <w:lang w:val="fr-CH"/>
        </w:rPr>
        <w:footnoteReference w:id="6"/>
      </w:r>
      <w:r>
        <w:rPr>
          <w:rFonts w:cs="Arial"/>
          <w:szCs w:val="22"/>
          <w:lang w:val="fr-CH"/>
        </w:rPr>
        <w:t>.</w:t>
      </w:r>
    </w:p>
    <w:p w:rsidR="00184BAB" w:rsidRDefault="00184BAB" w:rsidP="00184BAB">
      <w:pPr>
        <w:pStyle w:val="berschrift2"/>
        <w:rPr>
          <w:lang w:val="fr-CH"/>
        </w:rPr>
      </w:pPr>
      <w:r w:rsidRPr="00B53FFC">
        <w:rPr>
          <w:rFonts w:cs="Arial"/>
          <w:szCs w:val="22"/>
          <w:lang w:val="fr-CH"/>
        </w:rPr>
        <w:t>(Motifs)</w:t>
      </w:r>
      <w:r>
        <w:rPr>
          <w:rFonts w:cs="Arial"/>
          <w:szCs w:val="22"/>
          <w:lang w:val="fr-CH"/>
        </w:rPr>
        <w:t xml:space="preserve"> </w:t>
      </w:r>
      <w:r w:rsidRPr="00B53FFC">
        <w:rPr>
          <w:lang w:val="fr-CH"/>
        </w:rPr>
        <w:t xml:space="preserve">Les coûts de construction du projet excèdent ce montant. Le projet étant situé dans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rFonts w:cs="Arial"/>
          <w:noProof/>
          <w:lang w:val="fr-CH"/>
        </w:rPr>
        <w:t xml:space="preserve">, </w:t>
      </w:r>
      <w:r w:rsidRPr="00B53FFC">
        <w:rPr>
          <w:noProof/>
          <w:lang w:val="fr-CH"/>
        </w:rPr>
        <w:t xml:space="preserve">la </w:t>
      </w:r>
      <w:r w:rsidRPr="00481F99">
        <w:rPr>
          <w:rFonts w:cs="Arial"/>
          <w:szCs w:val="22"/>
          <w:lang w:val="fr-CH"/>
        </w:rPr>
        <w:t>{{MEINE_ORGANISATION_NAME}}</w:t>
      </w:r>
      <w:r w:rsidRPr="00B53FFC">
        <w:rPr>
          <w:lang w:val="fr-CH"/>
        </w:rPr>
        <w:t xml:space="preserve"> est aussi compétente à raison du lieu.</w:t>
      </w:r>
    </w:p>
    <w:p w:rsidR="00184BAB" w:rsidRDefault="00184BAB" w:rsidP="00184BAB">
      <w:pPr>
        <w:rPr>
          <w:lang w:val="fr-CH" w:eastAsia="de-DE"/>
        </w:rPr>
      </w:pPr>
      <w:proofErr w:type="gramStart"/>
      <w:r w:rsidRPr="00481F99">
        <w:rPr>
          <w:highlight w:val="yellow"/>
          <w:lang w:val="fr-CH" w:eastAsia="de-DE"/>
        </w:rPr>
        <w:t>Ou</w:t>
      </w:r>
      <w:proofErr w:type="gramEnd"/>
    </w:p>
    <w:p w:rsidR="00184BAB" w:rsidRDefault="00184BAB" w:rsidP="00184BAB">
      <w:pPr>
        <w:pStyle w:val="berschrift2"/>
        <w:rPr>
          <w:lang w:val="fr-CH"/>
        </w:rPr>
      </w:pPr>
      <w:r w:rsidRPr="00B53FFC">
        <w:rPr>
          <w:lang w:val="fr-CH"/>
        </w:rPr>
        <w:t>Sont toujours du ressort d</w:t>
      </w:r>
      <w:r>
        <w:rPr>
          <w:lang w:val="fr-CH"/>
        </w:rPr>
        <w:t xml:space="preserve">e la préfecture </w:t>
      </w:r>
      <w:r w:rsidRPr="00B53FFC">
        <w:rPr>
          <w:lang w:val="fr-CH"/>
        </w:rPr>
        <w:t>les projets relatifs à l’hôtellerie et à la restauration, les projets relatifs à l’exercice de la prostitution, les projets prévoyant la réalisation de constructions sur les eaux qui ne sont soumises à la souveraineté d’aucune commune ainsi que les projets propres à la commune</w:t>
      </w:r>
      <w:r>
        <w:rPr>
          <w:rStyle w:val="Funotenzeichen"/>
          <w:lang w:val="fr-CH"/>
        </w:rPr>
        <w:footnoteReference w:id="7"/>
      </w:r>
      <w:r>
        <w:rPr>
          <w:lang w:val="fr-CH"/>
        </w:rPr>
        <w:t>.</w:t>
      </w:r>
    </w:p>
    <w:p w:rsidR="00184BAB" w:rsidRPr="00184BAB" w:rsidRDefault="00184BAB" w:rsidP="00184BAB">
      <w:pPr>
        <w:pStyle w:val="berschrift2"/>
        <w:rPr>
          <w:lang w:val="fr-CH"/>
        </w:rPr>
      </w:pPr>
      <w:r w:rsidRPr="00B53FFC">
        <w:rPr>
          <w:lang w:val="fr-CH"/>
        </w:rPr>
        <w:t>(Motifs)</w:t>
      </w:r>
      <w:r>
        <w:rPr>
          <w:lang w:val="fr-CH"/>
        </w:rPr>
        <w:t xml:space="preserve"> </w:t>
      </w:r>
      <w:r w:rsidRPr="00B53FFC">
        <w:rPr>
          <w:lang w:val="fr-CH"/>
        </w:rPr>
        <w:t xml:space="preserve">Le projet de construction est propre à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rFonts w:cs="Arial"/>
          <w:noProof/>
          <w:lang w:val="fr-CH"/>
        </w:rPr>
        <w:t xml:space="preserve">. Par conséquent, la procédure d’octroi du permis de construire est de la compétence </w:t>
      </w:r>
      <w:r>
        <w:rPr>
          <w:rFonts w:cs="Arial"/>
          <w:noProof/>
          <w:lang w:val="fr-CH"/>
        </w:rPr>
        <w:t xml:space="preserve">matérielle </w:t>
      </w:r>
      <w:r w:rsidRPr="00B53FFC">
        <w:rPr>
          <w:rFonts w:cs="Arial"/>
          <w:noProof/>
          <w:lang w:val="fr-CH"/>
        </w:rPr>
        <w:t xml:space="preserve">de la préfecture. Etant donné que le projet doit être réalisé dans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lang w:val="fr-CH"/>
        </w:rPr>
        <w:t xml:space="preserve">, la </w:t>
      </w:r>
      <w:r w:rsidRPr="00481F99">
        <w:rPr>
          <w:rFonts w:cs="Arial"/>
          <w:szCs w:val="22"/>
          <w:lang w:val="fr-CH"/>
        </w:rPr>
        <w:t>{{MEINE_ORGANISATION_NAME}}</w:t>
      </w:r>
      <w:r w:rsidRPr="00B53FFC">
        <w:rPr>
          <w:rFonts w:cs="Arial"/>
          <w:szCs w:val="22"/>
          <w:lang w:val="fr-CH"/>
        </w:rPr>
        <w:t xml:space="preserve"> est aussi compétente à raison du lieu.</w:t>
      </w:r>
    </w:p>
    <w:p w:rsidR="00184BAB" w:rsidRDefault="00184BAB" w:rsidP="00184BAB">
      <w:pPr>
        <w:rPr>
          <w:lang w:val="fr-CH" w:eastAsia="de-DE"/>
        </w:rPr>
      </w:pPr>
      <w:proofErr w:type="gramStart"/>
      <w:r w:rsidRPr="00481F99">
        <w:rPr>
          <w:highlight w:val="yellow"/>
          <w:lang w:val="fr-CH" w:eastAsia="de-DE"/>
        </w:rPr>
        <w:t>Ou</w:t>
      </w:r>
      <w:proofErr w:type="gramEnd"/>
    </w:p>
    <w:p w:rsidR="00184BAB" w:rsidRDefault="00184BAB" w:rsidP="00184BAB">
      <w:pPr>
        <w:pStyle w:val="berschrift2"/>
        <w:rPr>
          <w:lang w:val="fr-CH"/>
        </w:rPr>
      </w:pPr>
      <w:r w:rsidRPr="00B53FFC">
        <w:rPr>
          <w:lang w:val="fr-CH"/>
        </w:rPr>
        <w:t>Sont toujours du ressort d</w:t>
      </w:r>
      <w:r>
        <w:rPr>
          <w:lang w:val="fr-CH"/>
        </w:rPr>
        <w:t xml:space="preserve">e la préfecture </w:t>
      </w:r>
      <w:r w:rsidRPr="00B53FFC">
        <w:rPr>
          <w:lang w:val="fr-CH"/>
        </w:rPr>
        <w:t>les projets relatifs à l’hôtellerie et à la restauration, les projets relatifs à l’exercice de la prostitution, les projets prévoyant la réalisation de constructions sur les eaux qui ne sont soumises à la souveraineté d’aucune commune ainsi que les projets propres à la commune</w:t>
      </w:r>
      <w:r>
        <w:rPr>
          <w:rStyle w:val="Funotenzeichen"/>
          <w:lang w:val="fr-CH"/>
        </w:rPr>
        <w:footnoteReference w:id="8"/>
      </w:r>
      <w:r>
        <w:rPr>
          <w:lang w:val="fr-CH"/>
        </w:rPr>
        <w:t>.</w:t>
      </w:r>
    </w:p>
    <w:p w:rsidR="00184BAB" w:rsidRPr="00184BAB" w:rsidRDefault="00184BAB" w:rsidP="00184BAB">
      <w:pPr>
        <w:pStyle w:val="berschrift2"/>
        <w:rPr>
          <w:lang w:val="fr-CH"/>
        </w:rPr>
      </w:pPr>
      <w:r w:rsidRPr="00B53FFC">
        <w:rPr>
          <w:lang w:val="fr-CH"/>
        </w:rPr>
        <w:t>(Motifs)</w:t>
      </w:r>
      <w:r>
        <w:rPr>
          <w:lang w:val="fr-CH"/>
        </w:rPr>
        <w:t xml:space="preserve"> </w:t>
      </w:r>
      <w:r w:rsidRPr="00B53FFC">
        <w:rPr>
          <w:lang w:val="fr-CH"/>
        </w:rPr>
        <w:t xml:space="preserve">Le projet de construction porte sur un établissement d’hôtellerie et de restauration. Par conséquent, </w:t>
      </w:r>
      <w:r w:rsidRPr="00B53FFC">
        <w:rPr>
          <w:rFonts w:cs="Arial"/>
          <w:noProof/>
          <w:lang w:val="fr-CH"/>
        </w:rPr>
        <w:t xml:space="preserve">la procédure d’octroi du permis de construire est de la compétence </w:t>
      </w:r>
      <w:r>
        <w:rPr>
          <w:rFonts w:cs="Arial"/>
          <w:noProof/>
          <w:lang w:val="fr-CH"/>
        </w:rPr>
        <w:t xml:space="preserve">matérielle </w:t>
      </w:r>
      <w:r w:rsidRPr="00B53FFC">
        <w:rPr>
          <w:rFonts w:cs="Arial"/>
          <w:noProof/>
          <w:lang w:val="fr-CH"/>
        </w:rPr>
        <w:t xml:space="preserve">de la préfecture. Etant donné que le projet doit être réalisé dans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B53FFC">
        <w:rPr>
          <w:lang w:val="fr-CH"/>
        </w:rPr>
        <w:t xml:space="preserve">, la </w:t>
      </w:r>
      <w:r w:rsidRPr="00481F99">
        <w:rPr>
          <w:rFonts w:cs="Arial"/>
          <w:szCs w:val="22"/>
          <w:lang w:val="fr-CH"/>
        </w:rPr>
        <w:t>{{MEINE_ORGANISATION_NAME}}</w:t>
      </w:r>
      <w:r w:rsidRPr="00B53FFC">
        <w:rPr>
          <w:rFonts w:cs="Arial"/>
          <w:szCs w:val="22"/>
          <w:lang w:val="fr-CH"/>
        </w:rPr>
        <w:t xml:space="preserve"> est aussi compétente à raison du lieu.</w:t>
      </w:r>
    </w:p>
    <w:p w:rsidR="00184BAB" w:rsidRPr="00184BAB" w:rsidRDefault="00184BAB" w:rsidP="00184BAB">
      <w:pPr>
        <w:pStyle w:val="berschrift2"/>
        <w:rPr>
          <w:lang w:val="fr-CH"/>
        </w:rPr>
      </w:pPr>
      <w:r w:rsidRPr="00B53FFC">
        <w:rPr>
          <w:rFonts w:cs="Arial"/>
          <w:szCs w:val="22"/>
          <w:lang w:val="fr-CH"/>
        </w:rPr>
        <w:fldChar w:fldCharType="begin">
          <w:ffData>
            <w:name w:val=""/>
            <w:enabled/>
            <w:calcOnExit w:val="0"/>
            <w:ddList>
              <w:listEntry w:val="(Considérants)"/>
            </w:ddList>
          </w:ffData>
        </w:fldChar>
      </w:r>
      <w:r w:rsidRPr="00B53FFC">
        <w:rPr>
          <w:rFonts w:cs="Arial"/>
          <w:szCs w:val="22"/>
          <w:lang w:val="fr-CH"/>
        </w:rPr>
        <w:instrText xml:space="preserve"> FORMDROPDOWN </w:instrText>
      </w:r>
      <w:r>
        <w:rPr>
          <w:rFonts w:cs="Arial"/>
          <w:szCs w:val="22"/>
          <w:lang w:val="fr-CH"/>
        </w:rPr>
      </w:r>
      <w:r>
        <w:rPr>
          <w:rFonts w:cs="Arial"/>
          <w:szCs w:val="22"/>
          <w:lang w:val="fr-CH"/>
        </w:rPr>
        <w:fldChar w:fldCharType="separate"/>
      </w:r>
      <w:r w:rsidRPr="00B53FFC">
        <w:rPr>
          <w:rFonts w:cs="Arial"/>
          <w:szCs w:val="22"/>
          <w:lang w:val="fr-CH"/>
        </w:rPr>
        <w:fldChar w:fldCharType="end"/>
      </w:r>
    </w:p>
    <w:p w:rsidR="00184BAB" w:rsidRPr="00184BAB" w:rsidRDefault="00184BAB" w:rsidP="00184BAB">
      <w:pPr>
        <w:pStyle w:val="berschrift2"/>
        <w:rPr>
          <w:lang w:val="fr-CH"/>
        </w:rPr>
      </w:pPr>
      <w:r w:rsidRPr="00B53FFC">
        <w:rPr>
          <w:lang w:val="fr-CH"/>
        </w:rPr>
        <w:t>Les émoluments sont fixés à</w:t>
      </w:r>
      <w:r>
        <w:rPr>
          <w:lang w:val="fr-CH"/>
        </w:rPr>
        <w:t xml:space="preserve"> </w:t>
      </w:r>
      <w:r w:rsidRPr="00B36724">
        <w:rPr>
          <w:lang w:val="fr-CH"/>
        </w:rPr>
        <w:t>{{GEBUEHREN_TOTAL}}</w:t>
      </w:r>
      <w:r>
        <w:rPr>
          <w:lang w:val="fr-CH"/>
        </w:rPr>
        <w:t xml:space="preserve"> </w:t>
      </w:r>
      <w:r w:rsidRPr="00B53FFC">
        <w:rPr>
          <w:lang w:val="fr-CH"/>
        </w:rPr>
        <w:t>francs</w:t>
      </w:r>
      <w:r>
        <w:rPr>
          <w:rStyle w:val="Funotenzeichen"/>
          <w:lang w:val="fr-CH"/>
        </w:rPr>
        <w:footnoteReference w:id="9"/>
      </w:r>
      <w:r>
        <w:rPr>
          <w:lang w:val="fr-CH"/>
        </w:rPr>
        <w:t>.</w:t>
      </w:r>
    </w:p>
    <w:p w:rsidR="00496AC7" w:rsidRDefault="0010791D" w:rsidP="007C2791">
      <w:pPr>
        <w:pStyle w:val="berschrift1"/>
      </w:pPr>
      <w:proofErr w:type="spellStart"/>
      <w:r>
        <w:rPr>
          <w:lang w:eastAsia="de-DE"/>
        </w:rPr>
        <w:t>Décision</w:t>
      </w:r>
      <w:proofErr w:type="spellEnd"/>
    </w:p>
    <w:p w:rsidR="00F92689" w:rsidRPr="00184BAB" w:rsidRDefault="00184BAB" w:rsidP="00682DA2">
      <w:pPr>
        <w:pStyle w:val="berschrift2"/>
        <w:rPr>
          <w:lang w:val="fr-CH"/>
        </w:rPr>
      </w:pPr>
      <w:r w:rsidRPr="00B53FFC">
        <w:rPr>
          <w:rFonts w:cs="Arial"/>
          <w:bCs w:val="0"/>
          <w:iCs/>
          <w:szCs w:val="22"/>
          <w:lang w:val="fr-CH"/>
        </w:rPr>
        <w:t xml:space="preserve">La </w:t>
      </w:r>
      <w:r w:rsidRPr="00481F99">
        <w:rPr>
          <w:rFonts w:cs="Arial"/>
          <w:szCs w:val="22"/>
          <w:lang w:val="fr-CH"/>
        </w:rPr>
        <w:t>{{MEINE_ORGANISATION_NAME}}</w:t>
      </w:r>
      <w:r w:rsidRPr="00B53FFC">
        <w:rPr>
          <w:rFonts w:cs="Arial"/>
          <w:szCs w:val="22"/>
          <w:lang w:val="fr-CH"/>
        </w:rPr>
        <w:t xml:space="preserve"> est l’autorité d’octroi du permis de construire compétente pour l</w:t>
      </w:r>
      <w:r w:rsidRPr="00B53FFC">
        <w:rPr>
          <w:rFonts w:cs="Arial"/>
          <w:bCs w:val="0"/>
          <w:iCs/>
          <w:szCs w:val="22"/>
          <w:lang w:val="fr-CH"/>
        </w:rPr>
        <w:t xml:space="preserve">e projet de construction </w:t>
      </w:r>
      <w:r w:rsidRPr="00B53FFC">
        <w:rPr>
          <w:lang w:val="fr-CH"/>
        </w:rPr>
        <w:fldChar w:fldCharType="begin"/>
      </w:r>
      <w:r w:rsidRPr="00B53FFC">
        <w:rPr>
          <w:lang w:val="fr-CH"/>
        </w:rPr>
        <w:instrText xml:space="preserve"> MERGEFIELD Det1_Text1 </w:instrText>
      </w:r>
      <w:r w:rsidRPr="00B53FFC">
        <w:rPr>
          <w:lang w:val="fr-CH"/>
        </w:rPr>
        <w:fldChar w:fldCharType="separate"/>
      </w:r>
      <w:r>
        <w:rPr>
          <w:noProof/>
          <w:lang w:val="fr-CH"/>
        </w:rPr>
        <w:t>«Det1_Text1»</w:t>
      </w:r>
      <w:r w:rsidRPr="00B53FFC">
        <w:rPr>
          <w:lang w:val="fr-CH"/>
        </w:rPr>
        <w:fldChar w:fldCharType="end"/>
      </w:r>
      <w:r w:rsidRPr="00B53FFC">
        <w:rPr>
          <w:lang w:val="fr-CH"/>
        </w:rPr>
        <w:t xml:space="preserve"> </w:t>
      </w:r>
      <w:r w:rsidRPr="00B53FFC">
        <w:rPr>
          <w:rFonts w:cs="Arial"/>
          <w:bCs w:val="0"/>
          <w:iCs/>
          <w:szCs w:val="22"/>
          <w:lang w:val="fr-CH"/>
        </w:rPr>
        <w:t xml:space="preserve">prévu sur la parcelle </w:t>
      </w:r>
      <w:r>
        <w:rPr>
          <w:lang w:val="fr-CH"/>
        </w:rPr>
        <w:t>n</w:t>
      </w:r>
      <w:r w:rsidRPr="00C94C10">
        <w:rPr>
          <w:vertAlign w:val="superscript"/>
          <w:lang w:val="fr-CH"/>
        </w:rPr>
        <w:t>o</w:t>
      </w:r>
      <w:r w:rsidRPr="00AE0CC4">
        <w:rPr>
          <w:lang w:val="fr-CH"/>
        </w:rPr>
        <w:t xml:space="preserve"> </w:t>
      </w:r>
      <w:r w:rsidRPr="004178A5">
        <w:rPr>
          <w:lang w:val="fr-CH"/>
        </w:rPr>
        <w:t>{{PARZELLE}}</w:t>
      </w:r>
      <w:r w:rsidRPr="00B53FFC">
        <w:rPr>
          <w:rFonts w:cs="Arial"/>
          <w:szCs w:val="22"/>
          <w:lang w:val="fr-CH"/>
        </w:rPr>
        <w:t xml:space="preserv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481F99">
        <w:rPr>
          <w:rFonts w:cs="Arial"/>
          <w:szCs w:val="22"/>
          <w:lang w:val="fr-CH"/>
        </w:rPr>
        <w:t>{{GEMEINDE}}</w:t>
      </w:r>
      <w:r w:rsidRPr="004178A5">
        <w:rPr>
          <w:rFonts w:cs="Arial"/>
          <w:szCs w:val="22"/>
          <w:lang w:val="fr-CH" w:eastAsia="de-DE"/>
        </w:rPr>
        <w:t>.</w:t>
      </w:r>
    </w:p>
    <w:p w:rsidR="00184BAB" w:rsidRDefault="00184BAB" w:rsidP="00682DA2">
      <w:pPr>
        <w:pStyle w:val="berschrift2"/>
        <w:rPr>
          <w:lang w:val="fr-CH"/>
        </w:rPr>
      </w:pPr>
      <w:r>
        <w:rPr>
          <w:lang w:val="fr-CH"/>
        </w:rPr>
        <w:t xml:space="preserve">Les émoluments d’un montant de </w:t>
      </w:r>
      <w:r w:rsidRPr="004178A5">
        <w:rPr>
          <w:lang w:val="fr-CH"/>
        </w:rPr>
        <w:t>CHF {{GEBUEHREN_TOTAL}}</w:t>
      </w:r>
      <w:r>
        <w:rPr>
          <w:lang w:val="fr-CH"/>
        </w:rPr>
        <w:t xml:space="preserve"> sont mis à la charge du maître d’ouvrage. La facture sera envoyée par courrier séparé.</w:t>
      </w:r>
    </w:p>
    <w:p w:rsidR="00184BAB" w:rsidRDefault="00184BAB" w:rsidP="00682DA2">
      <w:pPr>
        <w:pStyle w:val="berschrift2"/>
        <w:rPr>
          <w:lang w:val="fr-CH"/>
        </w:rPr>
      </w:pPr>
      <w:r>
        <w:rPr>
          <w:lang w:val="fr-CH" w:eastAsia="de-DE"/>
        </w:rPr>
        <w:fldChar w:fldCharType="begin">
          <w:ffData>
            <w:name w:val=""/>
            <w:enabled/>
            <w:calcOnExit w:val="0"/>
            <w:ddList>
              <w:listEntry w:val="(Disposition annex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p w:rsidR="00184BAB" w:rsidRPr="00184BAB" w:rsidRDefault="00184BAB" w:rsidP="00682DA2">
      <w:pPr>
        <w:pStyle w:val="berschrift2"/>
        <w:rPr>
          <w:lang w:val="fr-CH"/>
        </w:rPr>
      </w:pPr>
      <w:proofErr w:type="spellStart"/>
      <w:r>
        <w:rPr>
          <w:lang w:eastAsia="de-DE"/>
        </w:rPr>
        <w:lastRenderedPageBreak/>
        <w:t>Notification</w:t>
      </w:r>
      <w:proofErr w:type="spellEnd"/>
      <w:r>
        <w:rPr>
          <w:lang w:eastAsia="de-DE"/>
        </w:rPr>
        <w:t xml:space="preserve"> (</w:t>
      </w:r>
      <w:bookmarkStart w:id="0" w:name="__Fieldmark__6152_2683688292"/>
      <w:proofErr w:type="spellStart"/>
      <w:r>
        <w:rPr>
          <w:lang w:eastAsia="de-DE"/>
        </w:rPr>
        <w:t>c</w:t>
      </w:r>
      <w:bookmarkEnd w:id="0"/>
      <w:r>
        <w:rPr>
          <w:lang w:eastAsia="de-DE"/>
        </w:rPr>
        <w:t>ourrier</w:t>
      </w:r>
      <w:proofErr w:type="spellEnd"/>
      <w:r>
        <w:rPr>
          <w:lang w:eastAsia="de-DE"/>
        </w:rPr>
        <w:t xml:space="preserve"> </w:t>
      </w:r>
      <w:proofErr w:type="spellStart"/>
      <w:r>
        <w:rPr>
          <w:lang w:eastAsia="de-DE"/>
        </w:rPr>
        <w:t>recommandé</w:t>
      </w:r>
      <w:proofErr w:type="spellEnd"/>
      <w:r>
        <w:rPr>
          <w:lang w:eastAsia="de-DE"/>
        </w:rPr>
        <w:t>)</w:t>
      </w:r>
    </w:p>
    <w:p w:rsidR="00184BAB" w:rsidRDefault="00184BAB" w:rsidP="00184BAB">
      <w:pPr>
        <w:pStyle w:val="AufzhlungVerfgung"/>
        <w:numPr>
          <w:ilvl w:val="0"/>
          <w:numId w:val="8"/>
        </w:numPr>
        <w:spacing w:line="280" w:lineRule="atLeast"/>
        <w:rPr>
          <w:lang w:eastAsia="de-DE"/>
        </w:rPr>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r>
        <w:t xml:space="preserve"> {{ALLE_GESUCHSTELLER_NAME_ADRESSE | </w:t>
      </w:r>
      <w:proofErr w:type="spellStart"/>
      <w:r>
        <w:t>multiline</w:t>
      </w:r>
      <w:proofErr w:type="spellEnd"/>
      <w:r>
        <w:t>}}</w:t>
      </w:r>
    </w:p>
    <w:p w:rsidR="00184BAB" w:rsidRPr="004C1376" w:rsidRDefault="00184BAB" w:rsidP="00184BAB">
      <w:pPr>
        <w:pStyle w:val="AufzhlungVerfgung"/>
        <w:numPr>
          <w:ilvl w:val="0"/>
          <w:numId w:val="8"/>
        </w:numPr>
        <w:spacing w:line="280" w:lineRule="atLeast"/>
        <w:rPr>
          <w:lang w:val="fr-CH" w:eastAsia="de-DE"/>
        </w:rPr>
      </w:pPr>
      <w:r>
        <w:rPr>
          <w:lang w:eastAsia="de-DE"/>
        </w:rPr>
        <w:t>{{GEMEINDE_NAME_ADRESSE}}</w:t>
      </w:r>
    </w:p>
    <w:p w:rsidR="00184BAB" w:rsidRPr="00184BAB" w:rsidRDefault="00184BAB" w:rsidP="00184BAB">
      <w:pPr>
        <w:pStyle w:val="AufzhlungVerfgung"/>
        <w:rPr>
          <w:lang w:val="fr-CH"/>
        </w:rPr>
      </w:pPr>
      <w:r w:rsidRPr="00B53FFC">
        <w:rPr>
          <w:lang w:val="fr-CH"/>
        </w:rPr>
        <w:t>Par voie interne</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Pr="00184BAB" w:rsidRDefault="0010791D" w:rsidP="00000B2C">
            <w:pPr>
              <w:pStyle w:val="KeinLeerraum"/>
              <w:keepNext/>
              <w:keepLines/>
              <w:rPr>
                <w:lang w:val="fr-CH"/>
              </w:rPr>
            </w:pPr>
            <w:r w:rsidRPr="00184BAB">
              <w:rPr>
                <w:lang w:val="fr-CH"/>
              </w:rPr>
              <w:t>Préfecture du/de</w:t>
            </w:r>
          </w:p>
          <w:p w:rsidR="00496AC7" w:rsidRPr="00184BAB" w:rsidRDefault="00000B2C" w:rsidP="00000B2C">
            <w:pPr>
              <w:pStyle w:val="KeinLeerraum"/>
              <w:keepNext/>
              <w:keepLines/>
              <w:rPr>
                <w:lang w:val="fr-CH"/>
              </w:rPr>
            </w:pPr>
            <w:r w:rsidRPr="00184BAB">
              <w:rPr>
                <w:lang w:val="fr-CH"/>
              </w:rPr>
              <w:t>{{MEINE_ORGANISATION_NAME_KURZ}}</w:t>
            </w:r>
          </w:p>
          <w:p w:rsidR="00496AC7" w:rsidRPr="00184BAB" w:rsidRDefault="00496AC7" w:rsidP="00F92689">
            <w:pPr>
              <w:pStyle w:val="KeinLeerraum"/>
              <w:keepNext/>
              <w:keepLines/>
              <w:rPr>
                <w:lang w:val="fr-CH"/>
              </w:rPr>
            </w:pPr>
          </w:p>
          <w:p w:rsidR="00496AC7" w:rsidRPr="00184BAB" w:rsidRDefault="00496AC7" w:rsidP="00F92689">
            <w:pPr>
              <w:pStyle w:val="KeinLeerraum"/>
              <w:keepNext/>
              <w:keepLines/>
              <w:rPr>
                <w:lang w:val="fr-CH"/>
              </w:rPr>
            </w:pPr>
          </w:p>
          <w:p w:rsidR="00496AC7" w:rsidRPr="00184BAB" w:rsidRDefault="00496AC7" w:rsidP="00F92689">
            <w:pPr>
              <w:pStyle w:val="KeinLeerraum"/>
              <w:keepNext/>
              <w:keepLines/>
              <w:rPr>
                <w:lang w:val="fr-CH"/>
              </w:rPr>
            </w:pPr>
          </w:p>
          <w:p w:rsidR="00496AC7" w:rsidRPr="00184BAB" w:rsidRDefault="00496AC7" w:rsidP="00F92689">
            <w:pPr>
              <w:pStyle w:val="KeinLeerraum"/>
              <w:keepNext/>
              <w:keepLines/>
              <w:rPr>
                <w:lang w:val="fr-CH"/>
              </w:rPr>
            </w:pPr>
          </w:p>
          <w:p w:rsidR="0010791D" w:rsidRDefault="0010791D" w:rsidP="0010791D">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184BAB">
              <w:rPr>
                <w:lang w:val="fr-CH" w:eastAsia="de-DE"/>
              </w:rPr>
            </w:r>
            <w:r w:rsidR="00184BAB">
              <w:rPr>
                <w:lang w:val="fr-CH" w:eastAsia="de-DE"/>
              </w:rPr>
              <w:fldChar w:fldCharType="separate"/>
            </w:r>
            <w:r w:rsidRPr="00AE0CC4">
              <w:rPr>
                <w:lang w:val="fr-CH" w:eastAsia="de-DE"/>
              </w:rPr>
              <w:fldChar w:fldCharType="end"/>
            </w:r>
          </w:p>
          <w:p w:rsidR="00496AC7" w:rsidRDefault="0010791D" w:rsidP="0010791D">
            <w:pPr>
              <w:pStyle w:val="KeinLeerraum"/>
              <w:keepNext/>
              <w:keepLines/>
            </w:pPr>
            <w:r>
              <w:rPr>
                <w:lang w:val="fr-CH" w:eastAsia="de-DE"/>
              </w:rPr>
              <w:fldChar w:fldCharType="begin">
                <w:ffData>
                  <w:name w:val=""/>
                  <w:enabled/>
                  <w:calcOnExit w:val="0"/>
                  <w:ddList>
                    <w:listEntry w:val="préfète"/>
                  </w:ddList>
                </w:ffData>
              </w:fldChar>
            </w:r>
            <w:r>
              <w:rPr>
                <w:lang w:val="fr-CH" w:eastAsia="de-DE"/>
              </w:rPr>
              <w:instrText xml:space="preserve"> FORMDROPDOWN </w:instrText>
            </w:r>
            <w:r w:rsidR="00184BAB">
              <w:rPr>
                <w:lang w:val="fr-CH" w:eastAsia="de-DE"/>
              </w:rPr>
            </w:r>
            <w:r w:rsidR="00184BAB">
              <w:rPr>
                <w:lang w:val="fr-CH" w:eastAsia="de-DE"/>
              </w:rPr>
              <w:fldChar w:fldCharType="separate"/>
            </w:r>
            <w:r>
              <w:rPr>
                <w:lang w:val="fr-CH" w:eastAsia="de-DE"/>
              </w:rPr>
              <w:fldChar w:fldCharType="end"/>
            </w:r>
          </w:p>
        </w:tc>
      </w:tr>
    </w:tbl>
    <w:p w:rsidR="00496AC7" w:rsidRDefault="00496AC7" w:rsidP="00496AC7">
      <w:pPr>
        <w:pStyle w:val="KeinLeerraum"/>
      </w:pPr>
    </w:p>
    <w:p w:rsidR="00496AC7" w:rsidRPr="00B70428" w:rsidRDefault="0010791D" w:rsidP="00F92689">
      <w:pPr>
        <w:pStyle w:val="RM-Belehrungberschrift"/>
        <w:rPr>
          <w:lang w:val="fr-CH"/>
        </w:rPr>
      </w:pPr>
      <w:r>
        <w:rPr>
          <w:lang w:val="fr-CH"/>
        </w:rPr>
        <w:t>Voies de recours</w:t>
      </w:r>
    </w:p>
    <w:p w:rsidR="00496AC7" w:rsidRPr="0010791D" w:rsidRDefault="0010791D" w:rsidP="00000B2C">
      <w:pPr>
        <w:pStyle w:val="RM-BelehrungText"/>
        <w:rPr>
          <w:lang w:val="fr-CH"/>
        </w:rPr>
      </w:pPr>
      <w:r w:rsidRPr="005133E4">
        <w:rPr>
          <w:lang w:val="fr-CH"/>
        </w:rPr>
        <w:t>La présente décision peut faire l’objet d’un recours, dans les 30 jours dès sa notification, auprès de la Direction des travaux publics et des transports (DTT) du canton de Berne. L</w:t>
      </w:r>
      <w:bookmarkStart w:id="1" w:name="_GoBack"/>
      <w:bookmarkEnd w:id="1"/>
      <w:r w:rsidRPr="005133E4">
        <w:rPr>
          <w:lang w:val="fr-CH"/>
        </w:rPr>
        <w:t>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496AC7" w:rsidRPr="0010791D"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184BAB">
                            <w:t>3</w:t>
                          </w:r>
                          <w:r w:rsidRPr="00495178">
                            <w:fldChar w:fldCharType="end"/>
                          </w:r>
                          <w:r w:rsidRPr="00495178">
                            <w:t>/</w:t>
                          </w:r>
                          <w:r w:rsidR="00184BAB">
                            <w:fldChar w:fldCharType="begin"/>
                          </w:r>
                          <w:r w:rsidR="00184BAB">
                            <w:instrText xml:space="preserve"> NUMPAGES   \* MERGEFORMAT </w:instrText>
                          </w:r>
                          <w:r w:rsidR="00184BAB">
                            <w:fldChar w:fldCharType="separate"/>
                          </w:r>
                          <w:r w:rsidR="00184BAB">
                            <w:t>3</w:t>
                          </w:r>
                          <w:r w:rsidR="00184BAB">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184BAB">
                      <w:t>3</w:t>
                    </w:r>
                    <w:r w:rsidRPr="00495178">
                      <w:fldChar w:fldCharType="end"/>
                    </w:r>
                    <w:r w:rsidRPr="00495178">
                      <w:t>/</w:t>
                    </w:r>
                    <w:r w:rsidR="00184BAB">
                      <w:fldChar w:fldCharType="begin"/>
                    </w:r>
                    <w:r w:rsidR="00184BAB">
                      <w:instrText xml:space="preserve"> NUMPAGES   \* MERGEFORMAT </w:instrText>
                    </w:r>
                    <w:r w:rsidR="00184BAB">
                      <w:fldChar w:fldCharType="separate"/>
                    </w:r>
                    <w:r w:rsidR="00184BAB">
                      <w:t>3</w:t>
                    </w:r>
                    <w:r w:rsidR="00184BAB">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184BAB" w:rsidRPr="00905692" w:rsidRDefault="00184BAB" w:rsidP="00184BAB">
      <w:pPr>
        <w:pStyle w:val="Funotentext"/>
        <w:rPr>
          <w:lang w:val="fr-CH"/>
        </w:rPr>
      </w:pPr>
      <w:r>
        <w:rPr>
          <w:rStyle w:val="Funotenzeichen"/>
        </w:rPr>
        <w:footnoteRef/>
      </w:r>
      <w:r w:rsidRPr="00905692">
        <w:rPr>
          <w:lang w:val="fr-CH"/>
        </w:rPr>
        <w:t xml:space="preserve"> </w:t>
      </w:r>
      <w:r w:rsidRPr="00905692">
        <w:rPr>
          <w:lang w:val="fr-CH"/>
        </w:rPr>
        <w:tab/>
      </w:r>
      <w:r w:rsidRPr="00B53FFC">
        <w:rPr>
          <w:szCs w:val="16"/>
          <w:lang w:val="fr-CH"/>
        </w:rPr>
        <w:t>Article 33 de la loi du 9 juin 1985 sur les constructions, état: 1</w:t>
      </w:r>
      <w:r w:rsidRPr="00B53FFC">
        <w:rPr>
          <w:szCs w:val="16"/>
          <w:vertAlign w:val="superscript"/>
          <w:lang w:val="fr-CH"/>
        </w:rPr>
        <w:t>er</w:t>
      </w:r>
      <w:r w:rsidRPr="00B53FFC">
        <w:rPr>
          <w:szCs w:val="16"/>
          <w:lang w:val="fr-CH"/>
        </w:rPr>
        <w:t xml:space="preserve"> avril 2017 (LC; RSB 721)</w:t>
      </w:r>
      <w:r>
        <w:rPr>
          <w:szCs w:val="16"/>
          <w:lang w:val="fr-CH"/>
        </w:rPr>
        <w:t>.</w:t>
      </w:r>
    </w:p>
  </w:footnote>
  <w:footnote w:id="2">
    <w:p w:rsidR="00184BAB" w:rsidRPr="00540BE0" w:rsidRDefault="00184BAB" w:rsidP="00184BAB">
      <w:pPr>
        <w:pStyle w:val="Funotentext"/>
        <w:rPr>
          <w:lang w:val="fr-CH"/>
        </w:rPr>
      </w:pPr>
      <w:r>
        <w:rPr>
          <w:rStyle w:val="Funotenzeichen"/>
        </w:rPr>
        <w:footnoteRef/>
      </w:r>
      <w:r w:rsidRPr="00540BE0">
        <w:rPr>
          <w:lang w:val="fr-CH"/>
        </w:rPr>
        <w:t xml:space="preserve"> </w:t>
      </w:r>
      <w:r>
        <w:rPr>
          <w:lang w:val="fr-CH"/>
        </w:rPr>
        <w:tab/>
      </w:r>
      <w:r w:rsidRPr="00B53FFC">
        <w:rPr>
          <w:szCs w:val="16"/>
          <w:lang w:val="fr-CH"/>
        </w:rPr>
        <w:t>Décret du 22 mars 1994 concernant la procédure d’octroi du permis de construire (DPC; RSB 725.1)</w:t>
      </w:r>
      <w:r>
        <w:rPr>
          <w:szCs w:val="16"/>
          <w:lang w:val="fr-CH"/>
        </w:rPr>
        <w:t>.</w:t>
      </w:r>
    </w:p>
  </w:footnote>
  <w:footnote w:id="3">
    <w:p w:rsidR="00184BAB" w:rsidRPr="00481F99" w:rsidRDefault="00184BAB" w:rsidP="00184BAB">
      <w:pPr>
        <w:pStyle w:val="Funotentext"/>
        <w:rPr>
          <w:lang w:val="fr-CH"/>
        </w:rPr>
      </w:pPr>
      <w:r>
        <w:rPr>
          <w:rStyle w:val="Funotenzeichen"/>
        </w:rPr>
        <w:footnoteRef/>
      </w:r>
      <w:r w:rsidRPr="00481F99">
        <w:rPr>
          <w:lang w:val="fr-CH"/>
        </w:rPr>
        <w:t xml:space="preserve"> </w:t>
      </w:r>
      <w:r>
        <w:rPr>
          <w:lang w:val="fr-CH"/>
        </w:rPr>
        <w:tab/>
      </w:r>
      <w:r w:rsidRPr="00B53FFC">
        <w:rPr>
          <w:lang w:val="fr-CH"/>
        </w:rPr>
        <w:t>Article 33, alinéa 2 LC</w:t>
      </w:r>
      <w:r>
        <w:rPr>
          <w:lang w:val="fr-CH"/>
        </w:rPr>
        <w:t>.</w:t>
      </w:r>
    </w:p>
  </w:footnote>
  <w:footnote w:id="4">
    <w:p w:rsidR="00184BAB" w:rsidRPr="00B36724" w:rsidRDefault="00184BAB" w:rsidP="00184BAB">
      <w:pPr>
        <w:pStyle w:val="Funotentext"/>
        <w:rPr>
          <w:lang w:val="fr-CH"/>
        </w:rPr>
      </w:pPr>
      <w:r>
        <w:rPr>
          <w:rStyle w:val="Funotenzeichen"/>
        </w:rPr>
        <w:footnoteRef/>
      </w:r>
      <w:r w:rsidRPr="00B36724">
        <w:rPr>
          <w:lang w:val="fr-CH"/>
        </w:rPr>
        <w:t xml:space="preserve"> </w:t>
      </w:r>
      <w:r w:rsidRPr="00B36724">
        <w:rPr>
          <w:lang w:val="fr-CH"/>
        </w:rPr>
        <w:tab/>
      </w:r>
      <w:r w:rsidRPr="00B53FFC">
        <w:rPr>
          <w:szCs w:val="16"/>
          <w:lang w:val="fr-CH"/>
        </w:rPr>
        <w:t>Décret du 22 mars 1994 concernant la procédure d’octroi du permis de construire (DPC; RSB 725.1)</w:t>
      </w:r>
      <w:r>
        <w:rPr>
          <w:szCs w:val="16"/>
          <w:lang w:val="fr-CH"/>
        </w:rPr>
        <w:t>.</w:t>
      </w:r>
    </w:p>
  </w:footnote>
  <w:footnote w:id="5">
    <w:p w:rsidR="00184BAB" w:rsidRPr="00B36724" w:rsidRDefault="00184BAB" w:rsidP="00184BAB">
      <w:pPr>
        <w:pStyle w:val="Funotentext"/>
        <w:rPr>
          <w:lang w:val="fr-CH"/>
        </w:rPr>
      </w:pPr>
      <w:r>
        <w:rPr>
          <w:rStyle w:val="Funotenzeichen"/>
        </w:rPr>
        <w:footnoteRef/>
      </w:r>
      <w:r w:rsidRPr="00B36724">
        <w:rPr>
          <w:lang w:val="fr-CH"/>
        </w:rPr>
        <w:t xml:space="preserve"> </w:t>
      </w:r>
      <w:r w:rsidRPr="00B36724">
        <w:rPr>
          <w:lang w:val="fr-CH"/>
        </w:rPr>
        <w:tab/>
      </w:r>
      <w:r w:rsidRPr="00B53FFC">
        <w:rPr>
          <w:lang w:val="fr-CH"/>
        </w:rPr>
        <w:t>Article 33, alinéa 2 LC</w:t>
      </w:r>
      <w:r>
        <w:rPr>
          <w:lang w:val="fr-CH"/>
        </w:rPr>
        <w:t>.</w:t>
      </w:r>
    </w:p>
  </w:footnote>
  <w:footnote w:id="6">
    <w:p w:rsidR="00184BAB" w:rsidRPr="00B36724" w:rsidRDefault="00184BAB" w:rsidP="00184BAB">
      <w:pPr>
        <w:pStyle w:val="Funotentext"/>
        <w:rPr>
          <w:lang w:val="fr-CH"/>
        </w:rPr>
      </w:pPr>
      <w:r>
        <w:rPr>
          <w:rStyle w:val="Funotenzeichen"/>
        </w:rPr>
        <w:footnoteRef/>
      </w:r>
      <w:r w:rsidRPr="00B36724">
        <w:rPr>
          <w:lang w:val="fr-CH"/>
        </w:rPr>
        <w:t xml:space="preserve"> </w:t>
      </w:r>
      <w:r w:rsidRPr="00B36724">
        <w:rPr>
          <w:lang w:val="fr-CH"/>
        </w:rPr>
        <w:tab/>
      </w:r>
      <w:r w:rsidRPr="00B53FFC">
        <w:rPr>
          <w:lang w:val="fr-CH"/>
        </w:rPr>
        <w:t>Article 9, alinéa 2 DPC</w:t>
      </w:r>
      <w:r>
        <w:rPr>
          <w:lang w:val="fr-CH"/>
        </w:rPr>
        <w:t>.</w:t>
      </w:r>
    </w:p>
  </w:footnote>
  <w:footnote w:id="7">
    <w:p w:rsidR="00184BAB" w:rsidRPr="00B36724" w:rsidRDefault="00184BAB" w:rsidP="00184BAB">
      <w:pPr>
        <w:pStyle w:val="Funotentext"/>
        <w:rPr>
          <w:lang w:val="fr-CH"/>
        </w:rPr>
      </w:pPr>
      <w:r>
        <w:rPr>
          <w:rStyle w:val="Funotenzeichen"/>
        </w:rPr>
        <w:footnoteRef/>
      </w:r>
      <w:r w:rsidRPr="00B36724">
        <w:rPr>
          <w:lang w:val="fr-CH"/>
        </w:rPr>
        <w:t xml:space="preserve"> </w:t>
      </w:r>
      <w:r w:rsidRPr="00B36724">
        <w:rPr>
          <w:lang w:val="fr-CH"/>
        </w:rPr>
        <w:tab/>
      </w:r>
      <w:r w:rsidRPr="00B53FFC">
        <w:rPr>
          <w:lang w:val="fr-CH"/>
        </w:rPr>
        <w:t>Article 8, alinéa 2 DPC</w:t>
      </w:r>
      <w:r>
        <w:rPr>
          <w:lang w:val="fr-CH"/>
        </w:rPr>
        <w:t>.</w:t>
      </w:r>
    </w:p>
  </w:footnote>
  <w:footnote w:id="8">
    <w:p w:rsidR="00184BAB" w:rsidRPr="00B36724" w:rsidRDefault="00184BAB" w:rsidP="00184BAB">
      <w:pPr>
        <w:pStyle w:val="Funotentext"/>
        <w:rPr>
          <w:lang w:val="fr-CH"/>
        </w:rPr>
      </w:pPr>
      <w:r>
        <w:rPr>
          <w:rStyle w:val="Funotenzeichen"/>
        </w:rPr>
        <w:footnoteRef/>
      </w:r>
      <w:r w:rsidRPr="00B36724">
        <w:rPr>
          <w:lang w:val="fr-CH"/>
        </w:rPr>
        <w:t xml:space="preserve"> </w:t>
      </w:r>
      <w:r w:rsidRPr="00B36724">
        <w:rPr>
          <w:lang w:val="fr-CH"/>
        </w:rPr>
        <w:tab/>
      </w:r>
      <w:r w:rsidRPr="00B53FFC">
        <w:rPr>
          <w:lang w:val="fr-CH"/>
        </w:rPr>
        <w:t>Article 8, alinéa 2 DPC</w:t>
      </w:r>
      <w:r>
        <w:rPr>
          <w:lang w:val="fr-CH"/>
        </w:rPr>
        <w:t>.</w:t>
      </w:r>
    </w:p>
  </w:footnote>
  <w:footnote w:id="9">
    <w:p w:rsidR="00184BAB" w:rsidRPr="00B36724" w:rsidRDefault="00184BAB" w:rsidP="00184BAB">
      <w:pPr>
        <w:pStyle w:val="Funotentext"/>
        <w:rPr>
          <w:lang w:val="fr-CH"/>
        </w:rPr>
      </w:pPr>
      <w:r>
        <w:rPr>
          <w:rStyle w:val="Funotenzeichen"/>
        </w:rPr>
        <w:footnoteRef/>
      </w:r>
      <w:r w:rsidRPr="00B36724">
        <w:rPr>
          <w:lang w:val="fr-CH"/>
        </w:rPr>
        <w:t xml:space="preserve"> </w:t>
      </w:r>
      <w:r w:rsidRPr="00B36724">
        <w:rPr>
          <w:lang w:val="fr-CH"/>
        </w:rPr>
        <w:tab/>
      </w:r>
      <w:r w:rsidRPr="00B53FFC">
        <w:rPr>
          <w:lang w:val="fr-CH"/>
        </w:rPr>
        <w:t>Article 8 de l’ordonnance cantonale du 22 février 1995 sur les émoluments (</w:t>
      </w:r>
      <w:proofErr w:type="spellStart"/>
      <w:r w:rsidRPr="00B53FFC">
        <w:rPr>
          <w:lang w:val="fr-CH"/>
        </w:rPr>
        <w:t>OEmo</w:t>
      </w:r>
      <w:proofErr w:type="spellEnd"/>
      <w:r>
        <w:rPr>
          <w:lang w:val="fr-CH"/>
        </w:rPr>
        <w:t>; RSB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4BAB"/>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0428"/>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C3C1EBF"/>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9"/>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7BB8C-29ED-4B9F-82CF-853ED06C7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659</Words>
  <Characters>4154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16</cp:revision>
  <dcterms:created xsi:type="dcterms:W3CDTF">2021-03-29T08:32:00Z</dcterms:created>
  <dcterms:modified xsi:type="dcterms:W3CDTF">2021-11-18T10:07:00Z</dcterms:modified>
</cp:coreProperties>
</file>