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0"/>
        <w:gridCol w:w="3243"/>
      </w:tblGrid>
      <w:tr w:rsidR="00C769AD">
        <w:tc>
          <w:tcPr>
            <w:tcW w:w="4859" w:type="dxa"/>
            <w:gridSpan w:val="3"/>
            <w:shd w:val="clear" w:color="auto" w:fill="auto"/>
          </w:tcPr>
          <w:p w:rsidR="00C769AD" w:rsidRDefault="00E6539E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C769AD" w:rsidRDefault="00E6539E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C769AD">
        <w:tc>
          <w:tcPr>
            <w:tcW w:w="717" w:type="dxa"/>
            <w:shd w:val="clear" w:color="auto" w:fill="auto"/>
          </w:tcPr>
          <w:p w:rsidR="00C769AD" w:rsidRDefault="00E6539E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C769AD" w:rsidRDefault="00E6539E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C769AD">
        <w:tc>
          <w:tcPr>
            <w:tcW w:w="4859" w:type="dxa"/>
            <w:gridSpan w:val="3"/>
            <w:shd w:val="clear" w:color="auto" w:fill="auto"/>
          </w:tcPr>
          <w:p w:rsidR="00C769AD" w:rsidRDefault="00E6539E">
            <w:pPr>
              <w:pStyle w:val="Absender"/>
            </w:pPr>
            <w:r>
              <w:t>www.be.ch/regierungsstatthalter</w:t>
            </w:r>
          </w:p>
        </w:tc>
      </w:tr>
      <w:tr w:rsidR="00C769AD">
        <w:tc>
          <w:tcPr>
            <w:tcW w:w="4859" w:type="dxa"/>
            <w:gridSpan w:val="3"/>
            <w:shd w:val="clear" w:color="auto" w:fill="auto"/>
          </w:tcPr>
          <w:p w:rsidR="00C769AD" w:rsidRDefault="00E6539E">
            <w:pPr>
              <w:pStyle w:val="Absender"/>
            </w:pPr>
            <w:r>
              <w:t>{{LEITBEHOERDE_EMAIL}}</w:t>
            </w:r>
          </w:p>
        </w:tc>
      </w:tr>
      <w:tr w:rsidR="00C769AD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C769AD" w:rsidRDefault="00C769AD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C769AD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C769AD" w:rsidRDefault="00E6539E">
            <w:pPr>
              <w:pStyle w:val="Absender"/>
            </w:pPr>
            <w:r>
              <w:t>{{ZUSTAENDIG_NAME}}</w:t>
            </w:r>
          </w:p>
          <w:p w:rsidR="00C769AD" w:rsidRDefault="00E6539E">
            <w:pPr>
              <w:pStyle w:val="Absender"/>
            </w:pPr>
            <w:r>
              <w:t>Direktwahl: {{ZUSTAENDIG_PHONE}}</w:t>
            </w:r>
          </w:p>
          <w:p w:rsidR="00C769AD" w:rsidRDefault="00E6539E">
            <w:pPr>
              <w:pStyle w:val="Absender"/>
            </w:pPr>
            <w:r>
              <w:t>{{ZUSTAENDIG_EMAIL}}</w:t>
            </w:r>
          </w:p>
        </w:tc>
      </w:tr>
      <w:tr w:rsidR="00C769AD">
        <w:trPr>
          <w:trHeight w:val="1028"/>
        </w:trPr>
        <w:tc>
          <w:tcPr>
            <w:tcW w:w="1617" w:type="dxa"/>
            <w:gridSpan w:val="2"/>
            <w:shd w:val="clear" w:color="auto" w:fill="auto"/>
          </w:tcPr>
          <w:p w:rsidR="00C769AD" w:rsidRDefault="00E6539E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C769AD" w:rsidRDefault="00E6539E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C769AD" w:rsidRDefault="00E6539E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18410" cy="179832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C769AD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C769AD" w:rsidRDefault="00C769AD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C769AD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C769AD" w:rsidRDefault="00E6539E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C769AD" w:rsidRDefault="00C769A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71.95pt;margin-top:147.45pt;width:198.3pt;height:141.6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pi0gEAAA0EAAAOAAAAZHJzL2Uyb0RvYy54bWysU9uO0zAQfUfiHyy/0zQVsEvUdIVYFSEh&#10;WLHwAY5jN5ZsjzX2tunfM3bSlMvTIl6c8XjOmTkzk+3d6Cw7KowGfMvr1Zoz5SX0xh9a/uP7/tUt&#10;ZzEJ3wsLXrX8rCK/2718sT2FRm1gANsrZETiY3MKLR9SCk1VRTkoJ+IKgvL0qAGdSHTFQ9WjOBG7&#10;s9VmvX5bnQD7gCBVjOS9nx75rvBrrWT6qnVUidmWU22pnFjOLp/VbiuaA4owGDmXIf6hCieMp6QL&#10;1b1Igj2h+YvKGYkQQaeVBFeB1kaqooHU1Os/1DwOIqiihZoTw9Km+P9o5ZfjAzLT0+w488LRiPZI&#10;nzp35hRiQwGP4QHnWyQzyxw1uvwlAWws3Twv3VRjYpKcmzf1ze1rarqkt/rmXbkQT3WFB4zpowLH&#10;stFypHGVLorj55im0EtIzuZhb6wlv2is/81BnNlT5YqnGouVzlZN0d+UJpWl1OyIEg/dB4tsWgXa&#10;VarzshCFjAA5UFPCZ2JnSEarsoHPxC+gkh98WvDOeMA8mEnnpC4LTWM3kjubHfRnmqj95GlL8sZf&#10;DLwY3Wxkeg/vnxJoU5p9hc8ZaOfKuOb/Iy/1r/cSdf2Ldz8BAAD//wMAUEsDBBQABgAIAAAAIQAS&#10;COxD4wAAAAwBAAAPAAAAZHJzL2Rvd25yZXYueG1sTI/LTsMwEEX3SPyDNUjsqJOS0iRkUlU81C7p&#10;Qyrs3HhIIvyIYrcJfD3uCnYzmqM75xaLUSt2pt611iDEkwgYmcrK1tQI+93rXQrMeWGkUNYQwjc5&#10;WJTXV4XIpR3Mhs5bX7MQYlwuEBrvu5xzVzWkhZvYjky4fdpeCx/WvuayF0MI14pPo+iBa9Ga8KER&#10;HT01VH1tTxphlXbL97X9GWr18rE6vB2y513mEW9vxuUjME+j/4Phoh/UoQxOR3sy0jGFME/us4Ai&#10;TLMkDBciTqIZsCPCbJ7GwMuC/y9R/gIAAP//AwBQSwECLQAUAAYACAAAACEAtoM4kv4AAADhAQAA&#10;EwAAAAAAAAAAAAAAAAAAAAAAW0NvbnRlbnRfVHlwZXNdLnhtbFBLAQItABQABgAIAAAAIQA4/SH/&#10;1gAAAJQBAAALAAAAAAAAAAAAAAAAAC8BAABfcmVscy8ucmVsc1BLAQItABQABgAIAAAAIQBh9Dpi&#10;0gEAAA0EAAAOAAAAAAAAAAAAAAAAAC4CAABkcnMvZTJvRG9jLnhtbFBLAQItABQABgAIAAAAIQAS&#10;COxD4wAAAAwBAAAPAAAAAAAAAAAAAAAAACwEAABkcnMvZG93bnJldi54bWxQSwUGAAAAAAQABADz&#10;AAAAPAUAAAAA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C769AD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C769AD" w:rsidRDefault="00C769AD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C769AD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C769AD" w:rsidRDefault="00E6539E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C769AD" w:rsidRDefault="00C769A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tab/>
      </w:r>
    </w:p>
    <w:p w:rsidR="00C769AD" w:rsidRDefault="00E6539E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6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C769AD">
        <w:trPr>
          <w:cantSplit/>
        </w:trPr>
        <w:tc>
          <w:tcPr>
            <w:tcW w:w="2055" w:type="dxa"/>
            <w:shd w:val="clear" w:color="auto" w:fill="auto"/>
          </w:tcPr>
          <w:p w:rsidR="00C769AD" w:rsidRDefault="00E6539E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C769AD" w:rsidRDefault="00E6539E">
            <w:r>
              <w:t>{{MUNICIPALITY}}</w:t>
            </w:r>
          </w:p>
        </w:tc>
      </w:tr>
      <w:tr w:rsidR="00C769AD">
        <w:trPr>
          <w:cantSplit/>
        </w:trPr>
        <w:tc>
          <w:tcPr>
            <w:tcW w:w="2055" w:type="dxa"/>
            <w:shd w:val="clear" w:color="auto" w:fill="auto"/>
          </w:tcPr>
          <w:p w:rsidR="00C769AD" w:rsidRDefault="00E6539E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C769AD" w:rsidRDefault="00E6539E"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C769AD">
        <w:trPr>
          <w:cantSplit/>
        </w:trPr>
        <w:tc>
          <w:tcPr>
            <w:tcW w:w="2055" w:type="dxa"/>
            <w:shd w:val="clear" w:color="auto" w:fill="auto"/>
          </w:tcPr>
          <w:p w:rsidR="00C769AD" w:rsidRDefault="00E6539E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C769AD" w:rsidRDefault="00E6539E">
            <w:r>
              <w:t>{{BAUVORHABEN}}</w:t>
            </w:r>
          </w:p>
        </w:tc>
      </w:tr>
      <w:tr w:rsidR="00C769AD">
        <w:trPr>
          <w:cantSplit/>
        </w:trPr>
        <w:tc>
          <w:tcPr>
            <w:tcW w:w="2055" w:type="dxa"/>
            <w:shd w:val="clear" w:color="auto" w:fill="auto"/>
          </w:tcPr>
          <w:p w:rsidR="00C769AD" w:rsidRDefault="00E6539E">
            <w:r>
              <w:t>Standort / Zone</w:t>
            </w:r>
          </w:p>
        </w:tc>
        <w:tc>
          <w:tcPr>
            <w:tcW w:w="7376" w:type="dxa"/>
            <w:shd w:val="clear" w:color="auto" w:fill="auto"/>
          </w:tcPr>
          <w:p w:rsidR="00C769AD" w:rsidRDefault="00E6539E">
            <w:r>
              <w:t xml:space="preserve">{{ADDRESS}}, </w:t>
            </w:r>
            <w:r w:rsidR="006A713B">
              <w:t>Parzelle</w:t>
            </w:r>
            <w:bookmarkStart w:id="0" w:name="_GoBack"/>
            <w:bookmarkEnd w:id="0"/>
            <w:r w:rsidR="00573702">
              <w:t xml:space="preserve"> Nr. </w:t>
            </w:r>
            <w:r>
              <w:t>{{PARZELLE}}</w:t>
            </w:r>
          </w:p>
        </w:tc>
      </w:tr>
    </w:tbl>
    <w:p w:rsidR="00C769AD" w:rsidRDefault="00E6539E">
      <w:pPr>
        <w:pStyle w:val="berschrift1"/>
        <w:numPr>
          <w:ilvl w:val="0"/>
          <w:numId w:val="4"/>
        </w:numPr>
        <w:ind w:left="709" w:hanging="709"/>
      </w:pPr>
      <w:r>
        <w:t>Erwägungen</w:t>
      </w:r>
    </w:p>
    <w:p w:rsidR="00C769AD" w:rsidRDefault="00E6539E">
      <w:pPr>
        <w:numPr>
          <w:ilvl w:val="1"/>
          <w:numId w:val="3"/>
        </w:numPr>
        <w:ind w:left="709" w:hanging="709"/>
        <w:outlineLvl w:val="1"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 w:rsidR="00C769AD" w:rsidRDefault="00E6539E">
      <w:pPr>
        <w:pStyle w:val="Aufzhlung"/>
        <w:numPr>
          <w:ilvl w:val="0"/>
          <w:numId w:val="2"/>
        </w:numPr>
      </w:pPr>
      <w:r>
        <w:t>Personen aufzählen, inkl. Vertretung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>Folgende Amts- und Fachberichte sind eingegangen: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Aufzhlung"/>
        <w:ind w:left="709"/>
      </w:pPr>
      <w:r>
        <w:t>Diese werden der Bauherrschaft, den Einspracheparteien (sofern einspracherelevant) und der Gemeinde {{MUNICIPALITY}} zur Kenntnisnahme / zur Stellungnahme (bei Einwänden) eröffnet.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lastRenderedPageBreak/>
        <w:t>Folgende Amts- und Fachberichte liegen noch nicht vor: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 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>Über den weiteren Verlauf des Baubewilligungsverfahrens wird nach Eingang der Stellungnahmen entschieden.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>Nach Eingang des vollständigen</w:t>
      </w:r>
      <w:r>
        <w:rPr>
          <w:color w:val="FF0000"/>
        </w:rPr>
        <w:t xml:space="preserve"> </w:t>
      </w:r>
      <w:r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t xml:space="preserve"> und im Amtsblatt des Kantons Bern </w:t>
      </w:r>
    </w:p>
    <w:p w:rsidR="00C769AD" w:rsidRDefault="00E6539E">
      <w:pPr>
        <w:pStyle w:val="berschrift1"/>
        <w:numPr>
          <w:ilvl w:val="0"/>
          <w:numId w:val="4"/>
        </w:numPr>
        <w:ind w:left="709" w:hanging="709"/>
      </w:pPr>
      <w:r>
        <w:t>Verfügung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t xml:space="preserve"> zu den Einwänden der Einsprechenden schriftlich Stellung zu nehmen. </w:t>
      </w:r>
      <w:r>
        <w:rPr>
          <w:highlight w:val="darkCyan"/>
        </w:rPr>
        <w:t>Wiederholung gelöscht</w:t>
      </w:r>
    </w:p>
    <w:p w:rsidR="00C769AD" w:rsidRDefault="00E6539E">
      <w:pPr>
        <w:pStyle w:val="berschrift2"/>
        <w:numPr>
          <w:ilvl w:val="1"/>
          <w:numId w:val="4"/>
        </w:numPr>
        <w:ind w:left="709" w:hanging="709"/>
      </w:pPr>
      <w:r>
        <w:t>Eröffnung</w:t>
      </w:r>
    </w:p>
    <w:p w:rsidR="00C769AD" w:rsidRDefault="00E6539E">
      <w:pPr>
        <w:pStyle w:val="berschrift3"/>
        <w:numPr>
          <w:ilvl w:val="2"/>
          <w:numId w:val="4"/>
        </w:numPr>
      </w:pPr>
      <w:r>
        <w:t>Die Verfügung wird mit A-Post-Plus eröffnet:</w:t>
      </w:r>
    </w:p>
    <w:p w:rsidR="00C769AD" w:rsidRDefault="00E6539E">
      <w:pPr>
        <w:pStyle w:val="Aufzhlung"/>
        <w:numPr>
          <w:ilvl w:val="0"/>
          <w:numId w:val="2"/>
        </w:numPr>
      </w:pPr>
      <w:r>
        <w:t>{{VERTRETER_NAME_ADDRESS or GESUCHSTELLER_NAME_ADDRESS}} (inkl. Beilagen gem. Ziff. 2.1 und 2.2)</w:t>
      </w:r>
    </w:p>
    <w:p w:rsidR="00C769AD" w:rsidRDefault="00E6539E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</w:t>
      </w:r>
      <w:r>
        <w:t xml:space="preserve">, </w:t>
      </w:r>
      <w:r>
        <w:rPr>
          <w:highlight w:val="green"/>
        </w:rPr>
        <w:t>GD_PLZ</w:t>
      </w:r>
      <w:r>
        <w:t xml:space="preserve"> </w:t>
      </w:r>
      <w:r>
        <w:rPr>
          <w:highlight w:val="green"/>
        </w:rPr>
        <w:t>GD_Ort</w:t>
      </w:r>
      <w:r>
        <w:t xml:space="preserve"> (inkl. Beilagen gem. Ziff. 2.1 und 2.2) </w:t>
      </w:r>
    </w:p>
    <w:p w:rsidR="00C769AD" w:rsidRDefault="00E6539E">
      <w:pPr>
        <w:pStyle w:val="berschrift3"/>
        <w:numPr>
          <w:ilvl w:val="2"/>
          <w:numId w:val="4"/>
        </w:numPr>
      </w:pPr>
      <w:r>
        <w:t xml:space="preserve">Der Verfügung wird mit </w:t>
      </w:r>
      <w:r>
        <w:rPr>
          <w:highlight w:val="green"/>
          <w:u w:val="single"/>
        </w:rPr>
        <w:t>B-Post / elektronischer</w:t>
      </w:r>
      <w:r>
        <w:rPr>
          <w:highlight w:val="green"/>
        </w:rPr>
        <w:t xml:space="preserve"> Post</w:t>
      </w:r>
      <w:r>
        <w:t xml:space="preserve"> eröffnet:</w:t>
      </w:r>
    </w:p>
    <w:p w:rsidR="00C769AD" w:rsidRDefault="00E6539E">
      <w:pPr>
        <w:pStyle w:val="Aufzhlung"/>
        <w:numPr>
          <w:ilvl w:val="0"/>
          <w:numId w:val="2"/>
        </w:numPr>
      </w:pPr>
      <w:r>
        <w:t>{{PROJEKTVERFASSER_NAME_ADDRESS}} (inkl. Beilagen gemäss Ziff. (Ziff.))</w:t>
      </w:r>
    </w:p>
    <w:p w:rsidR="00C769AD" w:rsidRDefault="00E6539E">
      <w:pPr>
        <w:pStyle w:val="Aufzhlung"/>
        <w:numPr>
          <w:ilvl w:val="0"/>
          <w:numId w:val="2"/>
        </w:numPr>
      </w:pPr>
      <w:r>
        <w:rPr>
          <w:highlight w:val="green"/>
        </w:rPr>
        <w:t>Bet_2_Firma, Bet_2_Vorname Bet_2_Name, Bet_2_Strasse, Bet_2_Plz Bet_2_Ort</w:t>
      </w:r>
      <w:r>
        <w:t xml:space="preserve"> (inkl. Beilagen gem. Ziff. (Ziff.)) (Prefecta Bet. 2 bis 9)</w:t>
      </w:r>
    </w:p>
    <w:p w:rsidR="00C769AD" w:rsidRDefault="00E6539E">
      <w:pPr>
        <w:pStyle w:val="Aufzhlung"/>
        <w:numPr>
          <w:ilvl w:val="0"/>
          <w:numId w:val="2"/>
        </w:numPr>
      </w:pPr>
      <w:r>
        <w:t>intern</w:t>
      </w:r>
    </w:p>
    <w:tbl>
      <w:tblPr>
        <w:tblW w:w="4050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</w:tblGrid>
      <w:tr w:rsidR="00C769AD">
        <w:tc>
          <w:tcPr>
            <w:tcW w:w="4050" w:type="dxa"/>
            <w:shd w:val="clear" w:color="auto" w:fill="auto"/>
          </w:tcPr>
          <w:p w:rsidR="00C769AD" w:rsidRDefault="00E6539E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C769AD">
        <w:trPr>
          <w:trHeight w:val="850"/>
        </w:trPr>
        <w:tc>
          <w:tcPr>
            <w:tcW w:w="4050" w:type="dxa"/>
            <w:shd w:val="clear" w:color="auto" w:fill="auto"/>
          </w:tcPr>
          <w:p w:rsidR="00C769AD" w:rsidRDefault="00C769AD">
            <w:pPr>
              <w:keepNext/>
              <w:keepLines/>
              <w:rPr>
                <w:sz w:val="20"/>
              </w:rPr>
            </w:pPr>
          </w:p>
        </w:tc>
      </w:tr>
      <w:tr w:rsidR="00C769AD">
        <w:trPr>
          <w:trHeight w:hRule="exact" w:val="851"/>
        </w:trPr>
        <w:tc>
          <w:tcPr>
            <w:tcW w:w="4050" w:type="dxa"/>
            <w:shd w:val="clear" w:color="auto" w:fill="auto"/>
          </w:tcPr>
          <w:p w:rsidR="00C769AD" w:rsidRDefault="00E6539E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C769AD" w:rsidRDefault="00E6539E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C769AD" w:rsidRDefault="00C769AD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</w:pPr>
    </w:p>
    <w:sectPr w:rsidR="00C769AD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E71" w:rsidRDefault="00E6539E">
      <w:pPr>
        <w:spacing w:after="0" w:line="240" w:lineRule="auto"/>
      </w:pPr>
      <w:r>
        <w:separator/>
      </w:r>
    </w:p>
  </w:endnote>
  <w:endnote w:type="continuationSeparator" w:id="0">
    <w:p w:rsidR="00536E71" w:rsidRDefault="00E6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9AD" w:rsidRDefault="00E6539E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 Seite </w:t>
    </w:r>
    <w:r>
      <w:fldChar w:fldCharType="begin"/>
    </w:r>
    <w:r>
      <w:instrText>PAGE</w:instrText>
    </w:r>
    <w:r>
      <w:fldChar w:fldCharType="separate"/>
    </w:r>
    <w:r w:rsidR="006A713B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6A71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E71" w:rsidRDefault="00E6539E">
      <w:pPr>
        <w:spacing w:after="0" w:line="240" w:lineRule="auto"/>
      </w:pPr>
      <w:r>
        <w:separator/>
      </w:r>
    </w:p>
  </w:footnote>
  <w:footnote w:type="continuationSeparator" w:id="0">
    <w:p w:rsidR="00536E71" w:rsidRDefault="00E6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9AD" w:rsidRDefault="00E6539E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C769AD">
      <w:trPr>
        <w:trHeight w:hRule="exact" w:val="1077"/>
      </w:trPr>
      <w:tc>
        <w:tcPr>
          <w:tcW w:w="2438" w:type="dxa"/>
          <w:shd w:val="clear" w:color="auto" w:fill="auto"/>
        </w:tcPr>
        <w:p w:rsidR="00C769AD" w:rsidRDefault="00E6539E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C769AD" w:rsidRDefault="00C769AD">
          <w:pPr>
            <w:pStyle w:val="KopfDirektion9ptFett"/>
          </w:pPr>
        </w:p>
      </w:tc>
    </w:tr>
    <w:tr w:rsidR="00C769AD">
      <w:trPr>
        <w:trHeight w:hRule="exact" w:val="771"/>
      </w:trPr>
      <w:tc>
        <w:tcPr>
          <w:tcW w:w="2438" w:type="dxa"/>
          <w:shd w:val="clear" w:color="auto" w:fill="auto"/>
        </w:tcPr>
        <w:p w:rsidR="00C769AD" w:rsidRDefault="00C769AD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C769AD" w:rsidRDefault="00C769AD">
          <w:pPr>
            <w:pStyle w:val="KopfAmt9pt"/>
          </w:pPr>
        </w:p>
      </w:tc>
    </w:tr>
  </w:tbl>
  <w:p w:rsidR="00C769AD" w:rsidRDefault="00E6539E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3195"/>
    <w:multiLevelType w:val="multilevel"/>
    <w:tmpl w:val="D1F68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05E5A"/>
    <w:multiLevelType w:val="multilevel"/>
    <w:tmpl w:val="C7FA6874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3C47C8"/>
    <w:multiLevelType w:val="multilevel"/>
    <w:tmpl w:val="FBD25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533386"/>
    <w:multiLevelType w:val="multilevel"/>
    <w:tmpl w:val="98BABC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9AD"/>
    <w:rsid w:val="00536E71"/>
    <w:rsid w:val="00573702"/>
    <w:rsid w:val="006A713B"/>
    <w:rsid w:val="00C769AD"/>
    <w:rsid w:val="00E6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2F062"/>
  <w15:docId w15:val="{023B5DF1-26BE-4F7F-98E7-7B1E472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1965</Characters>
  <Application>Microsoft Office Word</Application>
  <DocSecurity>0</DocSecurity>
  <Lines>16</Lines>
  <Paragraphs>4</Paragraphs>
  <ScaleCrop>false</ScaleCrop>
  <Company>Kanton Bern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67</cp:revision>
  <cp:lastPrinted>2018-06-20T05:50:00Z</cp:lastPrinted>
  <dcterms:created xsi:type="dcterms:W3CDTF">2019-11-26T15:26:00Z</dcterms:created>
  <dcterms:modified xsi:type="dcterms:W3CDTF">2020-01-10T12:23:00Z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