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val="false"/>
                <w:bCs w:val="false"/>
              </w:rPr>
              <w:t>{{GESUCHSTELLER_NAME_ADDRESS}</w:t>
            </w:r>
            <w:r>
              <w:rPr>
                <w:rFonts w:cs="Arial"/>
                <w:b w:val="false"/>
                <w:bCs w:val="false"/>
              </w:rPr>
              <w:t xml:space="preserve">} </w:t>
            </w:r>
            <w:r>
              <w:rPr>
                <w:rFonts w:cs="Arial"/>
                <w:b w:val="false"/>
                <w:bCs w:val="false"/>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highlight w:val="green"/>
              </w:rPr>
              <w:t>Einsprecher</w:t>
            </w:r>
          </w:p>
        </w:tc>
        <w:tc>
          <w:tcPr>
            <w:tcW w:w="7376" w:type="dxa"/>
            <w:tcBorders/>
            <w:shd w:fill="auto" w:val="clear"/>
          </w:tcPr>
          <w:p>
            <w:pPr>
              <w:pStyle w:val="Normal"/>
              <w:spacing w:before="0" w:after="220"/>
              <w:rPr>
                <w:rFonts w:cs="Arial"/>
                <w:b w:val="false"/>
                <w:b w:val="false"/>
                <w:bCs w:val="false"/>
              </w:rPr>
            </w:pPr>
            <w:r>
              <w:rPr/>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val="false"/>
                <w:b w:val="false"/>
                <w:bCs w:val="false"/>
              </w:rPr>
            </w:pPr>
            <w:r>
              <w:rPr>
                <w:rFonts w:cs="Arial"/>
                <w:b w:val="false"/>
                <w:bCs w:val="false"/>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right="0" w:hanging="709"/>
        <w:rPr>
          <w:lang w:eastAsia="de-CH"/>
        </w:rPr>
      </w:pPr>
      <w:r>
        <w:rPr>
          <w:lang w:eastAsia="de-CH"/>
        </w:rPr>
        <w:t>Örtlich zuständig für die Bewilligung sind die Behörden am Ort des Baugrundstücks.</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{{MUNICIPALITY}} liegt, ist das {{LEITBEHOERDE_NAME}} auch örtlich zuständig.</w:t>
      </w:r>
    </w:p>
    <w:p>
      <w:pPr>
        <w:pStyle w:val="Heading2"/>
        <w:numPr>
          <w:ilvl w:val="0"/>
          <w:numId w:val="0"/>
        </w:numPr>
        <w:ind w:left="709" w:right="0" w:hanging="709"/>
        <w:rPr>
          <w:rFonts w:cs="Arial"/>
          <w:szCs w:val="22"/>
        </w:rPr>
      </w:pPr>
      <w:r>
        <w:rPr>
          <w:rFonts w:cs="Arial"/>
          <w:szCs w:val="22"/>
        </w:rPr>
        <w:t>oder</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{{MUNICIPALITY}} liegt, ist das {{LEITBEHOERDE_NAME}}</w:t>
      </w:r>
      <w:r>
        <w:rPr>
          <w:rFonts w:cs="Arial"/>
          <w:szCs w:val="22"/>
        </w:rPr>
        <w:t xml:space="preserve"> </w:t>
      </w:r>
      <w:r>
        <w:rPr/>
        <w:t>auch örtlich zuständig.</w:t>
      </w:r>
    </w:p>
    <w:p>
      <w:pPr>
        <w:pStyle w:val="Heading2"/>
        <w:numPr>
          <w:ilvl w:val="0"/>
          <w:numId w:val="0"/>
        </w:numPr>
        <w:ind w:left="709" w:right="0" w:hanging="709"/>
        <w:rPr/>
      </w:pPr>
      <w:r>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{{MUNICIPALITY}} bestimmt. Daher fällt das Baubewilligungsverfahren in die sachliche Kompetenz des Regierungsstatthalteramts. Da das Bauvorhaben in der Gemeinde {{MUNICIPALITY}} realisiert werden soll, ist das {{LEITBEHOERDE_NAME}} auch örtlich zuständig.</w:t>
      </w:r>
    </w:p>
    <w:p>
      <w:pPr>
        <w:pStyle w:val="Heading2"/>
        <w:numPr>
          <w:ilvl w:val="0"/>
          <w:numId w:val="0"/>
        </w:numPr>
        <w:ind w:left="709" w:right="0" w:hanging="709"/>
        <w:rPr/>
      </w:pPr>
      <w:r>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{{MUNICIPALITY}} liegt, ist das {{LEITBEHOERDE_NAME}}</w:t>
      </w:r>
      <w:r>
        <w:rPr>
          <w:rFonts w:cs="Arial"/>
          <w:szCs w:val="22"/>
        </w:rPr>
        <w:t xml:space="preserve"> </w:t>
      </w:r>
      <w:r>
        <w:rPr/>
        <w:t>auch örtlich zuständig.</w:t>
      </w:r>
    </w:p>
    <w:p>
      <w:pPr>
        <w:pStyle w:val="Heading2"/>
        <w:numPr>
          <w:ilvl w:val="1"/>
          <w:numId w:val="3"/>
        </w:numPr>
        <w:ind w:left="709" w:right="0" w:hanging="709"/>
        <w:rPr/>
      </w:pPr>
      <w:r>
        <w:rPr/>
        <w:t>Erwägungen</w:t>
      </w:r>
    </w:p>
    <w:p>
      <w:pPr>
        <w:pStyle w:val="Heading2"/>
        <w:numPr>
          <w:ilvl w:val="1"/>
          <w:numId w:val="3"/>
        </w:numPr>
        <w:ind w:left="709" w:right="0" w:hanging="709"/>
        <w:rPr/>
      </w:pPr>
      <w:r>
        <w:rPr/>
        <w:t xml:space="preserve">Die Gebühren werden auf CHF </w:t>
      </w:r>
      <w:r>
        <w:rPr/>
        <w:t>{{GEBUEHREN_TOTAL}}</w:t>
      </w:r>
      <w:r>
        <w:rPr/>
        <w:t xml:space="preserve"> festgesetzt.</w:t>
      </w:r>
      <w:r>
        <w:rPr>
          <w:rStyle w:val="FootnoteAnchor"/>
          <w:rStyle w:val="FootnoteAnchor"/>
        </w:rPr>
        <w:footnoteReference w:id="10"/>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 xml:space="preserve">Für das Bauvorhaben </w:t>
      </w:r>
      <w:r>
        <w:rPr/>
        <w:t>{{BAUVORHABEN}}</w:t>
      </w:r>
      <w:r>
        <w:rPr>
          <w:rFonts w:cs="Arial"/>
          <w:bCs w:val="false"/>
          <w:iCs/>
          <w:szCs w:val="22"/>
        </w:rPr>
        <w:t xml:space="preserve"> auf der Parzelle {{MUNICIPALITY}}-</w:t>
      </w:r>
      <w:r>
        <w:rPr>
          <w:rFonts w:cs="Arial"/>
          <w:bCs w:val="false"/>
          <w:iCs/>
          <w:szCs w:val="22"/>
          <w:highlight w:val="green"/>
        </w:rPr>
        <w:t>Gbbl Nr.</w:t>
      </w:r>
      <w:bookmarkStart w:id="0" w:name="__Fieldmark__4872_2528924149"/>
      <w:bookmarkEnd w:id="0"/>
      <w:r>
        <w:rPr>
          <w:rFonts w:cs="Arial"/>
          <w:bCs w:val="false"/>
          <w:iCs/>
          <w:szCs w:val="22"/>
          <w:highlight w:val="green"/>
        </w:rPr>
        <w:t xml:space="preserve"> </w:t>
      </w:r>
      <w:r>
        <w:rPr/>
        <w:t>Parzelle Nr.</w:t>
      </w:r>
      <w:r>
        <w:rPr/>
        <w:t>{{PARZELLE}}</w:t>
      </w:r>
      <w:r>
        <w:rPr>
          <w:rFonts w:cs="Arial"/>
          <w:szCs w:val="22"/>
        </w:rPr>
        <w:t xml:space="preserve"> </w:t>
      </w:r>
      <w:r>
        <w:rPr>
          <w:rFonts w:cs="Arial"/>
          <w:bCs w:val="false"/>
          <w:iCs/>
          <w:szCs w:val="22"/>
        </w:rPr>
        <w:t xml:space="preserve">ist die </w:t>
      </w:r>
      <w:r>
        <w:rPr>
          <w:rFonts w:cs="Arial"/>
          <w:szCs w:val="22"/>
        </w:rPr>
        <w:t xml:space="preserve">Gemeinde {{MUNICIPALITY}} </w:t>
      </w:r>
      <w:r>
        <w:rPr>
          <w:rFonts w:cs="Arial"/>
          <w:bCs w:val="false"/>
          <w:iCs/>
          <w:szCs w:val="22"/>
        </w:rPr>
        <w:t>/ das {{LEITBEHOERDE_NAME}} die zuständige Baubewilligungsbehörde.</w:t>
      </w:r>
    </w:p>
    <w:p>
      <w:pPr>
        <w:pStyle w:val="Heading2"/>
        <w:numPr>
          <w:ilvl w:val="1"/>
          <w:numId w:val="3"/>
        </w:numPr>
        <w:ind w:left="709" w:right="0" w:hanging="709"/>
        <w:rPr/>
      </w:pPr>
      <w:r>
        <w:rPr/>
        <w:t xml:space="preserve">Die Gebühren von CHF </w:t>
      </w:r>
      <w:r>
        <w:rPr/>
        <w:t>{{GEBUEHREN_TOTAL}}</w:t>
      </w:r>
      <w:r>
        <w:rPr/>
        <w:t xml:space="preserve"> werden </w:t>
      </w:r>
      <w:r>
        <w:rPr/>
        <w:t xml:space="preserve">dem / </w:t>
      </w:r>
      <w:r>
        <w:rPr/>
        <w:t xml:space="preserve">der </w:t>
      </w:r>
      <w:r>
        <w:rPr/>
        <w:t>Gesuchsteller/</w:t>
      </w:r>
      <w:r>
        <w:rPr/>
        <w:t>in</w:t>
      </w:r>
      <w:r>
        <w:rPr/>
        <w:t xml:space="preserve"> </w:t>
      </w:r>
      <w:r>
        <w:rPr/>
        <w:t>auferlegt. Die Rechnung folgt mit separater Post.</w:t>
      </w:r>
    </w:p>
    <w:p>
      <w:pPr>
        <w:pStyle w:val="Heading2"/>
        <w:numPr>
          <w:ilvl w:val="1"/>
          <w:numId w:val="3"/>
        </w:numPr>
        <w:spacing w:before="0" w:after="0"/>
        <w:ind w:left="709" w:right="0" w:hanging="709"/>
        <w:rPr/>
      </w:pPr>
      <w:bookmarkStart w:id="1" w:name="Dropdown60"/>
      <w:bookmarkEnd w:id="1"/>
      <w:r>
        <w:rPr/>
        <w:t>Eröf</w:t>
      </w:r>
      <w:r>
        <w:rPr/>
        <w:t>fnung</w:t>
      </w:r>
    </w:p>
    <w:p>
      <w:pPr>
        <w:pStyle w:val="Aufzhlung"/>
        <w:numPr>
          <w:ilvl w:val="0"/>
          <w:numId w:val="2"/>
        </w:numPr>
        <w:rPr/>
      </w:pPr>
      <w:r>
        <w:rPr>
          <w:b w:val="false"/>
          <w:bCs w:val="false"/>
        </w:rPr>
        <w:t>Rechtsanwalt / Rechtsanwältin {{VERTRETER_NAME_ADDRESS}}, zuhanden der Gesuchstellerin / des Gesuchsstellers {{GESUCHSTELLER_NAME_ADDRESS}}</w:t>
      </w:r>
      <w:r>
        <w:rPr>
          <w:rFonts w:cs="Arial"/>
          <w:b w:val="false"/>
          <w:bCs w:val="false"/>
        </w:rPr>
        <w:t xml:space="preserve">, </w:t>
      </w:r>
      <w:r>
        <w:rPr>
          <w:highlight w:val="green"/>
        </w:rPr>
        <w:t>Einschreiben / A-Post plus / A-Post</w:t>
      </w:r>
    </w:p>
    <w:p>
      <w:pPr>
        <w:pStyle w:val="Aufzhlung"/>
        <w:numPr>
          <w:ilvl w:val="0"/>
          <w:numId w:val="2"/>
        </w:numPr>
        <w:rPr/>
      </w:pPr>
      <w:r>
        <w:rPr/>
        <w:t>Gemeinde {{MUNICIPALITY}}</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Pr>
      <w:tblGrid>
        <w:gridCol w:w="3964"/>
      </w:tblGrid>
      <w:tr>
        <w:trPr/>
        <w:tc>
          <w:tcPr>
            <w:tcW w:w="3964" w:type="dxa"/>
            <w:tcBorders/>
            <w:shd w:fill="auto" w:val="clear"/>
          </w:tcPr>
          <w:p>
            <w:pPr>
              <w:pStyle w:val="Normal"/>
              <w:keepNext w:val="true"/>
              <w:keepLines/>
              <w:spacing w:before="200" w:after="220"/>
              <w:rPr/>
            </w:pPr>
            <w:bookmarkStart w:id="2" w:name="_GoBack"/>
            <w:bookmarkEnd w:id="2"/>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w:t>
            </w:r>
            <w:r>
              <w:rPr/>
              <w:t>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zuständigkeit.dotx</Template>
  <TotalTime>97</TotalTime>
  <Application>LibreOffice/6.0.7.3$Linux_X86_64 LibreOffice_project/00m0$Build-3</Application>
  <Pages>3</Pages>
  <Words>588</Words>
  <Characters>4283</Characters>
  <CharactersWithSpaces>4791</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2019-11-25T15:05:12Z</dcterms:created>
  <dc:creator/>
  <dc:description/>
  <dc:language>en-US</dc:language>
  <cp:lastModifiedBy/>
  <cp:lastPrinted>2018-06-20T05:50:00Z</cp:lastPrinted>
  <dcterms:modified xsi:type="dcterms:W3CDTF">2019-12-10T16:32:21Z</dcterms:modified>
  <cp:revision>60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