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tabs>
          <w:tab w:val="left" w:pos="5670" w:leader="none"/>
        </w:tabs>
        <w:rPr/>
      </w:pPr>
      <w:r>
        <w:rPr/>
        <w:tab/>
      </w:r>
    </w:p>
    <w:p>
      <w:pPr>
        <w:pStyle w:val="Text"/>
        <w:tabs>
          <w:tab w:val="left" w:pos="5670" w:leader="none"/>
        </w:tabs>
        <w:rPr/>
      </w:pPr>
      <w:r>
        <w:rPr/>
        <w:tab/>
        <w:t>{{JURISTIC_NAME}</w:t>
      </w:r>
      <w:bookmarkStart w:id="0" w:name="__DdeLink__140_1395563850"/>
      <w:r>
        <w:rPr/>
        <w:t>}</w:t>
      </w:r>
      <w:bookmarkEnd w:id="0"/>
    </w:p>
    <w:p>
      <w:pPr>
        <w:pStyle w:val="Text"/>
        <w:tabs>
          <w:tab w:val="left" w:pos="5670" w:leader="none"/>
        </w:tabs>
        <w:rPr/>
      </w:pPr>
      <w:r>
        <w:rPr/>
        <w:tab/>
        <w:t>{{GESUCHSTELLER}}</w:t>
      </w:r>
    </w:p>
    <w:p>
      <w:pPr>
        <w:pStyle w:val="Text"/>
        <w:tabs>
          <w:tab w:val="left" w:pos="5670" w:leader="none"/>
        </w:tabs>
        <w:rPr/>
      </w:pPr>
      <w:r>
        <w:rPr/>
        <w:tab/>
        <w:t>{{GESUCHSTELLER_ADDRESS_1}}</w:t>
      </w:r>
    </w:p>
    <w:p>
      <w:pPr>
        <w:pStyle w:val="Text"/>
        <w:tabs>
          <w:tab w:val="left" w:pos="5670" w:leader="none"/>
        </w:tabs>
        <w:rPr/>
      </w:pPr>
      <w:r>
        <w:rPr/>
        <w:tab/>
        <w:t>{{GESUCHSTELLER_ADDRESS_2}}</w:t>
      </w:r>
    </w:p>
    <w:p>
      <w:pPr>
        <w:pStyle w:val="Text"/>
        <w:rPr>
          <w:b/>
          <w:b/>
        </w:rPr>
      </w:pPr>
      <w:r>
        <w:rPr>
          <w:b/>
        </w:rPr>
      </w:r>
    </w:p>
    <w:p>
      <w:pPr>
        <w:pStyle w:val="Text"/>
        <w:rPr>
          <w:b/>
          <w:b/>
        </w:rPr>
      </w:pPr>
      <w:r>
        <w:rPr>
          <w:b/>
        </w:rPr>
      </w:r>
    </w:p>
    <w:p>
      <w:pPr>
        <w:pStyle w:val="Normal"/>
        <w:tabs>
          <w:tab w:val="right" w:pos="9072" w:leader="none"/>
        </w:tabs>
        <w:spacing w:lineRule="atLeast" w:line="280"/>
        <w:rPr>
          <w:b/>
          <w:b/>
        </w:rPr>
      </w:pPr>
      <w:r>
        <w:rPr>
          <w:b/>
          <w:sz w:val="24"/>
        </w:rPr>
        <w:t>Verfahrensprogramm</w:t>
      </w:r>
    </w:p>
    <w:p>
      <w:pPr>
        <w:pStyle w:val="Text"/>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445"/>
        <w:gridCol w:w="3175"/>
        <w:gridCol w:w="1607"/>
        <w:gridCol w:w="2094"/>
      </w:tblGrid>
      <w:tr>
        <w:trPr/>
        <w:tc>
          <w:tcPr>
            <w:tcW w:w="2445" w:type="dxa"/>
            <w:tcBorders/>
            <w:shd w:fill="auto" w:val="clear"/>
          </w:tcPr>
          <w:p>
            <w:pPr>
              <w:pStyle w:val="Normal"/>
              <w:spacing w:lineRule="exact" w:line="280" w:before="120" w:after="0"/>
              <w:rPr/>
            </w:pPr>
            <w:r>
              <w:rPr/>
              <w:t>Strasse:</w:t>
            </w:r>
          </w:p>
        </w:tc>
        <w:tc>
          <w:tcPr>
            <w:tcW w:w="3175" w:type="dxa"/>
            <w:tcBorders/>
            <w:shd w:fill="auto" w:val="clear"/>
          </w:tcPr>
          <w:p>
            <w:pPr>
              <w:pStyle w:val="Normal"/>
              <w:spacing w:lineRule="exact" w:line="280" w:before="120" w:after="0"/>
              <w:rPr/>
            </w:pPr>
            <w:r>
              <w:rPr/>
              <w:t>{{ADDRESS}}</w:t>
            </w:r>
          </w:p>
        </w:tc>
        <w:tc>
          <w:tcPr>
            <w:tcW w:w="1607" w:type="dxa"/>
            <w:tcBorders/>
            <w:shd w:fill="auto" w:val="clear"/>
          </w:tcPr>
          <w:p>
            <w:pPr>
              <w:pStyle w:val="Normal"/>
              <w:spacing w:lineRule="exact" w:line="280" w:before="120" w:after="0"/>
              <w:rPr/>
            </w:pPr>
            <w:r>
              <w:rPr/>
              <w:t>eBau-Nr.</w:t>
            </w:r>
          </w:p>
        </w:tc>
        <w:tc>
          <w:tcPr>
            <w:tcW w:w="2094" w:type="dxa"/>
            <w:tcBorders/>
            <w:shd w:fill="auto" w:val="clear"/>
          </w:tcPr>
          <w:p>
            <w:pPr>
              <w:pStyle w:val="Normal"/>
              <w:spacing w:lineRule="exact" w:line="280" w:before="120" w:after="0"/>
              <w:rPr/>
            </w:pPr>
            <w:r>
              <w:rPr>
                <w:color w:val="000000"/>
              </w:rPr>
              <w:t>{{EBAU_NUMBER}}</w:t>
            </w:r>
          </w:p>
        </w:tc>
      </w:tr>
      <w:tr>
        <w:trPr/>
        <w:tc>
          <w:tcPr>
            <w:tcW w:w="2445" w:type="dxa"/>
            <w:tcBorders/>
            <w:shd w:fill="auto" w:val="clear"/>
          </w:tcPr>
          <w:p>
            <w:pPr>
              <w:pStyle w:val="Normal"/>
              <w:spacing w:lineRule="exact" w:line="280" w:before="120" w:after="0"/>
              <w:rPr/>
            </w:pPr>
            <w:bookmarkStart w:id="1" w:name="__DdeLink__254_4030739647"/>
            <w:bookmarkEnd w:id="1"/>
            <w:r>
              <w:rPr/>
              <w:t>Parzellen-Nr.:</w:t>
            </w:r>
          </w:p>
        </w:tc>
        <w:tc>
          <w:tcPr>
            <w:tcW w:w="6876" w:type="dxa"/>
            <w:gridSpan w:val="3"/>
            <w:tcBorders/>
            <w:shd w:fill="auto" w:val="clear"/>
          </w:tcPr>
          <w:p>
            <w:pPr>
              <w:pStyle w:val="Normal"/>
              <w:spacing w:lineRule="exact" w:line="280" w:before="120" w:after="0"/>
              <w:rPr/>
            </w:pPr>
            <w:r>
              <w:rPr/>
              <w:t>{{PARZELLE}}</w:t>
            </w:r>
          </w:p>
        </w:tc>
      </w:tr>
      <w:tr>
        <w:trPr/>
        <w:tc>
          <w:tcPr>
            <w:tcW w:w="2445" w:type="dxa"/>
            <w:tcBorders/>
            <w:shd w:fill="auto" w:val="clear"/>
          </w:tcPr>
          <w:p>
            <w:pPr>
              <w:pStyle w:val="Normal"/>
              <w:spacing w:lineRule="exact" w:line="280" w:before="120" w:after="0"/>
              <w:rPr/>
            </w:pPr>
            <w:r>
              <w:rPr/>
              <w:t>Bauvorhaben:</w:t>
            </w:r>
          </w:p>
        </w:tc>
        <w:tc>
          <w:tcPr>
            <w:tcW w:w="6876" w:type="dxa"/>
            <w:gridSpan w:val="3"/>
            <w:tcBorders/>
            <w:shd w:fill="auto" w:val="clear"/>
          </w:tcPr>
          <w:p>
            <w:pPr>
              <w:pStyle w:val="Normal"/>
              <w:spacing w:lineRule="exact" w:line="280" w:before="120" w:after="0"/>
              <w:rPr/>
            </w:pPr>
            <w:r>
              <w:rPr>
                <w:color w:val="000000"/>
              </w:rPr>
              <w:t>{{BAUVORHABEN}}</w:t>
            </w:r>
          </w:p>
        </w:tc>
      </w:tr>
      <w:tr>
        <w:trPr/>
        <w:tc>
          <w:tcPr>
            <w:tcW w:w="2445" w:type="dxa"/>
            <w:tcBorders/>
            <w:shd w:fill="auto" w:val="clear"/>
          </w:tcPr>
          <w:p>
            <w:pPr>
              <w:pStyle w:val="Normal"/>
              <w:spacing w:lineRule="exact" w:line="280" w:before="120" w:after="0"/>
              <w:rPr/>
            </w:pPr>
            <w:r>
              <w:rPr/>
              <w:t>Gesuchsteller:</w:t>
            </w:r>
          </w:p>
        </w:tc>
        <w:tc>
          <w:tcPr>
            <w:tcW w:w="6876" w:type="dxa"/>
            <w:gridSpan w:val="3"/>
            <w:tcBorders/>
            <w:shd w:fill="auto" w:val="clear"/>
          </w:tcPr>
          <w:p>
            <w:pPr>
              <w:pStyle w:val="Normal"/>
              <w:spacing w:lineRule="exact" w:line="280" w:before="120" w:after="0"/>
              <w:rPr>
                <w:color w:val="000000"/>
                <w:highlight w:val="red"/>
              </w:rPr>
            </w:pPr>
            <w:r>
              <w:rPr>
                <w:color w:val="000000"/>
              </w:rPr>
              <w:t>{{GESUCHSTELLER_NAME_ADDRESS}}</w:t>
            </w:r>
          </w:p>
        </w:tc>
      </w:tr>
      <w:tr>
        <w:trPr/>
        <w:tc>
          <w:tcPr>
            <w:tcW w:w="2445" w:type="dxa"/>
            <w:tcBorders/>
            <w:shd w:fill="auto" w:val="clear"/>
          </w:tcPr>
          <w:p>
            <w:pPr>
              <w:pStyle w:val="Normal"/>
              <w:spacing w:lineRule="exact" w:line="280" w:before="120" w:after="0"/>
              <w:rPr/>
            </w:pPr>
            <w:r>
              <w:rPr/>
              <w:t>Projektverfasser:</w:t>
            </w:r>
          </w:p>
        </w:tc>
        <w:tc>
          <w:tcPr>
            <w:tcW w:w="6876" w:type="dxa"/>
            <w:gridSpan w:val="3"/>
            <w:tcBorders/>
            <w:shd w:fill="auto" w:val="clear"/>
          </w:tcPr>
          <w:p>
            <w:pPr>
              <w:pStyle w:val="Normal"/>
              <w:spacing w:lineRule="exact" w:line="280" w:before="120" w:after="0"/>
              <w:rPr>
                <w:color w:val="000000"/>
                <w:highlight w:val="red"/>
              </w:rPr>
            </w:pPr>
            <w:r>
              <w:rPr>
                <w:color w:val="000000"/>
              </w:rPr>
              <w:t>{{PROJEKTVERFASSER_NAME_ADDRESS}}</w:t>
            </w:r>
          </w:p>
        </w:tc>
      </w:tr>
      <w:tr>
        <w:trPr/>
        <w:tc>
          <w:tcPr>
            <w:tcW w:w="2445" w:type="dxa"/>
            <w:tcBorders/>
            <w:shd w:fill="auto" w:val="clear"/>
          </w:tcPr>
          <w:p>
            <w:pPr>
              <w:pStyle w:val="Normal"/>
              <w:spacing w:lineRule="exact" w:line="280" w:before="120" w:after="0"/>
              <w:rPr/>
            </w:pPr>
            <w:r>
              <w:rPr/>
              <w:t>Leitbehörde:</w:t>
            </w:r>
          </w:p>
        </w:tc>
        <w:tc>
          <w:tcPr>
            <w:tcW w:w="6876" w:type="dxa"/>
            <w:gridSpan w:val="3"/>
            <w:tcBorders/>
            <w:shd w:fill="auto" w:val="clear"/>
          </w:tcPr>
          <w:p>
            <w:pPr>
              <w:pStyle w:val="Normal"/>
              <w:spacing w:lineRule="exact" w:line="280" w:before="120" w:after="0"/>
              <w:rPr/>
            </w:pPr>
            <w:r>
              <w:rPr>
                <w:color w:val="000000"/>
              </w:rPr>
              <w:t>{{LEITBEHOERDE_NAME}}</w:t>
            </w:r>
          </w:p>
        </w:tc>
      </w:tr>
      <w:tr>
        <w:trPr/>
        <w:tc>
          <w:tcPr>
            <w:tcW w:w="2445" w:type="dxa"/>
            <w:tcBorders/>
            <w:shd w:fill="auto" w:val="clear"/>
          </w:tcPr>
          <w:p>
            <w:pPr>
              <w:pStyle w:val="Normal"/>
              <w:spacing w:lineRule="exact" w:line="280" w:before="120" w:after="0"/>
              <w:rPr/>
            </w:pPr>
            <w:r>
              <w:rPr/>
              <w:t>Kontaktperson:</w:t>
            </w:r>
          </w:p>
        </w:tc>
        <w:tc>
          <w:tcPr>
            <w:tcW w:w="3175" w:type="dxa"/>
            <w:tcBorders/>
            <w:shd w:fill="auto" w:val="clear"/>
          </w:tcPr>
          <w:p>
            <w:pPr>
              <w:pStyle w:val="Normal"/>
              <w:spacing w:lineRule="exact" w:line="280" w:before="120" w:after="0"/>
              <w:rPr/>
            </w:pPr>
            <w:r>
              <w:rPr/>
              <w:t>{{LEITPERSON}}</w:t>
            </w:r>
          </w:p>
        </w:tc>
        <w:tc>
          <w:tcPr>
            <w:tcW w:w="1607" w:type="dxa"/>
            <w:tcBorders/>
            <w:shd w:fill="auto" w:val="clear"/>
          </w:tcPr>
          <w:p>
            <w:pPr>
              <w:pStyle w:val="Normal"/>
              <w:spacing w:lineRule="exact" w:line="280" w:before="120" w:after="0"/>
              <w:rPr/>
            </w:pPr>
            <w:r>
              <w:rPr/>
              <w:t>Telefon-Nr.</w:t>
            </w:r>
          </w:p>
        </w:tc>
        <w:tc>
          <w:tcPr>
            <w:tcW w:w="2094" w:type="dxa"/>
            <w:tcBorders/>
            <w:shd w:fill="auto" w:val="clear"/>
          </w:tcPr>
          <w:p>
            <w:pPr>
              <w:pStyle w:val="Normal"/>
              <w:spacing w:lineRule="exact" w:line="280" w:before="120" w:after="0"/>
              <w:rPr>
                <w:color w:val="008000"/>
                <w:highlight w:val="yellow"/>
              </w:rPr>
            </w:pPr>
            <w:r>
              <w:rPr>
                <w:color w:val="000000"/>
                <w:highlight w:val="green"/>
              </w:rPr>
              <w:t>{Telefon}</w:t>
            </w:r>
          </w:p>
        </w:tc>
      </w:tr>
    </w:tbl>
    <w:p>
      <w:pPr>
        <w:pStyle w:val="Normal"/>
        <w:rPr>
          <w:b/>
          <w:b/>
        </w:rPr>
      </w:pPr>
      <w:r>
        <w:rPr>
          <w:b/>
        </w:rPr>
      </w:r>
    </w:p>
    <w:p>
      <w:pPr>
        <w:pStyle w:val="Text"/>
        <w:rPr/>
      </w:pPr>
      <w:r>
        <w:rPr/>
      </w:r>
    </w:p>
    <w:p>
      <w:pPr>
        <w:pStyle w:val="Normal"/>
        <w:spacing w:lineRule="exact" w:line="280"/>
        <w:rPr/>
      </w:pPr>
      <w:r>
        <w:rPr>
          <w:b/>
        </w:rPr>
        <w:t>Verfahren</w:t>
      </w:r>
    </w:p>
    <w:p>
      <w:pPr>
        <w:pStyle w:val="Normal"/>
        <w:spacing w:lineRule="exact" w:line="280"/>
        <w:rPr/>
      </w:pPr>
      <w:r>
        <w:rPr/>
      </w:r>
    </w:p>
    <w:p>
      <w:pPr>
        <w:pStyle w:val="Normal"/>
        <w:tabs>
          <w:tab w:val="right" w:pos="9070" w:leader="none"/>
        </w:tabs>
        <w:spacing w:lineRule="exact" w:line="280"/>
        <w:rPr/>
      </w:pPr>
      <w:r>
        <w:rPr>
          <w:b/>
        </w:rPr>
        <w:t xml:space="preserve">Einzubeziehende Verfahren </w:t>
        <w:tab/>
        <w:t>zu erledigen bis:</w:t>
      </w:r>
    </w:p>
    <w:p>
      <w:pPr>
        <w:pStyle w:val="Normal"/>
        <w:tabs>
          <w:tab w:val="left" w:pos="284" w:leader="none"/>
          <w:tab w:val="right" w:pos="9070" w:leader="none"/>
        </w:tabs>
        <w:spacing w:lineRule="exact" w:line="280"/>
        <w:rPr/>
      </w:pPr>
      <w:r>
        <w:rPr/>
      </w:r>
    </w:p>
    <w:p>
      <w:pPr>
        <w:pStyle w:val="Normal"/>
        <w:tabs>
          <w:tab w:val="right" w:pos="9070" w:leader="none"/>
        </w:tabs>
        <w:spacing w:lineRule="exact" w:line="280"/>
        <w:rPr/>
      </w:pPr>
      <w:r>
        <w:rPr>
          <w:b/>
        </w:rPr>
        <w:t>Amts- Fachstellen der Gemeinde</w:t>
        <w:tab/>
        <w:t>Bericht einzureichen bis:</w:t>
      </w:r>
    </w:p>
    <w:tbl>
      <w:tblPr>
        <w:tblW w:w="9075" w:type="dxa"/>
        <w:jc w:val="left"/>
        <w:tblInd w:w="0" w:type="dxa"/>
        <w:tblBorders/>
        <w:tblCellMar>
          <w:top w:w="0" w:type="dxa"/>
          <w:left w:w="0" w:type="dxa"/>
          <w:bottom w:w="0" w:type="dxa"/>
          <w:right w:w="0" w:type="dxa"/>
        </w:tblCellMar>
      </w:tblPr>
      <w:tblGrid>
        <w:gridCol w:w="6839"/>
        <w:gridCol w:w="2235"/>
      </w:tblGrid>
      <w:tr>
        <w:trPr>
          <w:tblHeader w:val="true"/>
        </w:trPr>
        <w:tc>
          <w:tcPr>
            <w:tcW w:w="6839" w:type="dxa"/>
            <w:tcBorders/>
            <w:shd w:fill="auto" w:val="clear"/>
          </w:tcPr>
          <w:p>
            <w:pPr>
              <w:pStyle w:val="TableContents"/>
              <w:rPr/>
            </w:pPr>
            <w:r>
              <w:rPr/>
            </w:r>
          </w:p>
        </w:tc>
        <w:tc>
          <w:tcPr>
            <w:tcW w:w="2235" w:type="dxa"/>
            <w:tcBorders/>
            <w:shd w:fill="auto" w:val="clear"/>
          </w:tcPr>
          <w:p>
            <w:pPr>
              <w:pStyle w:val="TableContents"/>
              <w:jc w:val="right"/>
              <w:rPr/>
            </w:pPr>
            <w:r>
              <w:rPr/>
            </w:r>
          </w:p>
        </w:tc>
      </w:tr>
    </w:tbl>
    <w:p>
      <w:pPr>
        <w:pStyle w:val="Normal"/>
        <w:tabs>
          <w:tab w:val="left" w:pos="284" w:leader="none"/>
          <w:tab w:val="left" w:pos="5387" w:leader="none"/>
          <w:tab w:val="right" w:pos="9070" w:leader="none"/>
        </w:tabs>
        <w:spacing w:lineRule="exact" w:line="280"/>
        <w:rPr>
          <w:highlight w:val="yellow"/>
        </w:rPr>
      </w:pPr>
      <w:r>
        <w:rPr>
          <w:highlight w:val="yellow"/>
        </w:rPr>
      </w:r>
    </w:p>
    <w:p>
      <w:pPr>
        <w:pStyle w:val="Normal"/>
        <w:tabs>
          <w:tab w:val="left" w:pos="284" w:leader="none"/>
          <w:tab w:val="left" w:pos="5387" w:leader="none"/>
          <w:tab w:val="right" w:pos="9070" w:leader="none"/>
        </w:tabs>
        <w:spacing w:lineRule="exact" w:line="280"/>
        <w:rPr/>
      </w:pPr>
      <w:r>
        <w:rPr/>
      </w:r>
    </w:p>
    <w:p>
      <w:pPr>
        <w:pStyle w:val="Normal"/>
        <w:tabs>
          <w:tab w:val="right" w:pos="9070" w:leader="none"/>
        </w:tabs>
        <w:spacing w:lineRule="exact" w:line="280"/>
        <w:rPr/>
      </w:pPr>
      <w:r>
        <w:rPr>
          <w:b/>
        </w:rPr>
        <w:t>Kantonale Dienststellen / Behörden</w:t>
        <w:tab/>
        <w:t>Amtsbericht einzureichen bis:</w:t>
      </w:r>
    </w:p>
    <w:tbl>
      <w:tblPr>
        <w:tblW w:w="9075" w:type="dxa"/>
        <w:jc w:val="left"/>
        <w:tblInd w:w="0" w:type="dxa"/>
        <w:tblBorders/>
        <w:tblCellMar>
          <w:top w:w="0" w:type="dxa"/>
          <w:left w:w="0" w:type="dxa"/>
          <w:bottom w:w="0" w:type="dxa"/>
          <w:right w:w="0" w:type="dxa"/>
        </w:tblCellMar>
      </w:tblPr>
      <w:tblGrid>
        <w:gridCol w:w="6839"/>
        <w:gridCol w:w="2235"/>
      </w:tblGrid>
      <w:tr>
        <w:trPr>
          <w:tblHeader w:val="true"/>
        </w:trPr>
        <w:tc>
          <w:tcPr>
            <w:tcW w:w="9074" w:type="dxa"/>
            <w:gridSpan w:val="2"/>
            <w:tcBorders/>
            <w:shd w:fill="auto" w:val="clear"/>
          </w:tcPr>
          <w:p>
            <w:pPr>
              <w:pStyle w:val="TableContents"/>
              <w:rPr/>
            </w:pPr>
            <w:r>
              <w:rPr/>
              <w:t>{%tr for FACHSTELLE in FACHSTELLEN_KANTONAL %}</w:t>
            </w:r>
          </w:p>
        </w:tc>
      </w:tr>
      <w:tr>
        <w:trPr/>
        <w:tc>
          <w:tcPr>
            <w:tcW w:w="6839" w:type="dxa"/>
            <w:tcBorders/>
            <w:shd w:fill="auto" w:val="clear"/>
          </w:tcPr>
          <w:p>
            <w:pPr>
              <w:pStyle w:val="TableContents"/>
              <w:rPr/>
            </w:pPr>
            <w:r>
              <w:rPr/>
              <w:t>{{FACHSTELLE.NAME}}</w:t>
            </w:r>
          </w:p>
        </w:tc>
        <w:tc>
          <w:tcPr>
            <w:tcW w:w="2235" w:type="dxa"/>
            <w:tcBorders/>
            <w:shd w:fill="auto" w:val="clear"/>
          </w:tcPr>
          <w:p>
            <w:pPr>
              <w:pStyle w:val="TableContents"/>
              <w:jc w:val="right"/>
              <w:rPr/>
            </w:pPr>
            <w:r>
              <w:rPr/>
              <w:t>{{FACHSTELLE.FRIST}}</w:t>
            </w:r>
          </w:p>
        </w:tc>
      </w:tr>
      <w:tr>
        <w:trPr/>
        <w:tc>
          <w:tcPr>
            <w:tcW w:w="9074" w:type="dxa"/>
            <w:gridSpan w:val="2"/>
            <w:tcBorders/>
            <w:shd w:fill="auto" w:val="clear"/>
          </w:tcPr>
          <w:p>
            <w:pPr>
              <w:pStyle w:val="TableContents"/>
              <w:rPr/>
            </w:pPr>
            <w:r>
              <w:rPr/>
              <w:t>{%tr endfor %}</w:t>
            </w:r>
          </w:p>
        </w:tc>
      </w:tr>
    </w:tbl>
    <w:p>
      <w:pPr>
        <w:pStyle w:val="Normal"/>
        <w:tabs>
          <w:tab w:val="right" w:pos="9070" w:leader="none"/>
        </w:tabs>
        <w:spacing w:lineRule="exact" w:line="280"/>
        <w:rPr>
          <w:highlight w:val="yellow"/>
        </w:rPr>
      </w:pPr>
      <w:r>
        <w:rPr>
          <w:highlight w:val="yellow"/>
        </w:rPr>
      </w:r>
    </w:p>
    <w:p>
      <w:pPr>
        <w:pStyle w:val="Normal"/>
        <w:tabs>
          <w:tab w:val="right" w:pos="9070" w:leader="none"/>
        </w:tabs>
        <w:spacing w:lineRule="exact" w:line="280"/>
        <w:rPr/>
      </w:pPr>
      <w:r>
        <w:rPr/>
      </w:r>
    </w:p>
    <w:p>
      <w:pPr>
        <w:pStyle w:val="Normal"/>
        <w:tabs>
          <w:tab w:val="right" w:pos="9070" w:leader="none"/>
        </w:tabs>
        <w:spacing w:lineRule="exact" w:line="280"/>
        <w:rPr/>
      </w:pPr>
      <w:r>
        <w:rPr/>
      </w:r>
    </w:p>
    <w:p>
      <w:pPr>
        <w:pStyle w:val="Normal"/>
        <w:tabs>
          <w:tab w:val="right" w:pos="9070" w:leader="none"/>
        </w:tabs>
        <w:spacing w:lineRule="exact" w:line="280"/>
        <w:rPr/>
      </w:pPr>
      <w:r>
        <w:rPr>
          <w:b/>
        </w:rPr>
        <w:t>Zeitplan</w:t>
        <w:tab/>
        <w:t>vorgesehen:</w:t>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3651"/>
        <w:gridCol w:w="3686"/>
        <w:gridCol w:w="1985"/>
      </w:tblGrid>
      <w:tr>
        <w:trPr/>
        <w:tc>
          <w:tcPr>
            <w:tcW w:w="3651" w:type="dxa"/>
            <w:tcBorders/>
            <w:shd w:fill="auto" w:val="clear"/>
          </w:tcPr>
          <w:p>
            <w:pPr>
              <w:pStyle w:val="Normal"/>
              <w:tabs>
                <w:tab w:val="left" w:pos="284" w:leader="none"/>
                <w:tab w:val="left" w:pos="5387" w:leader="none"/>
                <w:tab w:val="right" w:pos="9070" w:leader="none"/>
              </w:tabs>
              <w:spacing w:lineRule="exact" w:line="280" w:before="120" w:after="0"/>
              <w:rPr/>
            </w:pPr>
            <w:r>
              <w:rPr/>
              <w:t xml:space="preserve">Bekanntmachung, Einsprachefrist </w:t>
            </w:r>
          </w:p>
        </w:tc>
        <w:tc>
          <w:tcPr>
            <w:tcW w:w="3686" w:type="dxa"/>
            <w:tcBorders/>
            <w:shd w:fill="auto" w:val="clear"/>
          </w:tcPr>
          <w:p>
            <w:pPr>
              <w:pStyle w:val="Normal"/>
              <w:tabs>
                <w:tab w:val="right" w:pos="9070" w:leader="none"/>
              </w:tabs>
              <w:spacing w:lineRule="exact" w:line="280" w:before="120" w:after="0"/>
              <w:ind w:right="34" w:hanging="0"/>
              <w:rPr/>
            </w:pPr>
            <w:r>
              <w:rPr/>
              <w:t>(Publikation Anzeiger)</w:t>
            </w:r>
          </w:p>
        </w:tc>
        <w:tc>
          <w:tcPr>
            <w:tcW w:w="1985" w:type="dxa"/>
            <w:tcBorders/>
            <w:shd w:fill="auto" w:val="clear"/>
          </w:tcPr>
          <w:p>
            <w:pPr>
              <w:pStyle w:val="Normal"/>
              <w:tabs>
                <w:tab w:val="right" w:pos="9070" w:leader="none"/>
              </w:tabs>
              <w:spacing w:lineRule="exact" w:line="280" w:before="120" w:after="0"/>
              <w:ind w:right="34" w:hanging="0"/>
              <w:jc w:val="right"/>
              <w:rPr/>
            </w:pPr>
            <w:r>
              <w:rPr>
                <w:highlight w:val="green"/>
              </w:rPr>
              <w:t>Datum</w:t>
            </w:r>
          </w:p>
        </w:tc>
      </w:tr>
    </w:tbl>
    <w:p>
      <w:pPr>
        <w:pStyle w:val="Normal"/>
        <w:tabs>
          <w:tab w:val="right" w:pos="9070" w:leader="none"/>
        </w:tabs>
        <w:spacing w:lineRule="exact" w:line="280" w:before="120" w:after="0"/>
        <w:rPr/>
      </w:pPr>
      <w:r>
        <w:rPr/>
        <w:t>Einigungsverhandlung / Bereinigungsgespräch / Schlussbemerkungen</w:t>
        <w:tab/>
      </w:r>
      <w:r>
        <w:rPr>
          <w:highlight w:val="green"/>
        </w:rPr>
        <w:t>Datum</w:t>
      </w:r>
    </w:p>
    <w:p>
      <w:pPr>
        <w:pStyle w:val="Normal"/>
        <w:tabs>
          <w:tab w:val="right" w:pos="9072" w:leader="none"/>
        </w:tabs>
        <w:spacing w:lineRule="exact" w:line="280" w:before="120" w:after="0"/>
        <w:rPr/>
      </w:pPr>
      <w:r>
        <w:rPr/>
        <w:t>Amtsberichte / Fachberichte</w:t>
        <w:tab/>
      </w:r>
      <w:r>
        <w:rPr>
          <w:highlight w:val="green"/>
        </w:rPr>
        <w:t>Datum</w:t>
      </w:r>
    </w:p>
    <w:p>
      <w:pPr>
        <w:pStyle w:val="Normal"/>
        <w:tabs>
          <w:tab w:val="right" w:pos="9072" w:leader="none"/>
        </w:tabs>
        <w:spacing w:lineRule="exact" w:line="280" w:before="120" w:after="0"/>
        <w:rPr/>
      </w:pPr>
      <w:r>
        <w:rPr/>
        <w:t>Gesamtentscheid durch Baubewilligungsbehörde</w:t>
        <w:tab/>
      </w:r>
      <w:r>
        <w:rPr>
          <w:highlight w:val="green"/>
        </w:rPr>
        <w:t>Datum</w:t>
      </w:r>
    </w:p>
    <w:p>
      <w:pPr>
        <w:pStyle w:val="Normal"/>
        <w:tabs>
          <w:tab w:val="left" w:pos="284" w:leader="none"/>
          <w:tab w:val="left" w:pos="567" w:leader="none"/>
          <w:tab w:val="left" w:pos="1701" w:leader="none"/>
          <w:tab w:val="left" w:pos="3261" w:leader="none"/>
          <w:tab w:val="left" w:pos="4962" w:leader="none"/>
          <w:tab w:val="left" w:pos="6663" w:leader="none"/>
          <w:tab w:val="left" w:pos="7939" w:leader="none"/>
          <w:tab w:val="right" w:pos="9072" w:leader="none"/>
        </w:tabs>
        <w:spacing w:lineRule="exact" w:line="280"/>
        <w:rPr/>
      </w:pPr>
      <w:r>
        <w:rPr/>
      </w:r>
    </w:p>
    <w:p>
      <w:pPr>
        <w:pStyle w:val="Normal"/>
        <w:tabs>
          <w:tab w:val="right" w:pos="4820" w:leader="none"/>
          <w:tab w:val="left" w:pos="4962" w:leader="none"/>
          <w:tab w:val="left" w:pos="6521" w:leader="none"/>
          <w:tab w:val="left" w:pos="7939" w:leader="none"/>
          <w:tab w:val="right" w:pos="9072" w:leader="none"/>
        </w:tabs>
        <w:spacing w:lineRule="exact" w:line="280"/>
        <w:rPr/>
      </w:pPr>
      <w:r>
        <w:rPr/>
      </w:r>
    </w:p>
    <w:p>
      <w:pPr>
        <w:pStyle w:val="Normal"/>
        <w:tabs>
          <w:tab w:val="right" w:pos="9072" w:leader="none"/>
        </w:tabs>
        <w:spacing w:lineRule="exact" w:line="280"/>
        <w:rPr/>
      </w:pPr>
      <w:r>
        <w:rPr>
          <w:b/>
        </w:rPr>
        <w:t>Vorbehalt</w:t>
      </w:r>
    </w:p>
    <w:p>
      <w:pPr>
        <w:pStyle w:val="Normal"/>
        <w:spacing w:lineRule="exact" w:line="280"/>
        <w:jc w:val="both"/>
        <w:rPr/>
      </w:pPr>
      <w:r>
        <w:rPr/>
        <w:t>Das Verfahrensprogramm beruht auf einer ersten, summarischen Beurteilung der eingereichten Unterlagen. Die Änderung des Programms aufgrund neuer Erkenntnisse im Lauf des Verfahrens bleibt vorbehalten. Weitere Beweismassnahmen werden angeordnet, wenn und sobald sich dies als nötig erweisen sollte.</w:t>
      </w:r>
    </w:p>
    <w:p>
      <w:pPr>
        <w:pStyle w:val="Normal"/>
        <w:spacing w:lineRule="exact" w:line="280"/>
        <w:jc w:val="both"/>
        <w:rPr/>
      </w:pPr>
      <w:r>
        <w:rPr/>
      </w:r>
    </w:p>
    <w:p>
      <w:pPr>
        <w:pStyle w:val="Normal"/>
        <w:tabs>
          <w:tab w:val="left" w:pos="284" w:leader="none"/>
        </w:tabs>
        <w:spacing w:lineRule="exact" w:line="280"/>
        <w:jc w:val="both"/>
        <w:rPr/>
      </w:pPr>
      <w:r>
        <w:rPr/>
        <w:t xml:space="preserve">Die Einhaltung des Zeitplans setzt insbesondere voraus, </w:t>
      </w:r>
    </w:p>
    <w:p>
      <w:pPr>
        <w:pStyle w:val="Normal"/>
        <w:numPr>
          <w:ilvl w:val="0"/>
          <w:numId w:val="1"/>
        </w:numPr>
        <w:tabs>
          <w:tab w:val="left" w:pos="426" w:leader="none"/>
        </w:tabs>
        <w:spacing w:lineRule="exact" w:line="280"/>
        <w:ind w:left="426" w:hanging="426"/>
        <w:jc w:val="both"/>
        <w:rPr/>
      </w:pPr>
      <w:r>
        <w:rPr/>
        <w:t xml:space="preserve">dass die eingereichten Unterlagen vollständig und richtig sind, </w:t>
      </w:r>
    </w:p>
    <w:p>
      <w:pPr>
        <w:pStyle w:val="Normal"/>
        <w:numPr>
          <w:ilvl w:val="0"/>
          <w:numId w:val="1"/>
        </w:numPr>
        <w:tabs>
          <w:tab w:val="left" w:pos="426" w:leader="none"/>
        </w:tabs>
        <w:spacing w:lineRule="exact" w:line="280"/>
        <w:ind w:left="426" w:hanging="426"/>
        <w:jc w:val="both"/>
        <w:rPr/>
      </w:pPr>
      <w:r>
        <w:rPr/>
        <w:t>dass keine Projektänderungen erfolgen</w:t>
      </w:r>
    </w:p>
    <w:p>
      <w:pPr>
        <w:pStyle w:val="Normal"/>
        <w:numPr>
          <w:ilvl w:val="0"/>
          <w:numId w:val="1"/>
        </w:numPr>
        <w:tabs>
          <w:tab w:val="left" w:pos="426" w:leader="none"/>
        </w:tabs>
        <w:spacing w:lineRule="exact" w:line="280"/>
        <w:ind w:left="426" w:hanging="426"/>
        <w:jc w:val="both"/>
        <w:rPr/>
      </w:pPr>
      <w:r>
        <w:rPr/>
        <w:t>dass der vorgesehene Verfahrensablauf auch sonst keine Änderung erfährt</w:t>
      </w:r>
    </w:p>
    <w:p>
      <w:pPr>
        <w:pStyle w:val="Normal"/>
        <w:numPr>
          <w:ilvl w:val="0"/>
          <w:numId w:val="1"/>
        </w:numPr>
        <w:tabs>
          <w:tab w:val="left" w:pos="426" w:leader="none"/>
        </w:tabs>
        <w:spacing w:lineRule="exact" w:line="280"/>
        <w:ind w:left="426" w:hanging="426"/>
        <w:jc w:val="both"/>
        <w:rPr/>
      </w:pPr>
      <w:r>
        <w:rPr/>
        <w:t>dass keine Fristen erstreckt werden müssen und bei der Leitbehörde keine Kapazitätsengpässe entstehen.</w:t>
      </w:r>
    </w:p>
    <w:p>
      <w:pPr>
        <w:pStyle w:val="Normal"/>
        <w:spacing w:lineRule="exact" w:line="280"/>
        <w:ind w:left="426" w:hanging="426"/>
        <w:jc w:val="both"/>
        <w:rPr/>
      </w:pPr>
      <w:r>
        <w:rPr/>
      </w:r>
    </w:p>
    <w:p>
      <w:pPr>
        <w:pStyle w:val="Normal"/>
        <w:spacing w:lineRule="exact" w:line="280"/>
        <w:jc w:val="both"/>
        <w:rPr/>
      </w:pPr>
      <w:r>
        <w:rPr/>
      </w:r>
      <w:bookmarkStart w:id="2" w:name="_GoBack1"/>
      <w:bookmarkStart w:id="3" w:name="_GoBack1"/>
      <w:bookmarkEnd w:id="3"/>
    </w:p>
    <w:p>
      <w:pPr>
        <w:pStyle w:val="Normal"/>
        <w:spacing w:lineRule="exact" w:line="280"/>
        <w:jc w:val="both"/>
        <w:rPr/>
      </w:pPr>
      <w:r>
        <w:rPr>
          <w:b/>
        </w:rPr>
        <w:t>Rechtsmittelbelehrung</w:t>
      </w:r>
    </w:p>
    <w:p>
      <w:pPr>
        <w:pStyle w:val="Normal"/>
        <w:spacing w:lineRule="exact" w:line="280"/>
        <w:jc w:val="both"/>
        <w:rPr/>
      </w:pPr>
      <w:r>
        <w:rPr/>
        <w:t xml:space="preserve">Das in diesem Programm festgelegte Leitverfahren (= Baubewilligungsverfahren) kann, sofern ein nicht wieder gutzumachender Nachteil droht, </w:t>
      </w:r>
      <w:r>
        <w:rPr>
          <w:b/>
        </w:rPr>
        <w:t>innert 30 Tagen</w:t>
      </w:r>
      <w:r>
        <w:rPr/>
        <w:t xml:space="preserve"> seit seiner Eröffnung mit Beschwerde bei der Bau- </w:t>
      </w:r>
      <w:r>
        <w:rPr/>
        <w:t>und</w:t>
      </w:r>
      <w:r>
        <w:rPr/>
        <w:t xml:space="preserve"> Verkehrs</w:t>
      </w:r>
      <w:r>
        <w:rPr/>
        <w:t>direktion</w:t>
      </w:r>
      <w:r>
        <w:rPr/>
        <w:t xml:space="preserve"> des Kantons Bern, Reiterstrasse 11, 3011 Bern, angefochten werden. Die Beschwerdemöglichkeit bezieht sich ausschliesslich auf das mit diesem Verfahrensprogramm im Adressfeld bestimmte Leitverfahren.</w:t>
      </w:r>
    </w:p>
    <w:p>
      <w:pPr>
        <w:pStyle w:val="Normal"/>
        <w:spacing w:lineRule="exact" w:line="280"/>
        <w:jc w:val="both"/>
        <w:rPr/>
      </w:pPr>
      <w:r>
        <w:rPr/>
        <w:t>Eine allfällige Beschwerde, die mindestens im Doppel einzureichen ist, muss einen Antrag, die Angabe von Tatsachen und Beweismitteln, eine Begründung sowie eine Unterschrift enthalten.</w:t>
      </w:r>
    </w:p>
    <w:p>
      <w:pPr>
        <w:pStyle w:val="Normal"/>
        <w:spacing w:lineRule="exact" w:line="280"/>
        <w:jc w:val="both"/>
        <w:rPr/>
      </w:pPr>
      <w:r>
        <w:rPr/>
      </w:r>
    </w:p>
    <w:p>
      <w:pPr>
        <w:pStyle w:val="Normal"/>
        <w:spacing w:lineRule="exact" w:line="280"/>
        <w:jc w:val="both"/>
        <w:rPr/>
      </w:pPr>
      <w:r>
        <w:rPr/>
      </w:r>
    </w:p>
    <w:p>
      <w:pPr>
        <w:pStyle w:val="Normal"/>
        <w:spacing w:lineRule="exact" w:line="280"/>
        <w:jc w:val="both"/>
        <w:rPr/>
      </w:pPr>
      <w:r>
        <w:rPr>
          <w:b/>
        </w:rPr>
        <w:t>Eröffnung</w:t>
      </w:r>
    </w:p>
    <w:p>
      <w:pPr>
        <w:pStyle w:val="Normal"/>
        <w:spacing w:lineRule="exact" w:line="280"/>
        <w:jc w:val="both"/>
        <w:rPr/>
      </w:pPr>
      <w:r>
        <w:rPr/>
        <w:t>Mit eingeschriebenem Brief:</w:t>
      </w:r>
    </w:p>
    <w:p>
      <w:pPr>
        <w:pStyle w:val="Normal"/>
        <w:spacing w:lineRule="exact" w:line="280"/>
        <w:jc w:val="both"/>
        <w:rPr/>
      </w:pPr>
      <w:r>
        <w:rPr>
          <w:lang w:val="it-CH"/>
        </w:rPr>
        <w:t>- {{GESUCHSTELLER_NAME_ADDRESS}}</w:t>
      </w:r>
    </w:p>
    <w:p>
      <w:pPr>
        <w:pStyle w:val="Normal"/>
        <w:spacing w:lineRule="exact" w:line="280"/>
        <w:rPr/>
      </w:pPr>
      <w:r>
        <w:rPr/>
      </w:r>
    </w:p>
    <w:p>
      <w:pPr>
        <w:pStyle w:val="Normal"/>
        <w:spacing w:lineRule="exact" w:line="280"/>
        <w:rPr/>
      </w:pPr>
      <w:r>
        <w:rPr/>
        <w:t>Mit normaler Post zur Kenntnis / Bearbeitung an:</w:t>
      </w:r>
    </w:p>
    <w:p>
      <w:pPr>
        <w:pStyle w:val="Normal"/>
        <w:spacing w:lineRule="exact" w:line="280"/>
        <w:rPr/>
      </w:pPr>
      <w:r>
        <w:rPr>
          <w:lang w:val="it-CH"/>
        </w:rPr>
        <w:t>- {{PROJEKTVERFASSER_NAME_ADDRESS}}</w:t>
      </w:r>
    </w:p>
    <w:p>
      <w:pPr>
        <w:pStyle w:val="Normal"/>
        <w:spacing w:lineRule="exact" w:line="280"/>
        <w:rPr/>
      </w:pPr>
      <w:r>
        <w:rPr>
          <w:lang w:val="it-CH"/>
        </w:rPr>
        <w:t>{{FACHSTELLEN_KANTONAL_LIST}}</w:t>
      </w:r>
    </w:p>
    <w:sectPr>
      <w:headerReference w:type="default" r:id="rId2"/>
      <w:footerReference w:type="default" r:id="rId3"/>
      <w:footerReference w:type="first" r:id="rId4"/>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de-verfahrensprogramm-normal.docx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i w:val="false"/>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Arial"/>
      <w:i w:val="false"/>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Arial"/>
      <w:i w:val="false"/>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Arial"/>
      <w:i w:val="false"/>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Arial"/>
      <w:i w:val="false"/>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Arial"/>
      <w:i w:val="false"/>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Arial"/>
      <w:i w:val="false"/>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Application>LibreOffice/6.0.7.3$Linux_X86_64 LibreOffice_project/00m0$Build-3</Application>
  <Pages>2</Pages>
  <Words>253</Words>
  <Characters>2165</Characters>
  <CharactersWithSpaces>2369</CharactersWithSpaces>
  <Paragraphs>56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2020-03-18T10:17:54Z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