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matrix-word-native-end</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sdt>
        <w:sdtPr>
          <w:tag w:val="GEWU_FORMULA_0"/>
        </w:sdtPr>
        <w:sdtContent>
          <m:oMath xmlns:m="http://schemas.openxmlformats.org/officeDocument/2006/math" xmlns:mml="http://www.w3.org/1998/Math/MathML">
            <m:f>
              <m:fPr>
                <m:type m:val="bar"/>
              </m:fPr>
              <m:num>
                <m:sSubSup>
                  <m:e>
                    <m:r>
                      <m:t>v</m:t>
                    </m:r>
                  </m:e>
                  <m:sub>
                    <m:r>
                      <m:t>0</m:t>
                    </m:r>
                  </m:sub>
                  <m:sup>
                    <m:r>
                      <m:t>2</m:t>
                    </m:r>
                  </m:sup>
                </m:sSubSup>
              </m:num>
              <m:den>
                <m:r>
                  <m:t>2g</m:t>
                </m:r>
              </m:den>
            </m:f>
          </m:oMath>
        </w:sdtContent>
      </w:sdt>
      <w:r>
        <w:rPr>
          <w:rFonts w:ascii="SimSun" w:cs="SimSun" w:eastAsia="SimSun" w:hAnsi="SimSun"/>
          <w:b w:val="false"/>
          <w:bCs w:val="false"/>
          <w:i w:val="false"/>
          <w:iCs w:val="false"/>
          <w:strike w:val="false"/>
          <w:sz w:val="22"/>
          <w:szCs w:val="22"/>
        </w:rPr>
        <w:t xml:space="preserve">，并分析根式 </w:t>
      </w:r>
      <w:sdt>
        <w:sdtPr>
          <w:tag w:val="GEWU_FORMULA_1"/>
        </w:sdtPr>
        <w:sdtContent>
          <m:oMath xmlns:m="http://schemas.openxmlformats.org/officeDocument/2006/math" xmlns:mml="http://www.w3.org/1998/Math/MathML">
            <m:rad>
              <m:radPr>
                <m:degHide m:val="on"/>
              </m:radPr>
              <m:deg/>
              <m:e>
                <m:sSup>
                  <m:e>
                    <m:r>
                      <m:t>a</m:t>
                    </m:r>
                  </m:e>
                  <m:sup>
                    <m:r>
                      <m:t>2</m:t>
                    </m:r>
                  </m:sup>
                </m:sSup>
                <m:r>
                  <m:t>+</m:t>
                </m:r>
                <m:sSup>
                  <m:e>
                    <m:r>
                      <m:t>b</m:t>
                    </m:r>
                  </m:e>
                  <m:sup>
                    <m:r>
                      <m:t>2</m:t>
                    </m:r>
                  </m:sup>
                </m:sSup>
              </m:e>
            </m:rad>
          </m:oMath>
        </w:sdtContent>
      </w:sdt>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7"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sdt>
        <w:sdtPr>
          <w:tag w:val="GEWU_FORMULA_2"/>
        </w:sdtPr>
        <w:sdtContent>
          <m:oMath xmlns:m="http://schemas.openxmlformats.org/officeDocument/2006/math" xmlns:mml="http://www.w3.org/1998/Math/MathML">
            <m:r>
              <m:t>α+β</m:t>
            </m:r>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sdt>
        <w:sdtPr>
          <w:tag w:val="GEWU_FORMULA_3"/>
        </w:sdtPr>
        <w:sdtContent>
          <m:oMath xmlns:m="http://schemas.openxmlformats.org/officeDocument/2006/math" xmlns:mml="http://www.w3.org/1998/Math/MathML">
            <m:nary>
              <m:naryPr>
                <m:chr m:val="∫"/>
                <m:limLoc m:val="subSup"/>
                <m:grow m:val="1"/>
                <m:subHide m:val="off"/>
                <m:supHide m:val="off"/>
              </m:naryPr>
              <m:sub>
                <m:r>
                  <m:t>0</m:t>
                </m:r>
              </m:sub>
              <m:sup>
                <m:r>
                  <m:t>t</m:t>
                </m:r>
              </m:sup>
              <m:e/>
            </m:nary>
            <m:r>
              <m:t>v</m:t>
            </m:r>
            <m:r>
              <m:rPr>
                <m:nor/>
              </m:rPr>
              <m:t> </m:t>
            </m:r>
            <m:r>
              <m:t>dt</m:t>
            </m:r>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sdt>
        <w:sdtPr>
          <w:tag w:val="GEWU_FORMULA_4"/>
        </w:sdtPr>
        <w:sdtContent>
          <m:oMath xmlns:m="http://schemas.openxmlformats.org/officeDocument/2006/math" xmlns:mml="http://www.w3.org/1998/Math/MathML">
            <m:r>
              <m:t>f(x)=</m:t>
            </m:r>
            <m:r>
              <m:t>{</m:t>
            </m:r>
            <m:m>
              <m:mPr>
                <m:baseJc m:val="center"/>
                <m:plcHide m:val="on"/>
                <m:mcs>
                  <m:mc>
                    <m:mcPr>
                      <m:count m:val="2"/>
                      <m:mcJc m:val="center"/>
                    </m:mcPr>
                  </m:mc>
                </m:mcs>
              </m:mPr>
              <m:mr>
                <m:e>
                  <m:sSup>
                    <m:e>
                      <m:argPr>
                        <m:scrLvl m:val="0"/>
                      </m:argPr>
                      <m:r>
                        <m:t>x</m:t>
                      </m:r>
                    </m:e>
                    <m:sup>
                      <m:argPr>
                        <m:scrLvl m:val="0"/>
                      </m:argPr>
                      <m:r>
                        <m:t>2</m:t>
                      </m:r>
                    </m:sup>
                  </m:sSup>
                  <m:r>
                    <m:t>,</m:t>
                  </m:r>
                </m:e>
                <m:e>
                  <m:r>
                    <m:t>x≥0</m:t>
                  </m:r>
                </m:e>
              </m:mr>
              <m:mr>
                <m:e>
                  <m:r>
                    <m:t>−x,</m:t>
                  </m:r>
                </m:e>
                <m:e>
                  <m:r>
                    <m:t>x&lt;0</m:t>
                  </m:r>
                </m:e>
              </m:mr>
            </m:m>
          </m:oMath>
        </w:sdtContent>
      </w:sdt>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《matrix-word-native-end》参考答案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题号</w:t>
            </w:r>
          </w:p>
        </w:tc>
        <w:tc>
          <w:p>
            <w:pPr>
              <w:jc w:val="center"/>
            </w:pPr>
            <w:r>
              <w:t xml:space="preserve">1</w:t>
            </w:r>
          </w:p>
        </w:tc>
        <w:tc>
          <w:p>
            <w:pPr>
              <w:jc w:val="center"/>
            </w:pPr>
            <w:r>
              <w:t xml:space="preserve">2</w:t>
            </w:r>
          </w:p>
        </w:tc>
      </w:tr>
      <w:tr>
        <w:tc>
          <w:p>
            <w:r>
              <w:t xml:space="preserve">答案</w:t>
            </w:r>
          </w:p>
        </w:tc>
        <w:tc>
          <w:p>
            <w:pPr>
              <w:jc w:val="center"/>
            </w:pPr>
            <w:r>
              <w:t xml:space="preserve">B</w:t>
            </w:r>
          </w:p>
        </w:tc>
        <w:tc>
          <w:p>
            <w:pPr>
              <w:jc w:val="center"/>
            </w:pPr>
            <w:r>
              <w:t xml:space="preserve">AC</w:t>
            </w:r>
          </w:p>
        </w:tc>
      </w:tr>
    </w:tbl>
    <w:p>
      <w:pPr>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答案为 B，</w:t>
      </w:r>
      <w:sdt>
        <w:sdtPr>
          <w:tag w:val="GEWU_FORMULA_6"/>
        </w:sdtPr>
        <w:sdtContent>
          <m:oMath xmlns:m="http://schemas.openxmlformats.org/officeDocument/2006/math" xmlns:mml="http://www.w3.org/1998/Math/MathML">
            <m:f>
              <m:fPr>
                <m:type m:val="bar"/>
              </m:fPr>
              <m:num>
                <m:sSubSup>
                  <m:e>
                    <m:r>
                      <m:t>v</m:t>
                    </m:r>
                  </m:e>
                  <m:sub>
                    <m:r>
                      <m:t>0</m:t>
                    </m:r>
                  </m:sub>
                  <m:sup>
                    <m:r>
                      <m:t>2</m:t>
                    </m:r>
                  </m:sup>
                </m:sSubSup>
              </m:num>
              <m:den>
                <m:r>
                  <m:t>2g</m:t>
                </m:r>
              </m:den>
            </m:f>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sdt>
        <w:sdtPr>
          <w:tag w:val="GEWU_FORMULA_5"/>
        </w:sdtPr>
        <w:sdtContent>
          <m:oMath xmlns:m="http://schemas.openxmlformats.org/officeDocument/2006/math" xmlns:mml="http://www.w3.org/1998/Math/MathML">
            <m:r>
              <m:t>f(2)=4</m:t>
            </m:r>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AB20D5" w:rsidRPr="00072A05" w:rsidSect="008701D6">
      <w:headerReference w:type="default" r:id="rId11"/>
      <w:footerReference w:type="default" r:id="rI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2b5a583bd38e0c1062a9276ebff670514ed6780d.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