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SimSun" w:cs="SimSun" w:eastAsia="SimSun" w:hAnsi="SimSun"/>
          <w:b/>
          <w:bCs/>
          <w:sz w:val="34"/>
          <w:szCs w:val="34"/>
        </w:rPr>
        <w:t xml:space="preserve">formula-eq-field</w:t>
      </w:r>
    </w:p>
    <w:p>
      <w:pPr>
        <w:jc w:val="center"/>
      </w:pPr>
      <w:r>
        <w:rPr>
          <w:rFonts w:ascii="SimSun" w:cs="SimSun" w:eastAsia="SimSun" w:hAnsi="SimSun"/>
          <w:sz w:val="20"/>
          <w:szCs w:val="20"/>
        </w:rPr>
        <w:t xml:space="preserve">科目：物理    题目数：1</w:t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1.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计算下列物理量： </w:t>
      </w:r>
      <w:fldSimple w:instr=" EQ \f(v\s\do(0)\s\up(2),2g) ">
        <m:oMath xmlns:m="http://schemas.openxmlformats.org/officeDocument/2006/math" xmlns:mml="http://www.w3.org/1998/Math/MathML"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2g</m:t>
              </m:r>
            </m:den>
          </m:f>
        </m:oMath>
      </w:fldSimple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，并分析根式 </w:t>
      </w:r>
      <w:fldSimple w:instr=" EQ \r(,a\s\up(2)+b\s\up(2)) ">
        <m:oMath xmlns:m="http://schemas.openxmlformats.org/officeDocument/2006/math" xmlns:mml="http://www.w3.org/1998/Math/MathML"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</m:oMath>
      </w:fldSimple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A. </w:t>
      </w:r>
      <w:fldSimple w:instr=" EQ α+β ">
        <m:oMath xmlns:m="http://schemas.openxmlformats.org/officeDocument/2006/math" xmlns:mml="http://www.w3.org/1998/Math/MathML">
          <m:r>
            <m:t>α+β</m:t>
          </m:r>
        </m:oMath>
      </w:fldSimple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B. </w:t>
      </w:r>
      <w:fldSimple w:instr=" EQ int\s\do(0)\s\up(t) v,dt ">
        <m:oMath xmlns:m="http://schemas.openxmlformats.org/officeDocument/2006/math"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/>
          </m:nary>
          <m:r>
            <m:t>v</m:t>
          </m:r>
          <m:r>
            <m:rPr>
              <m:nor/>
            </m:rPr>
            <m:t> </m:t>
          </m:r>
          <m:r>
            <m:t>dt</m:t>
          </m:r>
        </m:oMath>
      </w:fldSimple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(1)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分段函数：</w:t>
      </w:r>
      <w:fldSimple w:instr=" EQ f(x)=begincasesx\s\up(2),&amp;x≥0-x,&amp;x&lt;0endcases ">
        <m:oMath xmlns:m="http://schemas.openxmlformats.org/officeDocument/2006/math" xmlns:mml="http://www.w3.org/1998/Math/MathML">
          <m:r>
            <m:t>f(x)=</m:t>
          </m:r>
          <m:r>
            <m:t>{</m:t>
          </m:r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sSup>
                  <m:e>
                    <m:argPr>
                      <m:scrLvl m:val="0"/>
                    </m:argPr>
                    <m:r>
                      <m:t>x</m:t>
                    </m:r>
                  </m:e>
                  <m:sup>
                    <m:argPr>
                      <m:scrLvl m:val="0"/>
                    </m:argPr>
                    <m:r>
                      <m:t>2</m:t>
                    </m:r>
                  </m:sup>
                </m:sSup>
                <m:r>
                  <m:t>,</m:t>
                </m:r>
              </m:e>
              <m:e>
                <m:r>
                  <m:t>x≥0</m:t>
                </m:r>
              </m:e>
            </m:mr>
            <m:mr>
              <m:e>
                <m:r>
                  <m:t>−x,</m:t>
                </m:r>
              </m:e>
              <m:e>
                <m:r>
                  <m:t>x&lt;0</m:t>
                </m:r>
              </m:e>
            </m:mr>
          </m:m>
        </m:oMath>
      </w:fldSimple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答案：</w:t>
      </w:r>
      <w:fldSimple w:instr=" EQ f(2)=4 ">
        <m:oMath xmlns:m="http://schemas.openxmlformats.org/officeDocument/2006/math" xmlns:mml="http://www.w3.org/1998/Math/MathML">
          <m:r>
            <m:t>f(2)=4</m:t>
          </m:r>
        </m:oMath>
      </w:fldSimple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答案：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答案为 </w:t>
      </w:r>
      <w:fldSimple w:instr=" EQ \f(v\s\do(0)\s\up(2),2g) ">
        <m:oMath xmlns:m="http://schemas.openxmlformats.org/officeDocument/2006/math" xmlns:mml="http://www.w3.org/1998/Math/MathML"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2g</m:t>
              </m:r>
            </m:den>
          </m:f>
        </m:oMath>
      </w:fldSimple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解析：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利用运动学公式化简。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Gewu Workshop</dc:creator>
  <dc:description>formula-mode:eq-field</dc:description>
  <cp:lastModifiedBy>Un-named</cp:lastModifiedBy>
  <cp:revision>1</cp:revision>
  <dcterms:created xsi:type="dcterms:W3CDTF">2026-07-12T16:04:20.990Z</dcterms:created>
  <dcterms:modified xsi:type="dcterms:W3CDTF">2026-07-12T16:04:20.990Z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