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A76" w:rsidRDefault="00A86A76" w:rsidP="00A86A76">
      <w:pPr>
        <w:pStyle w:val="Standard"/>
        <w:spacing w:line="360" w:lineRule="auto"/>
        <w:jc w:val="right"/>
        <w:rPr>
          <w:sz w:val="28"/>
          <w:szCs w:val="28"/>
        </w:rPr>
      </w:pPr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Практикум</w:t>
      </w:r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Тема: </w:t>
      </w:r>
      <w:r>
        <w:rPr>
          <w:rFonts w:cs="Times New Roman"/>
          <w:b/>
          <w:bCs/>
          <w:sz w:val="28"/>
          <w:szCs w:val="28"/>
          <w:lang w:eastAsia="ru-RU"/>
        </w:rPr>
        <w:t>Разработка приложения конвертера валют.</w:t>
      </w:r>
    </w:p>
    <w:p w:rsidR="00A86A76" w:rsidRPr="00A86A76" w:rsidRDefault="00A86A76" w:rsidP="00A86A76">
      <w:pPr>
        <w:pStyle w:val="Standard"/>
        <w:tabs>
          <w:tab w:val="left" w:pos="1134"/>
        </w:tabs>
        <w:spacing w:line="360" w:lineRule="auto"/>
        <w:rPr>
          <w:rFonts w:cs="Times New Roman"/>
          <w:szCs w:val="28"/>
        </w:rPr>
      </w:pPr>
      <w:r>
        <w:rPr>
          <w:rStyle w:val="StrongEmphasis"/>
          <w:b w:val="0"/>
          <w:bCs w:val="0"/>
          <w:sz w:val="28"/>
        </w:rPr>
        <w:t>Выполнил:</w:t>
      </w:r>
      <w:r>
        <w:rPr>
          <w:rStyle w:val="StrongEmphasis"/>
          <w:sz w:val="28"/>
        </w:rPr>
        <w:t xml:space="preserve"> </w:t>
      </w:r>
      <w:r>
        <w:rPr>
          <w:rStyle w:val="StrongEmphasis"/>
          <w:b w:val="0"/>
          <w:sz w:val="28"/>
        </w:rPr>
        <w:t>Трутаев Никита ПР23/2</w:t>
      </w:r>
      <w:bookmarkStart w:id="0" w:name="_GoBack"/>
      <w:bookmarkEnd w:id="0"/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both"/>
      </w:pPr>
      <w:r>
        <w:rPr>
          <w:rStyle w:val="StrongEmphasis"/>
          <w:rFonts w:cs="Times New Roman"/>
          <w:sz w:val="28"/>
          <w:szCs w:val="28"/>
        </w:rPr>
        <w:t>Цель:</w:t>
      </w:r>
      <w:r>
        <w:rPr>
          <w:rFonts w:cs="Times New Roman"/>
          <w:sz w:val="28"/>
          <w:szCs w:val="28"/>
        </w:rPr>
        <w:t xml:space="preserve">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both"/>
        <w:rPr>
          <w:rFonts w:cs="Times New Roman"/>
          <w:sz w:val="28"/>
          <w:szCs w:val="28"/>
        </w:rPr>
      </w:pPr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Ход работы</w:t>
      </w:r>
    </w:p>
    <w:p w:rsidR="00A86A76" w:rsidRDefault="00A86A76" w:rsidP="00A86A76">
      <w:pPr>
        <w:pStyle w:val="Standard"/>
        <w:tabs>
          <w:tab w:val="left" w:pos="1134"/>
        </w:tabs>
        <w:spacing w:line="360" w:lineRule="auto"/>
        <w:jc w:val="center"/>
        <w:rPr>
          <w:rFonts w:cs="Times New Roman"/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inline distT="0" distB="0" distL="0" distR="0">
            <wp:extent cx="5934075" cy="3571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Конверт</w:t>
      </w: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5943600" cy="3581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Конверт</w:t>
      </w:r>
    </w:p>
    <w:p w:rsidR="00A86A76" w:rsidRDefault="00A86A76" w:rsidP="00A86A76">
      <w:pPr>
        <w:pStyle w:val="Standard"/>
        <w:spacing w:line="360" w:lineRule="auto"/>
        <w:jc w:val="center"/>
        <w:rPr>
          <w:sz w:val="28"/>
          <w:szCs w:val="28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using</w:t>
      </w:r>
      <w:r w:rsidRPr="00A86A7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System</w:t>
      </w:r>
      <w:r>
        <w:rPr>
          <w:rFonts w:cs="Times New Roman"/>
          <w:sz w:val="28"/>
          <w:szCs w:val="28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cs="Times New Roman"/>
          <w:sz w:val="28"/>
          <w:szCs w:val="28"/>
          <w:lang w:val="en-US"/>
        </w:rPr>
        <w:t>System.ComponentModel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cs="Times New Roman"/>
          <w:sz w:val="28"/>
          <w:szCs w:val="28"/>
          <w:lang w:val="en-US"/>
        </w:rPr>
        <w:t>System.Data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cs="Times New Roman"/>
          <w:sz w:val="28"/>
          <w:szCs w:val="28"/>
          <w:lang w:val="en-US"/>
        </w:rPr>
        <w:t>System.Drawing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cs="Times New Roman"/>
          <w:sz w:val="28"/>
          <w:szCs w:val="28"/>
          <w:lang w:val="en-US"/>
        </w:rPr>
        <w:t>System.Linq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cs="Times New Roman"/>
          <w:sz w:val="28"/>
          <w:szCs w:val="28"/>
          <w:lang w:val="en-US"/>
        </w:rPr>
        <w:t>System.Text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System.Threading.Tasks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System.Windows.Forms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namespace </w:t>
      </w:r>
      <w:proofErr w:type="spellStart"/>
      <w:r>
        <w:rPr>
          <w:rFonts w:cs="Times New Roman"/>
          <w:sz w:val="28"/>
          <w:szCs w:val="28"/>
          <w:lang w:val="en-US"/>
        </w:rPr>
        <w:t>Praktikum</w:t>
      </w:r>
      <w:proofErr w:type="spellEnd"/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public partial class Form</w:t>
      </w:r>
      <w:proofErr w:type="gramStart"/>
      <w:r>
        <w:rPr>
          <w:rFonts w:cs="Times New Roman"/>
          <w:sz w:val="28"/>
          <w:szCs w:val="28"/>
          <w:lang w:val="en-US"/>
        </w:rPr>
        <w:t>1 :</w:t>
      </w:r>
      <w:proofErr w:type="gramEnd"/>
      <w:r>
        <w:rPr>
          <w:rFonts w:cs="Times New Roman"/>
          <w:sz w:val="28"/>
          <w:szCs w:val="28"/>
          <w:lang w:val="en-US"/>
        </w:rPr>
        <w:t xml:space="preserve"> Form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      private </w:t>
      </w:r>
      <w:proofErr w:type="spellStart"/>
      <w:r>
        <w:rPr>
          <w:rFonts w:cs="Times New Roman"/>
          <w:sz w:val="28"/>
          <w:szCs w:val="28"/>
          <w:lang w:val="en-US"/>
        </w:rPr>
        <w:t>readonly</w:t>
      </w:r>
      <w:proofErr w:type="spellEnd"/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string[</w:t>
      </w:r>
      <w:proofErr w:type="gramEnd"/>
      <w:r>
        <w:rPr>
          <w:rFonts w:cs="Times New Roman"/>
          <w:sz w:val="28"/>
          <w:szCs w:val="28"/>
          <w:lang w:val="en-US"/>
        </w:rPr>
        <w:t>] currencies = { "RUB", "USD", "EUR", "CNY", "KRW" };</w:t>
      </w:r>
    </w:p>
    <w:p w:rsidR="00A86A76" w:rsidRDefault="00A86A76" w:rsidP="00A86A76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// </w:t>
      </w:r>
      <w:r>
        <w:rPr>
          <w:rFonts w:cs="Times New Roman"/>
          <w:sz w:val="28"/>
          <w:szCs w:val="28"/>
        </w:rPr>
        <w:t>Курсы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относительно</w:t>
      </w:r>
      <w:r>
        <w:rPr>
          <w:rFonts w:cs="Times New Roman"/>
          <w:sz w:val="28"/>
          <w:szCs w:val="28"/>
          <w:lang w:val="en-US"/>
        </w:rPr>
        <w:t xml:space="preserve"> RUB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private </w:t>
      </w:r>
      <w:proofErr w:type="spellStart"/>
      <w:r>
        <w:rPr>
          <w:rFonts w:cs="Times New Roman"/>
          <w:sz w:val="28"/>
          <w:szCs w:val="28"/>
          <w:lang w:val="en-US"/>
        </w:rPr>
        <w:t>readonly</w:t>
      </w:r>
      <w:proofErr w:type="spellEnd"/>
      <w:r>
        <w:rPr>
          <w:rFonts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cs="Times New Roman"/>
          <w:sz w:val="28"/>
          <w:szCs w:val="28"/>
          <w:lang w:val="en-US"/>
        </w:rPr>
        <w:t>double[</w:t>
      </w:r>
      <w:proofErr w:type="gramEnd"/>
      <w:r>
        <w:rPr>
          <w:rFonts w:cs="Times New Roman"/>
          <w:sz w:val="28"/>
          <w:szCs w:val="28"/>
          <w:lang w:val="en-US"/>
        </w:rPr>
        <w:t xml:space="preserve">] </w:t>
      </w:r>
      <w:proofErr w:type="spellStart"/>
      <w:r>
        <w:rPr>
          <w:rFonts w:cs="Times New Roman"/>
          <w:sz w:val="28"/>
          <w:szCs w:val="28"/>
          <w:lang w:val="en-US"/>
        </w:rPr>
        <w:t>rubRates</w:t>
      </w:r>
      <w:proofErr w:type="spellEnd"/>
      <w:r>
        <w:rPr>
          <w:rFonts w:cs="Times New Roman"/>
          <w:sz w:val="28"/>
          <w:szCs w:val="28"/>
          <w:lang w:val="en-US"/>
        </w:rPr>
        <w:t xml:space="preserve"> = { 1, 77.70, 90.34, 10.96, 0.0670 };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public Form1()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InitializeComponent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>);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InitializeComboBoxes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>);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InitializeComboBoxes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>)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cmBIz.Items.AddRange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(currencies);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cmBb.Items.AddRange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(currencies);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cs="Times New Roman"/>
          <w:sz w:val="28"/>
          <w:szCs w:val="28"/>
          <w:lang w:val="en-US"/>
        </w:rPr>
        <w:t>cmBIz.SelectedIndex</w:t>
      </w:r>
      <w:proofErr w:type="spellEnd"/>
      <w:r>
        <w:rPr>
          <w:rFonts w:cs="Times New Roman"/>
          <w:sz w:val="28"/>
          <w:szCs w:val="28"/>
          <w:lang w:val="en-US"/>
        </w:rPr>
        <w:t xml:space="preserve"> = 0;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cs="Times New Roman"/>
          <w:sz w:val="28"/>
          <w:szCs w:val="28"/>
          <w:lang w:val="en-US"/>
        </w:rPr>
        <w:t>cmBb.SelectedIndex</w:t>
      </w:r>
      <w:proofErr w:type="spellEnd"/>
      <w:r>
        <w:rPr>
          <w:rFonts w:cs="Times New Roman"/>
          <w:sz w:val="28"/>
          <w:szCs w:val="28"/>
          <w:lang w:val="en-US"/>
        </w:rPr>
        <w:t xml:space="preserve"> = 0;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}</w:t>
      </w:r>
    </w:p>
    <w:p w:rsidR="00A86A76" w:rsidRDefault="00A86A76" w:rsidP="00A86A76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cs="Times New Roman"/>
          <w:sz w:val="28"/>
          <w:szCs w:val="28"/>
          <w:lang w:val="en-US"/>
        </w:rPr>
        <w:t>btnKonvert_</w:t>
      </w:r>
      <w:proofErr w:type="gramStart"/>
      <w:r>
        <w:rPr>
          <w:rFonts w:cs="Times New Roman"/>
          <w:sz w:val="28"/>
          <w:szCs w:val="28"/>
          <w:lang w:val="en-US"/>
        </w:rPr>
        <w:t>Click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cs="Times New Roman"/>
          <w:sz w:val="28"/>
          <w:szCs w:val="28"/>
          <w:lang w:val="en-US"/>
        </w:rPr>
        <w:t>EventArgs</w:t>
      </w:r>
      <w:proofErr w:type="spellEnd"/>
      <w:r>
        <w:rPr>
          <w:rFonts w:cs="Times New Roman"/>
          <w:sz w:val="28"/>
          <w:szCs w:val="28"/>
          <w:lang w:val="en-US"/>
        </w:rPr>
        <w:t xml:space="preserve"> e)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>
        <w:rPr>
          <w:rFonts w:cs="Times New Roman"/>
          <w:sz w:val="28"/>
          <w:szCs w:val="28"/>
          <w:lang w:val="en-US"/>
        </w:rPr>
        <w:t>double.TryParse</w:t>
      </w:r>
      <w:proofErr w:type="spellEnd"/>
      <w:proofErr w:type="gramEnd"/>
      <w:r>
        <w:rPr>
          <w:rFonts w:cs="Times New Roman"/>
          <w:sz w:val="28"/>
          <w:szCs w:val="28"/>
          <w:lang w:val="en-US"/>
        </w:rPr>
        <w:t>(</w:t>
      </w:r>
      <w:proofErr w:type="spellStart"/>
      <w:r>
        <w:rPr>
          <w:rFonts w:cs="Times New Roman"/>
          <w:sz w:val="28"/>
          <w:szCs w:val="28"/>
          <w:lang w:val="en-US"/>
        </w:rPr>
        <w:t>txtSumma.Text</w:t>
      </w:r>
      <w:proofErr w:type="spellEnd"/>
      <w:r>
        <w:rPr>
          <w:rFonts w:cs="Times New Roman"/>
          <w:sz w:val="28"/>
          <w:szCs w:val="28"/>
          <w:lang w:val="en-US"/>
        </w:rPr>
        <w:t>, out double amount) &amp;&amp; amount &gt; 0)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cs="Times New Roman"/>
          <w:sz w:val="28"/>
          <w:szCs w:val="28"/>
          <w:lang w:val="en-US"/>
        </w:rPr>
        <w:t>int</w:t>
      </w:r>
      <w:proofErr w:type="spellEnd"/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fromIndex</w:t>
      </w:r>
      <w:proofErr w:type="spellEnd"/>
      <w:r>
        <w:rPr>
          <w:rFonts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cs="Times New Roman"/>
          <w:sz w:val="28"/>
          <w:szCs w:val="28"/>
          <w:lang w:val="en-US"/>
        </w:rPr>
        <w:t>cmBIz.SelectedIndex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cs="Times New Roman"/>
          <w:sz w:val="28"/>
          <w:szCs w:val="28"/>
          <w:lang w:val="en-US"/>
        </w:rPr>
        <w:t>int</w:t>
      </w:r>
      <w:proofErr w:type="spellEnd"/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toIndex</w:t>
      </w:r>
      <w:proofErr w:type="spellEnd"/>
      <w:r>
        <w:rPr>
          <w:rFonts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cs="Times New Roman"/>
          <w:sz w:val="28"/>
          <w:szCs w:val="28"/>
          <w:lang w:val="en-US"/>
        </w:rPr>
        <w:t>cmBb.SelectedIndex</w:t>
      </w:r>
      <w:proofErr w:type="spellEnd"/>
      <w:r>
        <w:rPr>
          <w:rFonts w:cs="Times New Roman"/>
          <w:sz w:val="28"/>
          <w:szCs w:val="28"/>
          <w:lang w:val="en-US"/>
        </w:rPr>
        <w:t>;</w:t>
      </w:r>
    </w:p>
    <w:p w:rsidR="00A86A76" w:rsidRDefault="00A86A76" w:rsidP="00A86A76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>
        <w:rPr>
          <w:rFonts w:cs="Times New Roman"/>
          <w:sz w:val="28"/>
          <w:szCs w:val="28"/>
        </w:rPr>
        <w:t>// Конвертация через RUB как базовую валюту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  <w:lang w:val="en-US"/>
        </w:rPr>
        <w:t xml:space="preserve">double </w:t>
      </w:r>
      <w:proofErr w:type="spellStart"/>
      <w:r>
        <w:rPr>
          <w:rFonts w:cs="Times New Roman"/>
          <w:sz w:val="28"/>
          <w:szCs w:val="28"/>
          <w:lang w:val="en-US"/>
        </w:rPr>
        <w:t>rubAmount</w:t>
      </w:r>
      <w:proofErr w:type="spellEnd"/>
      <w:r>
        <w:rPr>
          <w:rFonts w:cs="Times New Roman"/>
          <w:sz w:val="28"/>
          <w:szCs w:val="28"/>
          <w:lang w:val="en-US"/>
        </w:rPr>
        <w:t xml:space="preserve"> = amount * </w:t>
      </w:r>
      <w:proofErr w:type="spellStart"/>
      <w:r>
        <w:rPr>
          <w:rFonts w:cs="Times New Roman"/>
          <w:sz w:val="28"/>
          <w:szCs w:val="28"/>
          <w:lang w:val="en-US"/>
        </w:rPr>
        <w:t>rubRates</w:t>
      </w:r>
      <w:proofErr w:type="spellEnd"/>
      <w:r>
        <w:rPr>
          <w:rFonts w:cs="Times New Roman"/>
          <w:sz w:val="28"/>
          <w:szCs w:val="28"/>
          <w:lang w:val="en-US"/>
        </w:rPr>
        <w:t>[</w:t>
      </w:r>
      <w:proofErr w:type="spellStart"/>
      <w:r>
        <w:rPr>
          <w:rFonts w:cs="Times New Roman"/>
          <w:sz w:val="28"/>
          <w:szCs w:val="28"/>
          <w:lang w:val="en-US"/>
        </w:rPr>
        <w:t>fromIndex</w:t>
      </w:r>
      <w:proofErr w:type="spellEnd"/>
      <w:r>
        <w:rPr>
          <w:rFonts w:cs="Times New Roman"/>
          <w:sz w:val="28"/>
          <w:szCs w:val="28"/>
          <w:lang w:val="en-US"/>
        </w:rPr>
        <w:t>];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cs="Times New Roman"/>
          <w:sz w:val="28"/>
          <w:szCs w:val="28"/>
          <w:lang w:val="en-US"/>
        </w:rPr>
        <w:t>rubAmount</w:t>
      </w:r>
      <w:proofErr w:type="spellEnd"/>
      <w:r>
        <w:rPr>
          <w:rFonts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cs="Times New Roman"/>
          <w:sz w:val="28"/>
          <w:szCs w:val="28"/>
          <w:lang w:val="en-US"/>
        </w:rPr>
        <w:t>rubRates</w:t>
      </w:r>
      <w:proofErr w:type="spellEnd"/>
      <w:r>
        <w:rPr>
          <w:rFonts w:cs="Times New Roman"/>
          <w:sz w:val="28"/>
          <w:szCs w:val="28"/>
          <w:lang w:val="en-US"/>
        </w:rPr>
        <w:t>[</w:t>
      </w:r>
      <w:proofErr w:type="spellStart"/>
      <w:r>
        <w:rPr>
          <w:rFonts w:cs="Times New Roman"/>
          <w:sz w:val="28"/>
          <w:szCs w:val="28"/>
          <w:lang w:val="en-US"/>
        </w:rPr>
        <w:t>toIndex</w:t>
      </w:r>
      <w:proofErr w:type="spellEnd"/>
      <w:r>
        <w:rPr>
          <w:rFonts w:cs="Times New Roman"/>
          <w:sz w:val="28"/>
          <w:szCs w:val="28"/>
          <w:lang w:val="en-US"/>
        </w:rPr>
        <w:t>];</w:t>
      </w:r>
    </w:p>
    <w:p w:rsidR="00A86A76" w:rsidRDefault="00A86A76" w:rsidP="00A86A76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>
        <w:rPr>
          <w:rFonts w:cs="Times New Roman"/>
          <w:sz w:val="28"/>
          <w:szCs w:val="28"/>
          <w:lang w:val="en-US"/>
        </w:rPr>
        <w:t>txtResult.Text</w:t>
      </w:r>
      <w:proofErr w:type="spellEnd"/>
      <w:r>
        <w:rPr>
          <w:rFonts w:cs="Times New Roman"/>
          <w:sz w:val="28"/>
          <w:szCs w:val="28"/>
          <w:lang w:val="en-US"/>
        </w:rPr>
        <w:t xml:space="preserve"> = $"{</w:t>
      </w:r>
      <w:proofErr w:type="gramStart"/>
      <w:r>
        <w:rPr>
          <w:rFonts w:cs="Times New Roman"/>
          <w:sz w:val="28"/>
          <w:szCs w:val="28"/>
          <w:lang w:val="en-US"/>
        </w:rPr>
        <w:t>result:F</w:t>
      </w:r>
      <w:proofErr w:type="gramEnd"/>
      <w:r>
        <w:rPr>
          <w:rFonts w:cs="Times New Roman"/>
          <w:sz w:val="28"/>
          <w:szCs w:val="28"/>
          <w:lang w:val="en-US"/>
        </w:rPr>
        <w:t>2}";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else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{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cs="Times New Roman"/>
          <w:sz w:val="28"/>
          <w:szCs w:val="28"/>
        </w:rPr>
        <w:t>MessageBox.Show</w:t>
      </w:r>
      <w:proofErr w:type="spellEnd"/>
      <w:r>
        <w:rPr>
          <w:rFonts w:cs="Times New Roman"/>
          <w:sz w:val="28"/>
          <w:szCs w:val="28"/>
        </w:rPr>
        <w:t>("Введите корректную сумму");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  <w:r>
        <w:rPr>
          <w:rFonts w:cs="Times New Roman"/>
          <w:sz w:val="28"/>
          <w:szCs w:val="28"/>
        </w:rPr>
        <w:t>}</w:t>
      </w:r>
    </w:p>
    <w:p w:rsidR="00A86A76" w:rsidRDefault="00A86A76" w:rsidP="00A86A76">
      <w:pPr>
        <w:pStyle w:val="Standard"/>
        <w:spacing w:line="360" w:lineRule="auto"/>
        <w:jc w:val="both"/>
        <w:rPr>
          <w:sz w:val="28"/>
          <w:szCs w:val="28"/>
        </w:rPr>
      </w:pPr>
    </w:p>
    <w:p w:rsidR="00766EA6" w:rsidRDefault="00766EA6"/>
    <w:sectPr w:rsidR="00766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CBE"/>
    <w:rsid w:val="00104CBE"/>
    <w:rsid w:val="00766EA6"/>
    <w:rsid w:val="00946AD2"/>
    <w:rsid w:val="00A8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8EDA8"/>
  <w15:chartTrackingRefBased/>
  <w15:docId w15:val="{48BBA0FC-C0F8-4626-9202-3D6CF509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86A76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basedOn w:val="a0"/>
    <w:rsid w:val="00A86A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Трутаев</dc:creator>
  <cp:keywords/>
  <dc:description/>
  <cp:lastModifiedBy>Никита Трутаев</cp:lastModifiedBy>
  <cp:revision>3</cp:revision>
  <dcterms:created xsi:type="dcterms:W3CDTF">2025-12-17T14:59:00Z</dcterms:created>
  <dcterms:modified xsi:type="dcterms:W3CDTF">2025-12-17T15:00:00Z</dcterms:modified>
</cp:coreProperties>
</file>