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bookmarkStart w:colFirst="0" w:colLast="0" w:name="_uolukijmnfaj" w:id="0"/>
      <w:bookmarkEnd w:id="0"/>
      <w:r w:rsidDel="00000000" w:rsidR="00000000" w:rsidRPr="00000000">
        <w:rPr>
          <w:rtl w:val="0"/>
        </w:rPr>
        <w:t xml:space="preserve">B6B36NSS - Návrh softwarových systémů</w:t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glkln0e7uue5" w:id="1"/>
      <w:bookmarkEnd w:id="1"/>
      <w:r w:rsidDel="00000000" w:rsidR="00000000" w:rsidRPr="00000000">
        <w:rPr>
          <w:rtl w:val="0"/>
        </w:rPr>
        <w:t xml:space="preserve">Vize projektu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Tým: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Kryštof Müller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Lukáš Novák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Ivan Shalaev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Eduard Nurmukhametov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rpz04q9vfouz" w:id="2"/>
      <w:bookmarkEnd w:id="2"/>
      <w:r w:rsidDel="00000000" w:rsidR="00000000" w:rsidRPr="00000000">
        <w:rPr>
          <w:rtl w:val="0"/>
        </w:rPr>
        <w:t xml:space="preserve">Popis aplikace, motivace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Jedná se o informační systém, který bude sloužit k rezervaci zasedacích místností, především pro firmy jakékoliv velikosti. Firma v systému zadá místnosti, které je možné si jednoduše rezervovat dle časové dostupnosti, požadované velikosti či kapacitě v tomto informačním systému. Motivací projektu je vytvoření jednoduché organizační aplikace pro tento případ. 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17vt6aje8h78" w:id="3"/>
      <w:bookmarkEnd w:id="3"/>
      <w:r w:rsidDel="00000000" w:rsidR="00000000" w:rsidRPr="00000000">
        <w:rPr>
          <w:rtl w:val="0"/>
        </w:rPr>
        <w:t xml:space="preserve">Strategický záměr (stav „TO BE“)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Budoucí stav aplikace je takový, že si vlastník systému naplní databázi vlastními daty, kterými jsou především místnosti a informace o nich. Tyto místnosti jdou poté rezervovat. Místnosti se mohou lišit obsazeností, kapacitou, dostupným vybavením. Tyto informace jsou uživateli poskytnuty a lze dle nich filtrovat.</w:t>
      </w:r>
    </w:p>
    <w:p w:rsidR="00000000" w:rsidDel="00000000" w:rsidP="00000000" w:rsidRDefault="00000000" w:rsidRPr="00000000" w14:paraId="00000024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1p5rqs3evcfb" w:id="4"/>
      <w:bookmarkEnd w:id="4"/>
      <w:r w:rsidDel="00000000" w:rsidR="00000000" w:rsidRPr="00000000">
        <w:rPr>
          <w:rtl w:val="0"/>
        </w:rPr>
        <w:t xml:space="preserve">Obchodní přínos Stav „AS IS“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 současné aplikace není vytvořena, je vytvořen pouze její plán v podobě tohoto dokumentu. Existují potencionální zákazníci, kteří by měli zájem o naše řešení.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a8ypotttxsf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u w:val="single"/>
        </w:rPr>
      </w:pPr>
      <w:bookmarkStart w:colFirst="0" w:colLast="0" w:name="_p9w22tv0gfcy" w:id="6"/>
      <w:bookmarkEnd w:id="6"/>
      <w:r w:rsidDel="00000000" w:rsidR="00000000" w:rsidRPr="00000000">
        <w:rPr>
          <w:u w:val="single"/>
          <w:rtl w:val="0"/>
        </w:rPr>
        <w:t xml:space="preserve">Analýza SWOT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1"/>
                <w:szCs w:val="21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02122"/>
                <w:sz w:val="21"/>
                <w:szCs w:val="21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Mladý energický tým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Použití moderních technologií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Patronát Jiřího Šebka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Služba umožňuje rychle a bez aktivní účasti zaměstnanců provádět rezervace pro zákazníky, což snižuje náklady na poskytování služby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Klient hned ve službě vidí, která místa si může rezervovat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Nemáme zkušeného vedoucího (v týmu)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Práce zadarmo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Nedostatek velkých finančních prostředků na serverovou část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.479492187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02122"/>
                <w:sz w:val="21"/>
                <w:szCs w:val="21"/>
                <w:rtl w:val="0"/>
              </w:rPr>
              <w:t xml:space="preserve">Opportunities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02122"/>
                <w:sz w:val="21"/>
                <w:szCs w:val="21"/>
                <w:rtl w:val="0"/>
              </w:rPr>
              <w:t xml:space="preserve">Threats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Expanze firmy do jiných států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Můžeme zkusit nabídnout službu stávajícím podnikům zabývajícím se touto činností, ale dělají to neefektivně tím, že vyjednávají se zákazníky osobně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Použití horizontální optimalizace pomocí mikroslužeb může výrazně snížit náklady na serverovou část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Velmi abstraktní požadavky a kritéria úspěchu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Hotová populárnější řešení, jako jsou yclients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bookmarkStart w:colFirst="0" w:colLast="0" w:name="_ju9zgjsuv13e" w:id="7"/>
      <w:bookmarkEnd w:id="7"/>
      <w:r w:rsidDel="00000000" w:rsidR="00000000" w:rsidRPr="00000000">
        <w:rPr>
          <w:u w:val="single"/>
          <w:rtl w:val="0"/>
        </w:rPr>
        <w:t xml:space="preserve">Analýza 5F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Existující konkurenti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yclients, motopress, doodle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Potencialní konkurenti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Potenciální konkurenti se na trhu pravděpodobně neobjeví, protože existující řešení silně ucpávají trh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Dodavatelé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Vysoká konkurence na trhu, žádná z konkrétních služeb nemá úplnou moc nad celým trhem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Kupujicí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Zákazníci si vybírají nejlevnější a nejlepší produkt, ale zákazníci, kteří již využívají určitou službu, pravděpodobně nepřejdou na jinou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trhu existuje mnoho náhradních služeb a některé z nich jsou relativně levnější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9z9vnb0n2m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bookmarkStart w:colFirst="0" w:colLast="0" w:name="_ionymsphosbg" w:id="9"/>
      <w:bookmarkEnd w:id="9"/>
      <w:r w:rsidDel="00000000" w:rsidR="00000000" w:rsidRPr="00000000">
        <w:rPr>
          <w:u w:val="single"/>
          <w:rtl w:val="0"/>
        </w:rPr>
        <w:t xml:space="preserve">Analýza PESTL(E)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Politická situace v ČR docela stabilní a taky vláda poskytuje výhody pro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Úleva na dani z příjmu až na 10 let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Finanční podpora vytváření nových pracovních míst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Finanční podpora školení a rekvalifikace nových zaměstnanců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Finanční podpora v případě strategických investic do výroby nebo do technologických center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Převod veřejného pozemku za výhodnou cenu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Osvobození od daně z nemovitostí až na 5 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Economic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Česká republika je mezi zahraničními investory oblíbená díky své centrální poloze (v blízkosti hlavních trhů EU), příznivým mzdovým nákladům (v poslední době rostoucím kvůli nedostatku kvalifikovaných pracovníků), vzdělané a kvalifikované pracovní síle, férovému podnikatelskému prostředí.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Česká republika má k roku 2020 přibližně 10,7 milionu obyvatel. Většina obyvatel jsou etnicky Češi. Mezi národnostní menšiny patří mimo jiné Ukrajinci, Slováci, Vietnamci, Rusové, Poláci, Němci. Úředním jazykem je čeština, kterou mluví 96 % obyvatel.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Technological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Máme uvedeno ve stacku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Česká republika má občanskoprávní systém založený na zákonech. Ačkoli judikatura není závazná, rozhodnutí odvolacích soudů může ovlivnit výklad zákonů. Česká republika je členem EU a signatářem řady mezinárodních smluv, které nahrazují národní legislativu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5f5f5" w:val="clear"/>
                <w:rtl w:val="0"/>
              </w:rPr>
              <w:t xml:space="preserve">(nejsem si jistý, jestli je to na ten projekt použitelné, ale)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5f5f5" w:val="clear"/>
                <w:rtl w:val="0"/>
              </w:rPr>
              <w:t xml:space="preserve">Ochrana ovzduší.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5f5f5" w:val="clear"/>
                <w:rtl w:val="0"/>
              </w:rPr>
              <w:t xml:space="preserve">Ochrana vody.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5f5f5" w:val="clear"/>
                <w:rtl w:val="0"/>
              </w:rPr>
              <w:t xml:space="preserve">Ochrana klimatu.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5f5f5" w:val="clear"/>
                <w:rtl w:val="0"/>
              </w:rPr>
              <w:t xml:space="preserve">Ochrana půdy.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5f5f5" w:val="clear"/>
                <w:rtl w:val="0"/>
              </w:rPr>
              <w:t xml:space="preserve">Nařízení o odpadovém hospodářství.</w:t>
            </w:r>
          </w:p>
        </w:tc>
      </w:tr>
    </w:tbl>
    <w:p w:rsidR="00000000" w:rsidDel="00000000" w:rsidP="00000000" w:rsidRDefault="00000000" w:rsidRPr="00000000" w14:paraId="0000006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u w:val="single"/>
        </w:rPr>
      </w:pPr>
      <w:bookmarkStart w:colFirst="0" w:colLast="0" w:name="_cusar3fnxjo2" w:id="10"/>
      <w:bookmarkEnd w:id="10"/>
      <w:r w:rsidDel="00000000" w:rsidR="00000000" w:rsidRPr="00000000">
        <w:rPr>
          <w:u w:val="single"/>
          <w:rtl w:val="0"/>
        </w:rPr>
        <w:t xml:space="preserve">Funkční požadavky</w:t>
      </w:r>
    </w:p>
    <w:p w:rsidR="00000000" w:rsidDel="00000000" w:rsidP="00000000" w:rsidRDefault="00000000" w:rsidRPr="00000000" w14:paraId="00000066">
      <w:pPr>
        <w:pStyle w:val="Heading3"/>
        <w:rPr>
          <w:b w:val="1"/>
          <w:color w:val="212529"/>
        </w:rPr>
      </w:pPr>
      <w:bookmarkStart w:colFirst="0" w:colLast="0" w:name="_4y93ph47a4y4" w:id="11"/>
      <w:bookmarkEnd w:id="11"/>
      <w:r w:rsidDel="00000000" w:rsidR="00000000" w:rsidRPr="00000000">
        <w:rPr>
          <w:b w:val="1"/>
          <w:color w:val="212529"/>
          <w:rtl w:val="0"/>
        </w:rPr>
        <w:t xml:space="preserve">Zákazník:</w:t>
      </w:r>
    </w:p>
    <w:p w:rsidR="00000000" w:rsidDel="00000000" w:rsidP="00000000" w:rsidRDefault="00000000" w:rsidRPr="00000000" w14:paraId="00000067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FRQ101: Registrace uživatele</w:t>
      </w:r>
    </w:p>
    <w:p w:rsidR="00000000" w:rsidDel="00000000" w:rsidP="00000000" w:rsidRDefault="00000000" w:rsidRPr="00000000" w14:paraId="0000006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založení nového účtu vyplněním osobních údajů a hesla.</w:t>
      </w:r>
    </w:p>
    <w:p w:rsidR="00000000" w:rsidDel="00000000" w:rsidP="00000000" w:rsidRDefault="00000000" w:rsidRPr="00000000" w14:paraId="00000069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1.73228346456688" w:firstLine="0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FRQ102: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Přihlášení uživatele</w:t>
      </w:r>
    </w:p>
    <w:p w:rsidR="00000000" w:rsidDel="00000000" w:rsidP="00000000" w:rsidRDefault="00000000" w:rsidRPr="00000000" w14:paraId="0000006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přihlásit se k vlastnímu účtu.</w:t>
      </w:r>
    </w:p>
    <w:p w:rsidR="00000000" w:rsidDel="00000000" w:rsidP="00000000" w:rsidRDefault="00000000" w:rsidRPr="00000000" w14:paraId="0000006C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1.73228346456688" w:firstLine="0"/>
        <w:rPr>
          <w:b w:val="1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FRQ10</w:t>
      </w:r>
      <w:r w:rsidDel="00000000" w:rsidR="00000000" w:rsidRPr="00000000">
        <w:rPr>
          <w:b w:val="1"/>
          <w:color w:val="212529"/>
          <w:sz w:val="23"/>
          <w:szCs w:val="23"/>
          <w:rtl w:val="0"/>
        </w:rPr>
        <w:t xml:space="preserve">3: Úprava účtu uživatele</w:t>
      </w:r>
    </w:p>
    <w:p w:rsidR="00000000" w:rsidDel="00000000" w:rsidP="00000000" w:rsidRDefault="00000000" w:rsidRPr="00000000" w14:paraId="0000006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upravit svůj vlastní účet, změnit uživatelské informace.</w:t>
      </w:r>
    </w:p>
    <w:p w:rsidR="00000000" w:rsidDel="00000000" w:rsidP="00000000" w:rsidRDefault="00000000" w:rsidRPr="00000000" w14:paraId="0000006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FRQ104: Rezervace místností pro sebe</w:t>
      </w:r>
    </w:p>
    <w:p w:rsidR="00000000" w:rsidDel="00000000" w:rsidP="00000000" w:rsidRDefault="00000000" w:rsidRPr="00000000" w14:paraId="0000007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rezervovat si místnosti na dopoledne, odpoledne, nebo na celý den.</w:t>
      </w:r>
    </w:p>
    <w:p w:rsidR="00000000" w:rsidDel="00000000" w:rsidP="00000000" w:rsidRDefault="00000000" w:rsidRPr="00000000" w14:paraId="0000007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FRQ105: Zrušení vlastní rezervace</w:t>
      </w:r>
    </w:p>
    <w:p w:rsidR="00000000" w:rsidDel="00000000" w:rsidP="00000000" w:rsidRDefault="00000000" w:rsidRPr="00000000" w14:paraId="0000007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zrušit vlastní vytvořené rezervace.</w:t>
      </w:r>
    </w:p>
    <w:p w:rsidR="00000000" w:rsidDel="00000000" w:rsidP="00000000" w:rsidRDefault="00000000" w:rsidRPr="00000000" w14:paraId="0000007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FRQ106: Přehled rezervovaných místností</w:t>
      </w:r>
    </w:p>
    <w:p w:rsidR="00000000" w:rsidDel="00000000" w:rsidP="00000000" w:rsidRDefault="00000000" w:rsidRPr="00000000" w14:paraId="0000007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zobrazit si místnosti, které si rezervoval se stavem rezervace.</w:t>
      </w:r>
    </w:p>
    <w:p w:rsidR="00000000" w:rsidDel="00000000" w:rsidP="00000000" w:rsidRDefault="00000000" w:rsidRPr="00000000" w14:paraId="0000007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FRQ107: Přehled dostupných místností</w:t>
      </w:r>
    </w:p>
    <w:p w:rsidR="00000000" w:rsidDel="00000000" w:rsidP="00000000" w:rsidRDefault="00000000" w:rsidRPr="00000000" w14:paraId="0000007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zobrazit si dostupné místnosti.</w:t>
      </w:r>
    </w:p>
    <w:p w:rsidR="00000000" w:rsidDel="00000000" w:rsidP="00000000" w:rsidRDefault="00000000" w:rsidRPr="00000000" w14:paraId="0000007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FRQ108: Filtrování místností</w:t>
      </w:r>
    </w:p>
    <w:p w:rsidR="00000000" w:rsidDel="00000000" w:rsidP="00000000" w:rsidRDefault="00000000" w:rsidRPr="00000000" w14:paraId="0000007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filtrovat místnosti dle zadaných parametrů.</w:t>
      </w:r>
    </w:p>
    <w:p w:rsidR="00000000" w:rsidDel="00000000" w:rsidP="00000000" w:rsidRDefault="00000000" w:rsidRPr="00000000" w14:paraId="0000007E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FRQ109: Zobrazení detailu</w:t>
      </w:r>
    </w:p>
    <w:p w:rsidR="00000000" w:rsidDel="00000000" w:rsidP="00000000" w:rsidRDefault="00000000" w:rsidRPr="00000000" w14:paraId="0000008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zobrazit detail vybrané aktivní místnosti.</w:t>
      </w:r>
    </w:p>
    <w:p w:rsidR="00000000" w:rsidDel="00000000" w:rsidP="00000000" w:rsidRDefault="00000000" w:rsidRPr="00000000" w14:paraId="00000081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FRQ110: Zaplacení faktury</w:t>
      </w:r>
    </w:p>
    <w:p w:rsidR="00000000" w:rsidDel="00000000" w:rsidP="00000000" w:rsidRDefault="00000000" w:rsidRPr="00000000" w14:paraId="0000008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zákazníkovi “zaplatit” faktury za rezervace.</w:t>
      </w:r>
    </w:p>
    <w:p w:rsidR="00000000" w:rsidDel="00000000" w:rsidP="00000000" w:rsidRDefault="00000000" w:rsidRPr="00000000" w14:paraId="00000084">
      <w:pPr>
        <w:pStyle w:val="Heading3"/>
        <w:rPr>
          <w:b w:val="1"/>
          <w:color w:val="212529"/>
        </w:rPr>
      </w:pPr>
      <w:bookmarkStart w:colFirst="0" w:colLast="0" w:name="_ykpwkuakyvo4" w:id="12"/>
      <w:bookmarkEnd w:id="12"/>
      <w:r w:rsidDel="00000000" w:rsidR="00000000" w:rsidRPr="00000000">
        <w:rPr>
          <w:b w:val="1"/>
          <w:color w:val="212529"/>
          <w:rtl w:val="0"/>
        </w:rPr>
        <w:t xml:space="preserve">Zaměstnanec:</w:t>
      </w:r>
    </w:p>
    <w:p w:rsidR="00000000" w:rsidDel="00000000" w:rsidP="00000000" w:rsidRDefault="00000000" w:rsidRPr="00000000" w14:paraId="00000085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FRQ201: Rezervace pro ostatní uživatele</w:t>
      </w:r>
    </w:p>
    <w:p w:rsidR="00000000" w:rsidDel="00000000" w:rsidP="00000000" w:rsidRDefault="00000000" w:rsidRPr="00000000" w14:paraId="0000008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zaměstnanci rezervovat místnosti ostatním uživatelům.</w:t>
      </w:r>
    </w:p>
    <w:p w:rsidR="00000000" w:rsidDel="00000000" w:rsidP="00000000" w:rsidRDefault="00000000" w:rsidRPr="00000000" w14:paraId="00000087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FRQ202: Rušení rezervací ostatním uživatelům</w:t>
      </w:r>
    </w:p>
    <w:p w:rsidR="00000000" w:rsidDel="00000000" w:rsidP="00000000" w:rsidRDefault="00000000" w:rsidRPr="00000000" w14:paraId="0000008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zaměstnanci zrušit rezervace ostatním uživatelům.</w:t>
      </w:r>
    </w:p>
    <w:p w:rsidR="00000000" w:rsidDel="00000000" w:rsidP="00000000" w:rsidRDefault="00000000" w:rsidRPr="00000000" w14:paraId="0000008A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FRQ203: Přehled existujících místností</w:t>
      </w:r>
    </w:p>
    <w:p w:rsidR="00000000" w:rsidDel="00000000" w:rsidP="00000000" w:rsidRDefault="00000000" w:rsidRPr="00000000" w14:paraId="0000008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zaměstnanci zobrazit si přehled existujících místností.</w:t>
      </w:r>
    </w:p>
    <w:p w:rsidR="00000000" w:rsidDel="00000000" w:rsidP="00000000" w:rsidRDefault="00000000" w:rsidRPr="00000000" w14:paraId="0000008D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FRQ204: Přehled existujících rezervací</w:t>
      </w:r>
    </w:p>
    <w:p w:rsidR="00000000" w:rsidDel="00000000" w:rsidP="00000000" w:rsidRDefault="00000000" w:rsidRPr="00000000" w14:paraId="0000008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zaměstnanci zobrazit si přehled existujících rezervací.</w:t>
      </w:r>
    </w:p>
    <w:p w:rsidR="00000000" w:rsidDel="00000000" w:rsidP="00000000" w:rsidRDefault="00000000" w:rsidRPr="00000000" w14:paraId="00000090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FRQ205: Úprava rezervace</w:t>
      </w:r>
    </w:p>
    <w:p w:rsidR="00000000" w:rsidDel="00000000" w:rsidP="00000000" w:rsidRDefault="00000000" w:rsidRPr="00000000" w14:paraId="0000009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zaměstnanci upravovat rezervace ostatním uživatelům. (Především jejich stavu)</w:t>
      </w:r>
    </w:p>
    <w:p w:rsidR="00000000" w:rsidDel="00000000" w:rsidP="00000000" w:rsidRDefault="00000000" w:rsidRPr="00000000" w14:paraId="00000093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FRQ206: Blokace místností</w:t>
      </w:r>
    </w:p>
    <w:p w:rsidR="00000000" w:rsidDel="00000000" w:rsidP="00000000" w:rsidRDefault="00000000" w:rsidRPr="00000000" w14:paraId="0000009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zaměstnanci zablokovat určitou místnost například kvůli poruše vybavení nebo kvůli svátkům.</w:t>
      </w:r>
    </w:p>
    <w:p w:rsidR="00000000" w:rsidDel="00000000" w:rsidP="00000000" w:rsidRDefault="00000000" w:rsidRPr="00000000" w14:paraId="00000096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FRQ207: Úprava vybavení</w:t>
      </w:r>
    </w:p>
    <w:p w:rsidR="00000000" w:rsidDel="00000000" w:rsidP="00000000" w:rsidRDefault="00000000" w:rsidRPr="00000000" w14:paraId="0000009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zaměstnanci přidávat a odebírat vybavení místností.</w:t>
      </w:r>
    </w:p>
    <w:p w:rsidR="00000000" w:rsidDel="00000000" w:rsidP="00000000" w:rsidRDefault="00000000" w:rsidRPr="00000000" w14:paraId="00000099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FRQ208: Zrušení faktury</w:t>
      </w:r>
    </w:p>
    <w:p w:rsidR="00000000" w:rsidDel="00000000" w:rsidP="00000000" w:rsidRDefault="00000000" w:rsidRPr="00000000" w14:paraId="0000009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zaměstnanci  zrušit fakturu a “vrátit zákazníkovi peníze”.</w:t>
      </w:r>
    </w:p>
    <w:p w:rsidR="00000000" w:rsidDel="00000000" w:rsidP="00000000" w:rsidRDefault="00000000" w:rsidRPr="00000000" w14:paraId="0000009C">
      <w:pPr>
        <w:pStyle w:val="Heading3"/>
        <w:rPr>
          <w:b w:val="1"/>
          <w:color w:val="212529"/>
        </w:rPr>
      </w:pPr>
      <w:bookmarkStart w:colFirst="0" w:colLast="0" w:name="_ekzvzyqe60ki" w:id="13"/>
      <w:bookmarkEnd w:id="13"/>
      <w:r w:rsidDel="00000000" w:rsidR="00000000" w:rsidRPr="00000000">
        <w:rPr>
          <w:b w:val="1"/>
          <w:color w:val="212529"/>
          <w:rtl w:val="0"/>
        </w:rPr>
        <w:t xml:space="preserve">Správce systému:</w:t>
      </w:r>
    </w:p>
    <w:p w:rsidR="00000000" w:rsidDel="00000000" w:rsidP="00000000" w:rsidRDefault="00000000" w:rsidRPr="00000000" w14:paraId="0000009D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FRQ301: Tvorba uživatelských účtů</w:t>
      </w:r>
    </w:p>
    <w:p w:rsidR="00000000" w:rsidDel="00000000" w:rsidP="00000000" w:rsidRDefault="00000000" w:rsidRPr="00000000" w14:paraId="0000009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správci vytvářet uživatelské účty pro ostatní.</w:t>
      </w:r>
    </w:p>
    <w:p w:rsidR="00000000" w:rsidDel="00000000" w:rsidP="00000000" w:rsidRDefault="00000000" w:rsidRPr="00000000" w14:paraId="0000009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FRQ302: Úprava uživatelských účtů</w:t>
      </w:r>
    </w:p>
    <w:p w:rsidR="00000000" w:rsidDel="00000000" w:rsidP="00000000" w:rsidRDefault="00000000" w:rsidRPr="00000000" w14:paraId="000000A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správci upravit uživatelské informace včetně jejich role v systému.</w:t>
      </w:r>
    </w:p>
    <w:p w:rsidR="00000000" w:rsidDel="00000000" w:rsidP="00000000" w:rsidRDefault="00000000" w:rsidRPr="00000000" w14:paraId="000000A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FRQ303: Vytvoření budovy</w:t>
      </w:r>
    </w:p>
    <w:p w:rsidR="00000000" w:rsidDel="00000000" w:rsidP="00000000" w:rsidRDefault="00000000" w:rsidRPr="00000000" w14:paraId="000000A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správci vytvořit v databázi určitou budovu.</w:t>
      </w:r>
    </w:p>
    <w:p w:rsidR="00000000" w:rsidDel="00000000" w:rsidP="00000000" w:rsidRDefault="00000000" w:rsidRPr="00000000" w14:paraId="000000A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FRQ304: Odebrání budovy</w:t>
      </w:r>
    </w:p>
    <w:p w:rsidR="00000000" w:rsidDel="00000000" w:rsidP="00000000" w:rsidRDefault="00000000" w:rsidRPr="00000000" w14:paraId="000000A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správci odebrat určitou budovu z databáze.</w:t>
      </w:r>
    </w:p>
    <w:p w:rsidR="00000000" w:rsidDel="00000000" w:rsidP="00000000" w:rsidRDefault="00000000" w:rsidRPr="00000000" w14:paraId="000000A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FRQ305: Přidání místnosti</w:t>
      </w:r>
    </w:p>
    <w:p w:rsidR="00000000" w:rsidDel="00000000" w:rsidP="00000000" w:rsidRDefault="00000000" w:rsidRPr="00000000" w14:paraId="000000A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správci vytvořit u určité budovy místnost.</w:t>
      </w:r>
    </w:p>
    <w:p w:rsidR="00000000" w:rsidDel="00000000" w:rsidP="00000000" w:rsidRDefault="00000000" w:rsidRPr="00000000" w14:paraId="000000A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FRQ306: Odebrání místnosti</w:t>
      </w:r>
    </w:p>
    <w:p w:rsidR="00000000" w:rsidDel="00000000" w:rsidP="00000000" w:rsidRDefault="00000000" w:rsidRPr="00000000" w14:paraId="000000A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Systém umožní správci odebrat z určité budovy místnost.</w:t>
      </w:r>
    </w:p>
    <w:p w:rsidR="00000000" w:rsidDel="00000000" w:rsidP="00000000" w:rsidRDefault="00000000" w:rsidRPr="00000000" w14:paraId="000000AE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bookmarkStart w:colFirst="0" w:colLast="0" w:name="_25bd3agxenbo" w:id="14"/>
      <w:bookmarkEnd w:id="14"/>
      <w:r w:rsidDel="00000000" w:rsidR="00000000" w:rsidRPr="00000000">
        <w:rPr>
          <w:u w:val="single"/>
          <w:rtl w:val="0"/>
        </w:rPr>
        <w:t xml:space="preserve">Nefunkční požadavky</w:t>
      </w:r>
    </w:p>
    <w:p w:rsidR="00000000" w:rsidDel="00000000" w:rsidP="00000000" w:rsidRDefault="00000000" w:rsidRPr="00000000" w14:paraId="000000AF">
      <w:pPr>
        <w:spacing w:after="40" w:before="24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NFR 1 – Zápis klientů do databáze</w:t>
      </w:r>
    </w:p>
    <w:p w:rsidR="00000000" w:rsidDel="00000000" w:rsidP="00000000" w:rsidRDefault="00000000" w:rsidRPr="00000000" w14:paraId="000000B0">
      <w:pPr>
        <w:spacing w:after="160" w:line="276" w:lineRule="auto"/>
        <w:ind w:left="141.7322834645668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Po registraci jsou všechna uživatelská data vložena do sdílené databáze. Pokud některá data uživatel zadal špatně, tak zápis do databáze neprovádí.</w:t>
      </w:r>
    </w:p>
    <w:p w:rsidR="00000000" w:rsidDel="00000000" w:rsidP="00000000" w:rsidRDefault="00000000" w:rsidRPr="00000000" w14:paraId="000000B1">
      <w:pPr>
        <w:spacing w:after="40" w:before="24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NFR 2 – Záloha</w:t>
      </w:r>
    </w:p>
    <w:p w:rsidR="00000000" w:rsidDel="00000000" w:rsidP="00000000" w:rsidRDefault="00000000" w:rsidRPr="00000000" w14:paraId="000000B2">
      <w:pPr>
        <w:spacing w:after="160" w:line="276" w:lineRule="auto"/>
        <w:ind w:left="141.7322834645668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Měsíční záloha pro obnovení původních dat v případě selhání systému, poškození hardwaru, útoku hackerů.</w:t>
      </w:r>
    </w:p>
    <w:p w:rsidR="00000000" w:rsidDel="00000000" w:rsidP="00000000" w:rsidRDefault="00000000" w:rsidRPr="00000000" w14:paraId="000000B3">
      <w:pPr>
        <w:spacing w:after="40" w:before="24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NFR 3 – Integrita a bezpečnost dat</w:t>
      </w:r>
    </w:p>
    <w:p w:rsidR="00000000" w:rsidDel="00000000" w:rsidP="00000000" w:rsidRDefault="00000000" w:rsidRPr="00000000" w14:paraId="000000B4">
      <w:pPr>
        <w:spacing w:after="160" w:line="276" w:lineRule="auto"/>
        <w:ind w:left="141.7322834645668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Podpora uživatelských dat během celého životního cyklu.</w:t>
      </w:r>
    </w:p>
    <w:p w:rsidR="00000000" w:rsidDel="00000000" w:rsidP="00000000" w:rsidRDefault="00000000" w:rsidRPr="00000000" w14:paraId="000000B5">
      <w:pPr>
        <w:spacing w:after="40" w:before="24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NFR 4 – Dostupnost</w:t>
      </w:r>
    </w:p>
    <w:p w:rsidR="00000000" w:rsidDel="00000000" w:rsidP="00000000" w:rsidRDefault="00000000" w:rsidRPr="00000000" w14:paraId="000000B6">
      <w:pPr>
        <w:spacing w:after="160" w:line="276" w:lineRule="auto"/>
        <w:ind w:left="141.7322834645668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Aplikace bude k dispozici 364 dnů ročně, 12 hodin za měsíc je vyhrazeno pro diagnostiku, ladění funkčnosti aplikace.</w:t>
      </w:r>
    </w:p>
    <w:p w:rsidR="00000000" w:rsidDel="00000000" w:rsidP="00000000" w:rsidRDefault="00000000" w:rsidRPr="00000000" w14:paraId="000000B7">
      <w:pPr>
        <w:pStyle w:val="Heading4"/>
        <w:spacing w:after="40" w:before="240" w:line="259" w:lineRule="auto"/>
        <w:ind w:left="141.73228346456688" w:firstLine="0"/>
        <w:rPr>
          <w:b w:val="1"/>
          <w:color w:val="000000"/>
          <w:highlight w:val="white"/>
        </w:rPr>
      </w:pPr>
      <w:bookmarkStart w:colFirst="0" w:colLast="0" w:name="_zi43xw8hvqap" w:id="15"/>
      <w:bookmarkEnd w:id="15"/>
      <w:r w:rsidDel="00000000" w:rsidR="00000000" w:rsidRPr="00000000">
        <w:rPr>
          <w:b w:val="1"/>
          <w:color w:val="000000"/>
          <w:highlight w:val="white"/>
          <w:rtl w:val="0"/>
        </w:rPr>
        <w:t xml:space="preserve">NFR 5 – Flexibilita</w:t>
      </w:r>
    </w:p>
    <w:p w:rsidR="00000000" w:rsidDel="00000000" w:rsidP="00000000" w:rsidRDefault="00000000" w:rsidRPr="00000000" w14:paraId="000000B8">
      <w:pPr>
        <w:spacing w:after="160" w:line="259" w:lineRule="auto"/>
        <w:ind w:left="141.7322834645668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Aplikace bude robustní pro případ budoucích změn v požadavcích.</w:t>
      </w:r>
    </w:p>
    <w:p w:rsidR="00000000" w:rsidDel="00000000" w:rsidP="00000000" w:rsidRDefault="00000000" w:rsidRPr="00000000" w14:paraId="000000B9">
      <w:pPr>
        <w:pStyle w:val="Heading4"/>
        <w:spacing w:after="40" w:before="240" w:line="259" w:lineRule="auto"/>
        <w:ind w:left="141.73228346456688" w:firstLine="0"/>
        <w:rPr>
          <w:b w:val="1"/>
          <w:color w:val="000000"/>
          <w:highlight w:val="white"/>
        </w:rPr>
      </w:pPr>
      <w:bookmarkStart w:colFirst="0" w:colLast="0" w:name="_rlld5u1jz9t" w:id="16"/>
      <w:bookmarkEnd w:id="16"/>
      <w:r w:rsidDel="00000000" w:rsidR="00000000" w:rsidRPr="00000000">
        <w:rPr>
          <w:b w:val="1"/>
          <w:color w:val="000000"/>
          <w:highlight w:val="white"/>
          <w:rtl w:val="0"/>
        </w:rPr>
        <w:t xml:space="preserve">NFR 6 – Přenosnost</w:t>
      </w:r>
    </w:p>
    <w:p w:rsidR="00000000" w:rsidDel="00000000" w:rsidP="00000000" w:rsidRDefault="00000000" w:rsidRPr="00000000" w14:paraId="000000BA">
      <w:pPr>
        <w:spacing w:after="160" w:line="259" w:lineRule="auto"/>
        <w:ind w:left="141.7322834645668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Aplikace je schopna běžet a pracovat stejným způsobem na různých podpůrných systémech a jejich verzích, prohlížečích, zařízeních.</w:t>
      </w:r>
    </w:p>
    <w:p w:rsidR="00000000" w:rsidDel="00000000" w:rsidP="00000000" w:rsidRDefault="00000000" w:rsidRPr="00000000" w14:paraId="000000BB">
      <w:pPr>
        <w:pStyle w:val="Heading4"/>
        <w:spacing w:after="40" w:before="240" w:line="259" w:lineRule="auto"/>
        <w:ind w:left="141.73228346456688" w:firstLine="0"/>
        <w:rPr>
          <w:b w:val="1"/>
          <w:color w:val="000000"/>
          <w:highlight w:val="white"/>
        </w:rPr>
      </w:pPr>
      <w:bookmarkStart w:colFirst="0" w:colLast="0" w:name="_35en92h7mk30" w:id="17"/>
      <w:bookmarkEnd w:id="17"/>
      <w:r w:rsidDel="00000000" w:rsidR="00000000" w:rsidRPr="00000000">
        <w:rPr>
          <w:b w:val="1"/>
          <w:color w:val="000000"/>
          <w:highlight w:val="white"/>
          <w:rtl w:val="0"/>
        </w:rPr>
        <w:t xml:space="preserve">NFR 7 – Spolehlivost</w:t>
      </w:r>
    </w:p>
    <w:p w:rsidR="00000000" w:rsidDel="00000000" w:rsidP="00000000" w:rsidRDefault="00000000" w:rsidRPr="00000000" w14:paraId="000000BC">
      <w:pPr>
        <w:spacing w:after="160" w:line="259" w:lineRule="auto"/>
        <w:ind w:left="141.7322834645668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Spolehlivost. Zachování 85% pravděpodobnosti spolehlivosti po dobu jednoho měsíce, že za normálních provozních podmínek nedojde k kritickému selhání systému.</w:t>
      </w:r>
    </w:p>
    <w:p w:rsidR="00000000" w:rsidDel="00000000" w:rsidP="00000000" w:rsidRDefault="00000000" w:rsidRPr="00000000" w14:paraId="000000BD">
      <w:pPr>
        <w:pStyle w:val="Heading4"/>
        <w:spacing w:after="0" w:before="240" w:line="259" w:lineRule="auto"/>
        <w:ind w:left="141.73228346456688" w:firstLine="0"/>
        <w:rPr>
          <w:b w:val="1"/>
          <w:color w:val="000000"/>
          <w:highlight w:val="white"/>
        </w:rPr>
      </w:pPr>
      <w:bookmarkStart w:colFirst="0" w:colLast="0" w:name="_1mcyb2739pxo" w:id="18"/>
      <w:bookmarkEnd w:id="18"/>
      <w:r w:rsidDel="00000000" w:rsidR="00000000" w:rsidRPr="00000000">
        <w:rPr>
          <w:b w:val="1"/>
          <w:color w:val="000000"/>
          <w:highlight w:val="white"/>
          <w:rtl w:val="0"/>
        </w:rPr>
        <w:t xml:space="preserve">NFR 8 – Udržitelnost</w:t>
      </w:r>
    </w:p>
    <w:p w:rsidR="00000000" w:rsidDel="00000000" w:rsidP="00000000" w:rsidRDefault="00000000" w:rsidRPr="00000000" w14:paraId="000000BE">
      <w:pPr>
        <w:spacing w:after="160" w:line="360" w:lineRule="auto"/>
        <w:ind w:left="141.7322834645668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Udržování 95% SLA uptime celý rok.</w:t>
      </w:r>
    </w:p>
    <w:p w:rsidR="00000000" w:rsidDel="00000000" w:rsidP="00000000" w:rsidRDefault="00000000" w:rsidRPr="00000000" w14:paraId="000000BF">
      <w:pPr>
        <w:pStyle w:val="Heading4"/>
        <w:spacing w:after="0" w:before="0" w:line="259.20000000000005" w:lineRule="auto"/>
        <w:ind w:left="141.73228346456688" w:firstLine="0"/>
        <w:rPr>
          <w:b w:val="1"/>
          <w:color w:val="202122"/>
          <w:shd w:fill="f5f5f5" w:val="clear"/>
        </w:rPr>
      </w:pPr>
      <w:bookmarkStart w:colFirst="0" w:colLast="0" w:name="_cb1rfjy3d4u8" w:id="19"/>
      <w:bookmarkEnd w:id="19"/>
      <w:r w:rsidDel="00000000" w:rsidR="00000000" w:rsidRPr="00000000">
        <w:rPr>
          <w:b w:val="1"/>
          <w:color w:val="202122"/>
          <w:shd w:fill="f5f5f5" w:val="clear"/>
          <w:rtl w:val="0"/>
        </w:rPr>
        <w:t xml:space="preserve">NFR 9 –</w:t>
      </w:r>
      <w:r w:rsidDel="00000000" w:rsidR="00000000" w:rsidRPr="00000000">
        <w:rPr>
          <w:color w:val="202122"/>
          <w:shd w:fill="f5f5f5" w:val="clear"/>
          <w:rtl w:val="0"/>
        </w:rPr>
        <w:t xml:space="preserve"> </w:t>
      </w:r>
      <w:r w:rsidDel="00000000" w:rsidR="00000000" w:rsidRPr="00000000">
        <w:rPr>
          <w:b w:val="1"/>
          <w:color w:val="202122"/>
          <w:shd w:fill="f5f5f5" w:val="clear"/>
          <w:rtl w:val="0"/>
        </w:rPr>
        <w:t xml:space="preserve">Doba odezvy</w:t>
      </w:r>
    </w:p>
    <w:p w:rsidR="00000000" w:rsidDel="00000000" w:rsidP="00000000" w:rsidRDefault="00000000" w:rsidRPr="00000000" w14:paraId="000000C0">
      <w:pPr>
        <w:spacing w:after="160" w:line="240" w:lineRule="auto"/>
        <w:ind w:left="141.73228346456688" w:firstLine="0"/>
        <w:rPr/>
      </w:pPr>
      <w:r w:rsidDel="00000000" w:rsidR="00000000" w:rsidRPr="00000000">
        <w:rPr>
          <w:highlight w:val="white"/>
          <w:rtl w:val="0"/>
        </w:rPr>
        <w:t xml:space="preserve">doba odezvy aplikace musí být kratší než 3 sekundy.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02122"/>
          <w:u w:val="single"/>
        </w:rPr>
      </w:pPr>
      <w:bookmarkStart w:colFirst="0" w:colLast="0" w:name="_7g47ch4m5ao8" w:id="20"/>
      <w:bookmarkEnd w:id="20"/>
      <w:r w:rsidDel="00000000" w:rsidR="00000000" w:rsidRPr="00000000">
        <w:rPr>
          <w:color w:val="202122"/>
          <w:u w:val="single"/>
          <w:rtl w:val="0"/>
        </w:rPr>
        <w:t xml:space="preserve">Seznam uživatelů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Systém bude rozlišovat tři možné uživatele: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Zákazník </w:t>
      </w:r>
      <w:r w:rsidDel="00000000" w:rsidR="00000000" w:rsidRPr="00000000">
        <w:rPr>
          <w:sz w:val="22"/>
          <w:szCs w:val="22"/>
          <w:rtl w:val="0"/>
        </w:rPr>
        <w:t xml:space="preserve">- představuje </w:t>
      </w:r>
      <w:r w:rsidDel="00000000" w:rsidR="00000000" w:rsidRPr="00000000">
        <w:rPr>
          <w:rtl w:val="0"/>
        </w:rPr>
        <w:t xml:space="preserve">uživatele se zájmem o rezervaci místnosti. Má mít možnost místnosti rezervovat a rušit své rezervace, filtrovat je na základě vlastností, zobrazit si o nich informace a přehled o jejich dostupnosti.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Zaměstnanec </w:t>
      </w:r>
      <w:r w:rsidDel="00000000" w:rsidR="00000000" w:rsidRPr="00000000">
        <w:rPr>
          <w:rtl w:val="0"/>
        </w:rPr>
        <w:t xml:space="preserve">- pracovník starající se o správu rezervací. Má moci vše, co Zákazník a navíc vytvářet a rušit rezervace ostatním uživatelům, mít přehled o všech existujících místnostech a blokovat je například při poruše vybavení nebo z důvodu státních svátků.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Správce systému</w:t>
      </w:r>
      <w:r w:rsidDel="00000000" w:rsidR="00000000" w:rsidRPr="00000000">
        <w:rPr>
          <w:rtl w:val="0"/>
        </w:rPr>
        <w:t xml:space="preserve"> - vše, co Zaměstnanec a navíc možnost přidávat nové uživatele, nastavovat jim role v systému a přidávat/odebírat existující místnosti.</w:t>
      </w:r>
    </w:p>
    <w:p w:rsidR="00000000" w:rsidDel="00000000" w:rsidP="00000000" w:rsidRDefault="00000000" w:rsidRPr="00000000" w14:paraId="000000C6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bookmarkStart w:colFirst="0" w:colLast="0" w:name="_a710r19ib16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400050</wp:posOffset>
            </wp:positionV>
            <wp:extent cx="3919538" cy="1809659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809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u w:val="single"/>
        </w:rPr>
      </w:pPr>
      <w:bookmarkStart w:colFirst="0" w:colLast="0" w:name="_6394wa6nmur4" w:id="22"/>
      <w:bookmarkEnd w:id="22"/>
      <w:r w:rsidDel="00000000" w:rsidR="00000000" w:rsidRPr="00000000">
        <w:rPr>
          <w:u w:val="single"/>
          <w:rtl w:val="0"/>
        </w:rPr>
        <w:t xml:space="preserve">Případy užití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tp13asernq7k" w:id="23"/>
      <w:bookmarkEnd w:id="23"/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514350</wp:posOffset>
            </wp:positionV>
            <wp:extent cx="4477741" cy="7005638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41" cy="7005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6hug2bu1z9q1" w:id="24"/>
      <w:bookmarkEnd w:id="24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4617114" cy="77200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114" cy="772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2wnz4aybipo2" w:id="25"/>
      <w:bookmarkEnd w:id="25"/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4537378" cy="78914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378" cy="789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bookmarkStart w:colFirst="0" w:colLast="0" w:name="_f2qigzi3x0ve" w:id="26"/>
      <w:bookmarkEnd w:id="26"/>
      <w:r w:rsidDel="00000000" w:rsidR="00000000" w:rsidRPr="00000000">
        <w:rPr>
          <w:u w:val="single"/>
          <w:rtl w:val="0"/>
        </w:rPr>
        <w:t xml:space="preserve">UML diagramy</w:t>
      </w:r>
    </w:p>
    <w:p w:rsidR="00000000" w:rsidDel="00000000" w:rsidP="00000000" w:rsidRDefault="00000000" w:rsidRPr="00000000" w14:paraId="000000D0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ple6xsyunuol" w:id="27"/>
      <w:bookmarkEnd w:id="27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745600" cy="448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esrv2u1by0e4" w:id="28"/>
      <w:bookmarkEnd w:id="28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jqxksih3tmzg" w:id="29"/>
      <w:bookmarkEnd w:id="29"/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>
          <w:u w:val="single"/>
        </w:rPr>
      </w:pPr>
      <w:bookmarkStart w:colFirst="0" w:colLast="0" w:name="_il4e5ndcqesa" w:id="30"/>
      <w:bookmarkEnd w:id="30"/>
      <w:r w:rsidDel="00000000" w:rsidR="00000000" w:rsidRPr="00000000">
        <w:rPr>
          <w:u w:val="single"/>
          <w:rtl w:val="0"/>
        </w:rPr>
        <w:t xml:space="preserve">Design patterns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Facade, Materialized view, CQRS, Event sourcing, Saga</w:t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9ohoq79dxn1f" w:id="31"/>
      <w:bookmarkEnd w:id="31"/>
      <w:r w:rsidDel="00000000" w:rsidR="00000000" w:rsidRPr="00000000">
        <w:rPr>
          <w:rtl w:val="0"/>
        </w:rPr>
        <w:t xml:space="preserve">Výběr vhodné architektury</w:t>
      </w:r>
    </w:p>
    <w:p w:rsidR="00000000" w:rsidDel="00000000" w:rsidP="00000000" w:rsidRDefault="00000000" w:rsidRPr="00000000" w14:paraId="000000D7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w36ce9laoho1" w:id="32"/>
      <w:bookmarkEnd w:id="32"/>
      <w:r w:rsidDel="00000000" w:rsidR="00000000" w:rsidRPr="00000000">
        <w:rPr>
          <w:rtl w:val="0"/>
        </w:rPr>
        <w:t xml:space="preserve">Microservice with Kubernetes, Postgre pod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7456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2o326ifwti9j" w:id="33"/>
      <w:bookmarkEnd w:id="33"/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17.3228346456694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