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FF3D3" w14:textId="0F87A0D4" w:rsidR="006C04D0" w:rsidRDefault="006C04D0">
      <w:pPr>
        <w:pStyle w:val="Ttulo1"/>
        <w:ind w:left="0"/>
        <w:jc w:val="center"/>
        <w:rPr>
          <w:b/>
          <w:color w:val="434343"/>
        </w:rPr>
      </w:pPr>
    </w:p>
    <w:p w14:paraId="3A59DA3E" w14:textId="61319EC9" w:rsidR="006C04D0" w:rsidRDefault="00101DCC">
      <w:pPr>
        <w:pStyle w:val="Ttulo1"/>
        <w:ind w:left="0"/>
        <w:jc w:val="center"/>
        <w:rPr>
          <w:b/>
        </w:rPr>
      </w:pPr>
      <w:bookmarkStart w:id="0" w:name="_yz9wcz6d7eiq" w:colFirst="0" w:colLast="0"/>
      <w:bookmarkStart w:id="1" w:name="_g7dozfl3npbc" w:colFirst="0" w:colLast="0"/>
      <w:bookmarkEnd w:id="0"/>
      <w:bookmarkEnd w:id="1"/>
      <w:r>
        <w:rPr>
          <w:noProof/>
        </w:rPr>
        <w:drawing>
          <wp:anchor distT="0" distB="0" distL="114300" distR="114300" simplePos="0" relativeHeight="251658240" behindDoc="0" locked="0" layoutInCell="1" allowOverlap="1" wp14:anchorId="077B5D63" wp14:editId="2A37CB00">
            <wp:simplePos x="0" y="0"/>
            <wp:positionH relativeFrom="column">
              <wp:posOffset>1421976</wp:posOffset>
            </wp:positionH>
            <wp:positionV relativeFrom="paragraph">
              <wp:posOffset>78529</wp:posOffset>
            </wp:positionV>
            <wp:extent cx="2827655" cy="704850"/>
            <wp:effectExtent l="0" t="0" r="4445" b="6350"/>
            <wp:wrapSquare wrapText="bothSides"/>
            <wp:docPr id="10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CD64A6E4-8ADE-DA47-B439-7201C57753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>
                      <a:extLst>
                        <a:ext uri="{FF2B5EF4-FFF2-40B4-BE49-F238E27FC236}">
                          <a16:creationId xmlns:a16="http://schemas.microsoft.com/office/drawing/2014/main" id="{CD64A6E4-8ADE-DA47-B439-7201C577537B}"/>
                        </a:ext>
                      </a:extLst>
                    </pic:cNvPr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164847" w14:textId="77777777" w:rsidR="006C04D0" w:rsidRDefault="006C04D0">
      <w:pPr>
        <w:pStyle w:val="Ttulo1"/>
        <w:ind w:left="0"/>
        <w:jc w:val="center"/>
        <w:rPr>
          <w:b/>
          <w:color w:val="434343"/>
          <w:sz w:val="36"/>
          <w:szCs w:val="36"/>
        </w:rPr>
      </w:pPr>
      <w:bookmarkStart w:id="2" w:name="_t7jxo91d2iom" w:colFirst="0" w:colLast="0"/>
      <w:bookmarkEnd w:id="2"/>
    </w:p>
    <w:p w14:paraId="05DF97C6" w14:textId="39A8BB2E" w:rsidR="006C04D0" w:rsidRDefault="0099273C" w:rsidP="00101DCC">
      <w:pPr>
        <w:pStyle w:val="Ttulo1"/>
        <w:ind w:left="0"/>
        <w:jc w:val="center"/>
        <w:rPr>
          <w:b/>
          <w:sz w:val="40"/>
          <w:szCs w:val="40"/>
        </w:rPr>
      </w:pPr>
      <w:bookmarkStart w:id="3" w:name="_5vtcxjlcketw" w:colFirst="0" w:colLast="0"/>
      <w:bookmarkEnd w:id="3"/>
      <w:r>
        <w:rPr>
          <w:b/>
          <w:sz w:val="40"/>
          <w:szCs w:val="40"/>
        </w:rPr>
        <w:t>Gestión de procesos</w:t>
      </w:r>
    </w:p>
    <w:p w14:paraId="1FAED773" w14:textId="118C1858" w:rsidR="00017BAD" w:rsidRPr="00017BAD" w:rsidRDefault="00017BAD" w:rsidP="00017BAD">
      <w:pPr>
        <w:jc w:val="center"/>
        <w:rPr>
          <w:color w:val="434343"/>
          <w:sz w:val="40"/>
          <w:szCs w:val="40"/>
          <w:lang w:val="es-ES_tradnl"/>
        </w:rPr>
      </w:pPr>
      <w:r w:rsidRPr="00017BAD">
        <w:rPr>
          <w:color w:val="434343"/>
          <w:sz w:val="40"/>
          <w:szCs w:val="40"/>
          <w:lang w:val="es-ES_tradnl"/>
        </w:rPr>
        <w:t>Primer examen parcial</w:t>
      </w:r>
    </w:p>
    <w:p w14:paraId="1CB1AD4D" w14:textId="77777777" w:rsidR="006C04D0" w:rsidRDefault="006C04D0">
      <w:bookmarkStart w:id="4" w:name="_sun3laa3wpy2" w:colFirst="0" w:colLast="0"/>
      <w:bookmarkEnd w:id="4"/>
    </w:p>
    <w:p w14:paraId="67521240" w14:textId="77777777" w:rsidR="006C04D0" w:rsidRDefault="006C04D0">
      <w:pPr>
        <w:jc w:val="center"/>
      </w:pPr>
    </w:p>
    <w:p w14:paraId="529312B1" w14:textId="77777777" w:rsidR="006C04D0" w:rsidRDefault="006C04D0">
      <w:pPr>
        <w:jc w:val="center"/>
      </w:pPr>
    </w:p>
    <w:p w14:paraId="6F40EA49" w14:textId="77777777" w:rsidR="006C04D0" w:rsidRDefault="006C04D0">
      <w:pPr>
        <w:jc w:val="center"/>
      </w:pPr>
    </w:p>
    <w:p w14:paraId="2868F87E" w14:textId="77777777" w:rsidR="006C04D0" w:rsidRPr="00CE7472" w:rsidRDefault="0099273C">
      <w:pPr>
        <w:jc w:val="center"/>
        <w:rPr>
          <w:b/>
          <w:sz w:val="28"/>
          <w:szCs w:val="28"/>
          <w:lang w:val="en-US"/>
        </w:rPr>
      </w:pPr>
      <w:r w:rsidRPr="00CE7472">
        <w:rPr>
          <w:b/>
          <w:sz w:val="28"/>
          <w:szCs w:val="28"/>
          <w:lang w:val="en-US"/>
        </w:rPr>
        <w:t>Docente</w:t>
      </w:r>
    </w:p>
    <w:p w14:paraId="5E11CAEB" w14:textId="76016DE3" w:rsidR="006C04D0" w:rsidRPr="00CE7472" w:rsidRDefault="0099273C">
      <w:pPr>
        <w:jc w:val="center"/>
        <w:rPr>
          <w:sz w:val="28"/>
          <w:szCs w:val="28"/>
          <w:lang w:val="en-US"/>
        </w:rPr>
      </w:pPr>
      <w:r w:rsidRPr="00CE7472">
        <w:rPr>
          <w:sz w:val="28"/>
          <w:szCs w:val="28"/>
          <w:lang w:val="en-US"/>
        </w:rPr>
        <w:t xml:space="preserve">Mg. </w:t>
      </w:r>
      <w:r w:rsidR="00A92F0A" w:rsidRPr="00CE7472">
        <w:rPr>
          <w:sz w:val="28"/>
          <w:szCs w:val="28"/>
          <w:lang w:val="en-US"/>
        </w:rPr>
        <w:t>Lennin Centurión Julca</w:t>
      </w:r>
    </w:p>
    <w:p w14:paraId="6BA28EB5" w14:textId="77777777" w:rsidR="006C04D0" w:rsidRPr="00CE7472" w:rsidRDefault="006C04D0">
      <w:pPr>
        <w:jc w:val="center"/>
        <w:rPr>
          <w:lang w:val="en-US"/>
        </w:rPr>
      </w:pPr>
    </w:p>
    <w:p w14:paraId="5649A0D3" w14:textId="77777777" w:rsidR="006C04D0" w:rsidRPr="00CE7472" w:rsidRDefault="006C04D0">
      <w:pPr>
        <w:jc w:val="center"/>
        <w:rPr>
          <w:color w:val="434343"/>
          <w:lang w:val="en-US"/>
        </w:rPr>
      </w:pPr>
    </w:p>
    <w:p w14:paraId="61ABAE38" w14:textId="77777777" w:rsidR="006C04D0" w:rsidRPr="00CE7472" w:rsidRDefault="006C04D0">
      <w:pPr>
        <w:jc w:val="center"/>
        <w:rPr>
          <w:color w:val="434343"/>
          <w:sz w:val="24"/>
          <w:szCs w:val="24"/>
          <w:lang w:val="en-US"/>
        </w:rPr>
      </w:pPr>
    </w:p>
    <w:p w14:paraId="124785F2" w14:textId="17D05198" w:rsidR="006C04D0" w:rsidRPr="00CE7472" w:rsidRDefault="0099273C">
      <w:pPr>
        <w:jc w:val="center"/>
        <w:rPr>
          <w:b/>
          <w:sz w:val="24"/>
          <w:szCs w:val="24"/>
          <w:lang w:val="en-US"/>
        </w:rPr>
      </w:pPr>
      <w:r w:rsidRPr="00CE7472">
        <w:rPr>
          <w:b/>
          <w:sz w:val="24"/>
          <w:szCs w:val="24"/>
          <w:lang w:val="en-US"/>
        </w:rPr>
        <w:t>Semestre 202</w:t>
      </w:r>
      <w:r w:rsidR="00017BAD" w:rsidRPr="00CE7472">
        <w:rPr>
          <w:b/>
          <w:sz w:val="24"/>
          <w:szCs w:val="24"/>
          <w:lang w:val="en-US"/>
        </w:rPr>
        <w:t>2</w:t>
      </w:r>
      <w:r w:rsidRPr="00CE7472">
        <w:rPr>
          <w:b/>
          <w:sz w:val="24"/>
          <w:szCs w:val="24"/>
          <w:lang w:val="en-US"/>
        </w:rPr>
        <w:t xml:space="preserve"> I</w:t>
      </w:r>
    </w:p>
    <w:p w14:paraId="5CEA4218" w14:textId="77777777" w:rsidR="006C04D0" w:rsidRPr="00CE7472" w:rsidRDefault="0099273C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bookmarkStart w:id="5" w:name="_wsnyj61il1ec" w:colFirst="0" w:colLast="0"/>
      <w:bookmarkEnd w:id="5"/>
      <w:r w:rsidRPr="00CE7472">
        <w:rPr>
          <w:lang w:val="en-US"/>
        </w:rPr>
        <w:br w:type="page"/>
      </w:r>
    </w:p>
    <w:p w14:paraId="21F680DE" w14:textId="48A236C9" w:rsidR="006C04D0" w:rsidRDefault="0099273C" w:rsidP="00017BAD">
      <w:pPr>
        <w:pStyle w:val="Ttulo1"/>
        <w:pBdr>
          <w:top w:val="nil"/>
          <w:left w:val="nil"/>
          <w:bottom w:val="nil"/>
          <w:right w:val="nil"/>
          <w:between w:val="nil"/>
        </w:pBdr>
        <w:jc w:val="center"/>
      </w:pPr>
      <w:bookmarkStart w:id="6" w:name="_smrntxs7jwx3" w:colFirst="0" w:colLast="0"/>
      <w:bookmarkEnd w:id="6"/>
      <w:r>
        <w:lastRenderedPageBreak/>
        <w:t>Proceso de quejas y reclamos</w:t>
      </w:r>
    </w:p>
    <w:p w14:paraId="121CA9E5" w14:textId="70AE66BE" w:rsidR="00017BAD" w:rsidRDefault="00017BAD" w:rsidP="00017BAD"/>
    <w:p w14:paraId="6652A97D" w14:textId="1F69D97B" w:rsidR="00101DCC" w:rsidRDefault="00101DCC" w:rsidP="00017BAD">
      <w:r>
        <w:t>Según la notación BPMN, desarrollada en clases, diagramar el proceso de quejas y reclamos que detallamos a continuación:</w:t>
      </w:r>
    </w:p>
    <w:p w14:paraId="6DA87BD6" w14:textId="21DE403A" w:rsidR="00017BAD" w:rsidRPr="00017BAD" w:rsidRDefault="00101DCC" w:rsidP="00017BAD">
      <w:r>
        <w:t xml:space="preserve"> </w:t>
      </w:r>
    </w:p>
    <w:p w14:paraId="08BA7894" w14:textId="0C81319E" w:rsidR="006C04D0" w:rsidRDefault="0099273C">
      <w:pPr>
        <w:rPr>
          <w:b/>
        </w:rPr>
      </w:pPr>
      <w:r>
        <w:rPr>
          <w:b/>
        </w:rPr>
        <w:t>Escenario 1</w:t>
      </w:r>
      <w:r w:rsidR="00017BAD">
        <w:rPr>
          <w:b/>
        </w:rPr>
        <w:t xml:space="preserve"> (</w:t>
      </w:r>
      <w:r w:rsidR="00CE7472">
        <w:rPr>
          <w:b/>
        </w:rPr>
        <w:t>5</w:t>
      </w:r>
      <w:r w:rsidR="00017BAD">
        <w:rPr>
          <w:b/>
        </w:rPr>
        <w:t>pts)</w:t>
      </w:r>
    </w:p>
    <w:p w14:paraId="74B07485" w14:textId="0C3D1800" w:rsidR="006C04D0" w:rsidRDefault="0099273C">
      <w:r>
        <w:t xml:space="preserve">En un proceso de quejas y reclamos, el cliente debe proporcionar documentación soporte. Una vez registrada la queja, se le indica al </w:t>
      </w:r>
      <w:r w:rsidRPr="00525766">
        <w:rPr>
          <w:highlight w:val="yellow"/>
        </w:rPr>
        <w:t>cliente</w:t>
      </w:r>
      <w:r>
        <w:t xml:space="preserve"> que documentación es necesaria para continuar. Con la documentación se analiza la queja y de acuerdo con esto se toman las acciones necesarias para finalmente informarle al cliente.</w:t>
      </w:r>
    </w:p>
    <w:p w14:paraId="1ECE6795" w14:textId="0A9F3FBE" w:rsidR="00101DCC" w:rsidRDefault="00101DCC">
      <w:pPr>
        <w:rPr>
          <w:i/>
          <w:iCs/>
          <w:color w:val="0070C0"/>
          <w:sz w:val="21"/>
          <w:szCs w:val="21"/>
        </w:rPr>
      </w:pPr>
      <w:r w:rsidRPr="00101DCC">
        <w:rPr>
          <w:i/>
          <w:iCs/>
          <w:color w:val="0070C0"/>
          <w:sz w:val="21"/>
          <w:szCs w:val="21"/>
        </w:rPr>
        <w:t>Colocar diagrama del escenario 1</w:t>
      </w:r>
    </w:p>
    <w:p w14:paraId="4DB01173" w14:textId="3CC06FF4" w:rsidR="00265C2A" w:rsidRPr="00101DCC" w:rsidRDefault="002477AA" w:rsidP="00265C2A">
      <w:pPr>
        <w:rPr>
          <w:i/>
          <w:iCs/>
          <w:color w:val="0070C0"/>
          <w:sz w:val="21"/>
          <w:szCs w:val="21"/>
        </w:rPr>
      </w:pPr>
      <w:r w:rsidRPr="002477AA">
        <w:rPr>
          <w:i/>
          <w:iCs/>
          <w:color w:val="0070C0"/>
          <w:sz w:val="21"/>
          <w:szCs w:val="21"/>
        </w:rPr>
        <w:drawing>
          <wp:inline distT="0" distB="0" distL="0" distR="0" wp14:anchorId="4557AF46" wp14:editId="51080BFB">
            <wp:extent cx="5731510" cy="261302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F958" w14:textId="3BF39758" w:rsidR="006C04D0" w:rsidRPr="00666468" w:rsidRDefault="0099273C">
      <w:pPr>
        <w:rPr>
          <w:b/>
          <w:lang w:val="es-PE"/>
        </w:rPr>
      </w:pPr>
      <w:r>
        <w:rPr>
          <w:b/>
        </w:rPr>
        <w:t>Escenario 2</w:t>
      </w:r>
      <w:r w:rsidR="00017BAD">
        <w:rPr>
          <w:b/>
        </w:rPr>
        <w:t xml:space="preserve"> (</w:t>
      </w:r>
      <w:r w:rsidR="00CE7472">
        <w:rPr>
          <w:b/>
        </w:rPr>
        <w:t>5</w:t>
      </w:r>
      <w:r w:rsidR="00017BAD">
        <w:rPr>
          <w:b/>
        </w:rPr>
        <w:t>pts)</w:t>
      </w:r>
      <w:r w:rsidR="00666468">
        <w:rPr>
          <w:b/>
          <w:lang w:val="es-PE"/>
        </w:rPr>
        <w:tab/>
      </w:r>
    </w:p>
    <w:p w14:paraId="45D47584" w14:textId="77777777" w:rsidR="006C04D0" w:rsidRDefault="0099273C">
      <w:r>
        <w:t>Si al cabo de un tiempo el cliente no se presenta con la documentación la queja será archivada.</w:t>
      </w:r>
    </w:p>
    <w:p w14:paraId="02AD2CE9" w14:textId="77777777" w:rsidR="006C04D0" w:rsidRDefault="0099273C">
      <w:r>
        <w:t>Sin embargo, antes de archivarla el cliente es contactado telefónicamente. Como resultado:</w:t>
      </w:r>
    </w:p>
    <w:p w14:paraId="48A0A5F5" w14:textId="77777777" w:rsidR="006C04D0" w:rsidRDefault="0099273C">
      <w:r>
        <w:t>• Se puede archivar la queja si el cliente manifiesta no estar interesado más en la queja</w:t>
      </w:r>
    </w:p>
    <w:p w14:paraId="560B9480" w14:textId="77777777" w:rsidR="006C04D0" w:rsidRDefault="0099273C">
      <w:r>
        <w:t>• El cliente puede pedir más tiempo para reunir la documentación. En este caso, se espera dicha documentación hasta el tiempo acordado telefónicamente.</w:t>
      </w:r>
    </w:p>
    <w:p w14:paraId="154CE3F2" w14:textId="4BFC2577" w:rsidR="006C04D0" w:rsidRDefault="0099273C">
      <w:r>
        <w:t>• El cliente puede ser no localizado en cuyo caso se contactará de nuevo telefónicamente al paso de dos días</w:t>
      </w:r>
    </w:p>
    <w:p w14:paraId="23362671" w14:textId="50083F37" w:rsidR="00101DCC" w:rsidRDefault="00101DCC" w:rsidP="00101DCC">
      <w:pPr>
        <w:rPr>
          <w:i/>
          <w:iCs/>
          <w:color w:val="0070C0"/>
          <w:sz w:val="21"/>
          <w:szCs w:val="21"/>
        </w:rPr>
      </w:pPr>
      <w:r w:rsidRPr="00101DCC">
        <w:rPr>
          <w:i/>
          <w:iCs/>
          <w:color w:val="0070C0"/>
          <w:sz w:val="21"/>
          <w:szCs w:val="21"/>
        </w:rPr>
        <w:lastRenderedPageBreak/>
        <w:t xml:space="preserve">Colocar diagrama del escenario </w:t>
      </w:r>
      <w:r w:rsidR="00CE7472">
        <w:rPr>
          <w:i/>
          <w:iCs/>
          <w:color w:val="0070C0"/>
          <w:sz w:val="21"/>
          <w:szCs w:val="21"/>
        </w:rPr>
        <w:t>2</w:t>
      </w:r>
    </w:p>
    <w:p w14:paraId="676DFEDD" w14:textId="79714EE8" w:rsidR="00F3582F" w:rsidRPr="00101DCC" w:rsidRDefault="00F3582F" w:rsidP="00101DCC">
      <w:pPr>
        <w:rPr>
          <w:i/>
          <w:iCs/>
          <w:color w:val="0070C0"/>
          <w:sz w:val="21"/>
          <w:szCs w:val="21"/>
        </w:rPr>
      </w:pPr>
      <w:r w:rsidRPr="00F3582F">
        <w:rPr>
          <w:i/>
          <w:iCs/>
          <w:color w:val="0070C0"/>
          <w:sz w:val="21"/>
          <w:szCs w:val="21"/>
        </w:rPr>
        <w:drawing>
          <wp:inline distT="0" distB="0" distL="0" distR="0" wp14:anchorId="0AED14A5" wp14:editId="1D59835B">
            <wp:extent cx="5731510" cy="2698115"/>
            <wp:effectExtent l="0" t="0" r="254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6E8A" w14:textId="77C88655" w:rsidR="006C04D0" w:rsidRDefault="0099273C">
      <w:r>
        <w:rPr>
          <w:b/>
        </w:rPr>
        <w:t>Escenario 3</w:t>
      </w:r>
      <w:r w:rsidR="00017BAD">
        <w:rPr>
          <w:b/>
        </w:rPr>
        <w:t xml:space="preserve"> (</w:t>
      </w:r>
      <w:r w:rsidR="00CE7472">
        <w:rPr>
          <w:b/>
        </w:rPr>
        <w:t>5</w:t>
      </w:r>
      <w:r w:rsidR="00017BAD">
        <w:rPr>
          <w:b/>
        </w:rPr>
        <w:t>pts)</w:t>
      </w:r>
    </w:p>
    <w:p w14:paraId="1A8A83BE" w14:textId="55D02DB6" w:rsidR="006C04D0" w:rsidRDefault="0099273C">
      <w:r>
        <w:t>Adicionalmente, la queja o reclamo puede ser cancelada por el cliente en cualquier momento desde su inicio</w:t>
      </w:r>
    </w:p>
    <w:p w14:paraId="1518FD81" w14:textId="419F955A" w:rsidR="00101DCC" w:rsidRPr="00101DCC" w:rsidRDefault="00101DCC" w:rsidP="00101DCC">
      <w:pPr>
        <w:rPr>
          <w:i/>
          <w:iCs/>
          <w:color w:val="0070C0"/>
          <w:sz w:val="21"/>
          <w:szCs w:val="21"/>
        </w:rPr>
      </w:pPr>
      <w:r w:rsidRPr="00101DCC">
        <w:rPr>
          <w:i/>
          <w:iCs/>
          <w:color w:val="0070C0"/>
          <w:sz w:val="21"/>
          <w:szCs w:val="21"/>
        </w:rPr>
        <w:t xml:space="preserve">Colocar diagrama del escenario </w:t>
      </w:r>
      <w:r w:rsidR="00CE7472">
        <w:rPr>
          <w:i/>
          <w:iCs/>
          <w:color w:val="0070C0"/>
          <w:sz w:val="21"/>
          <w:szCs w:val="21"/>
        </w:rPr>
        <w:t>3</w:t>
      </w:r>
    </w:p>
    <w:p w14:paraId="2E768D57" w14:textId="141D9688" w:rsidR="00101DCC" w:rsidRDefault="00F9037A">
      <w:r w:rsidRPr="00F9037A">
        <w:drawing>
          <wp:inline distT="0" distB="0" distL="0" distR="0" wp14:anchorId="4E24992D" wp14:editId="4D52B212">
            <wp:extent cx="5731510" cy="2741295"/>
            <wp:effectExtent l="0" t="0" r="254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A2ED" w14:textId="515438AF" w:rsidR="00CE7472" w:rsidRDefault="00CE7472"/>
    <w:p w14:paraId="270F8291" w14:textId="1910CB38" w:rsidR="00CE7472" w:rsidRDefault="00CE7472"/>
    <w:p w14:paraId="3450F551" w14:textId="77777777" w:rsidR="00CE7472" w:rsidRDefault="00CE7472"/>
    <w:p w14:paraId="40914F06" w14:textId="19456C58" w:rsidR="00101DCC" w:rsidRPr="00CE7472" w:rsidRDefault="0099273C" w:rsidP="00CE7472">
      <w:pPr>
        <w:rPr>
          <w:b/>
        </w:rPr>
      </w:pPr>
      <w:r>
        <w:rPr>
          <w:b/>
        </w:rPr>
        <w:t>Escenario 4</w:t>
      </w:r>
      <w:r w:rsidR="00017BAD">
        <w:rPr>
          <w:b/>
        </w:rPr>
        <w:t xml:space="preserve"> (</w:t>
      </w:r>
      <w:r w:rsidR="00CE7472">
        <w:rPr>
          <w:b/>
        </w:rPr>
        <w:t>5</w:t>
      </w:r>
      <w:r w:rsidR="00017BAD">
        <w:rPr>
          <w:b/>
        </w:rPr>
        <w:t>pts)</w:t>
      </w:r>
      <w:r w:rsidR="00101DCC">
        <w:tab/>
      </w:r>
    </w:p>
    <w:p w14:paraId="708723F5" w14:textId="77777777" w:rsidR="006C04D0" w:rsidRDefault="0099273C">
      <w:r>
        <w:lastRenderedPageBreak/>
        <w:t xml:space="preserve">Una vez analizada la queja solamente se tiene un periodo de tiempo para ejecutar las acciones necesarias e informar al cliente. Si al cabo de este tiempo no han ejecutado las acciones, se debe realizar un control por parte del </w:t>
      </w:r>
      <w:r w:rsidRPr="00525766">
        <w:rPr>
          <w:highlight w:val="yellow"/>
        </w:rPr>
        <w:t>jefe inmediato</w:t>
      </w:r>
      <w:r>
        <w:t>, quien deberá decidir si:</w:t>
      </w:r>
    </w:p>
    <w:p w14:paraId="0B7B5914" w14:textId="77777777" w:rsidR="006C04D0" w:rsidRDefault="0099273C">
      <w:r>
        <w:t>• Reasignar la tarea y definir el tiempo máximo para ejecutar las acciones</w:t>
      </w:r>
    </w:p>
    <w:p w14:paraId="16151D79" w14:textId="77777777" w:rsidR="006C04D0" w:rsidRDefault="0099273C">
      <w:r>
        <w:t>• Archivar la queja y documentar las razones que impiden ejecutar las acciones solicitadas.</w:t>
      </w:r>
    </w:p>
    <w:p w14:paraId="7AC1E87F" w14:textId="28FF003B" w:rsidR="00101DCC" w:rsidRPr="00101DCC" w:rsidRDefault="00101DCC" w:rsidP="00101DCC">
      <w:pPr>
        <w:rPr>
          <w:i/>
          <w:iCs/>
          <w:color w:val="0070C0"/>
          <w:sz w:val="21"/>
          <w:szCs w:val="21"/>
        </w:rPr>
      </w:pPr>
      <w:r w:rsidRPr="00101DCC">
        <w:rPr>
          <w:i/>
          <w:iCs/>
          <w:color w:val="0070C0"/>
          <w:sz w:val="21"/>
          <w:szCs w:val="21"/>
        </w:rPr>
        <w:t xml:space="preserve">Colocar diagrama del escenario </w:t>
      </w:r>
      <w:r w:rsidR="00CE7472">
        <w:rPr>
          <w:i/>
          <w:iCs/>
          <w:color w:val="0070C0"/>
          <w:sz w:val="21"/>
          <w:szCs w:val="21"/>
        </w:rPr>
        <w:t>4</w:t>
      </w:r>
    </w:p>
    <w:p w14:paraId="43187031" w14:textId="77777777" w:rsidR="006C04D0" w:rsidRDefault="006C04D0"/>
    <w:sectPr w:rsidR="006C04D0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077" w:right="1440" w:bottom="1077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52C84" w14:textId="77777777" w:rsidR="002613C1" w:rsidRDefault="002613C1">
      <w:pPr>
        <w:spacing w:before="0" w:line="240" w:lineRule="auto"/>
      </w:pPr>
      <w:r>
        <w:separator/>
      </w:r>
    </w:p>
  </w:endnote>
  <w:endnote w:type="continuationSeparator" w:id="0">
    <w:p w14:paraId="371AA712" w14:textId="77777777" w:rsidR="002613C1" w:rsidRDefault="002613C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A9556" w14:textId="401E88C8" w:rsidR="006C04D0" w:rsidRDefault="006C04D0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A6EA9" w14:textId="1EB9C5CA" w:rsidR="006C04D0" w:rsidRDefault="0099273C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jc w:val="right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A92F0A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2F735" w14:textId="77777777" w:rsidR="002613C1" w:rsidRDefault="002613C1">
      <w:pPr>
        <w:spacing w:before="0" w:line="240" w:lineRule="auto"/>
      </w:pPr>
      <w:r>
        <w:separator/>
      </w:r>
    </w:p>
  </w:footnote>
  <w:footnote w:type="continuationSeparator" w:id="0">
    <w:p w14:paraId="42259CE1" w14:textId="77777777" w:rsidR="002613C1" w:rsidRDefault="002613C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27C7F" w14:textId="1C8C0035" w:rsidR="006C04D0" w:rsidRDefault="0099273C">
    <w:pPr>
      <w:pBdr>
        <w:top w:val="nil"/>
        <w:left w:val="nil"/>
        <w:bottom w:val="nil"/>
        <w:right w:val="nil"/>
        <w:between w:val="nil"/>
      </w:pBdr>
      <w:spacing w:before="800"/>
      <w:rPr>
        <w:color w:val="E01B84"/>
        <w:sz w:val="24"/>
        <w:szCs w:val="24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59A0C522" wp14:editId="5F10483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l="0" t="0" r="0" b="0"/>
          <wp:wrapSquare wrapText="bothSides" distT="0" distB="0" distL="0" distR="0"/>
          <wp:docPr id="4" name="image2.png" descr="gráfico de la esqu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ráfico de la esqu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6A48C" w14:textId="77777777" w:rsidR="006C04D0" w:rsidRDefault="006C04D0">
    <w:pPr>
      <w:pBdr>
        <w:top w:val="nil"/>
        <w:left w:val="nil"/>
        <w:bottom w:val="nil"/>
        <w:right w:val="nil"/>
        <w:between w:val="nil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4D0"/>
    <w:rsid w:val="00017BAD"/>
    <w:rsid w:val="00101DCC"/>
    <w:rsid w:val="00136CF6"/>
    <w:rsid w:val="002477AA"/>
    <w:rsid w:val="002613C1"/>
    <w:rsid w:val="00265C2A"/>
    <w:rsid w:val="00525766"/>
    <w:rsid w:val="00666468"/>
    <w:rsid w:val="006C04D0"/>
    <w:rsid w:val="0099273C"/>
    <w:rsid w:val="00A92F0A"/>
    <w:rsid w:val="00CE7472"/>
    <w:rsid w:val="00DD7BB5"/>
    <w:rsid w:val="00F3582F"/>
    <w:rsid w:val="00F9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CB313E0"/>
  <w15:docId w15:val="{973250D2-9830-AF40-A47F-AF434E849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es" w:eastAsia="es-ES_tradnl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42"/>
      <w:szCs w:val="4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paragraph" w:styleId="Encabezado">
    <w:name w:val="header"/>
    <w:basedOn w:val="Normal"/>
    <w:link w:val="EncabezadoCar"/>
    <w:uiPriority w:val="99"/>
    <w:unhideWhenUsed/>
    <w:rsid w:val="00101DCC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1DCC"/>
  </w:style>
  <w:style w:type="paragraph" w:styleId="Piedepgina">
    <w:name w:val="footer"/>
    <w:basedOn w:val="Normal"/>
    <w:link w:val="PiedepginaCar"/>
    <w:uiPriority w:val="99"/>
    <w:unhideWhenUsed/>
    <w:rsid w:val="00101DCC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1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Jesús Daniel Yanapa Crespo</cp:lastModifiedBy>
  <cp:revision>5</cp:revision>
  <dcterms:created xsi:type="dcterms:W3CDTF">2020-11-05T03:43:00Z</dcterms:created>
  <dcterms:modified xsi:type="dcterms:W3CDTF">2022-05-31T23:28:00Z</dcterms:modified>
</cp:coreProperties>
</file>