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1"/>
      </w:tblGrid>
      <w:tr w:rsidR="004E56F9" w14:paraId="2508AEB8" w14:textId="77777777">
        <w:trPr>
          <w:trHeight w:val="739"/>
        </w:trPr>
        <w:tc>
          <w:tcPr>
            <w:tcW w:w="958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E7F4F6"/>
            <w:vAlign w:val="center"/>
          </w:tcPr>
          <w:p w14:paraId="2508AEB7" w14:textId="3714A5C8" w:rsidR="004E56F9" w:rsidRDefault="00120D93">
            <w:pPr>
              <w:pStyle w:val="a3"/>
              <w:wordWrap/>
              <w:spacing w:line="225" w:lineRule="auto"/>
              <w:jc w:val="center"/>
              <w:rPr>
                <w:rFonts w:ascii="HY헤드라인M" w:eastAsia="HY헤드라인M"/>
                <w:b/>
                <w:bCs/>
                <w:sz w:val="40"/>
              </w:rPr>
            </w:pPr>
            <w:r>
              <w:fldChar w:fldCharType="begin"/>
            </w:r>
            <w:r>
              <w:fldChar w:fldCharType="end"/>
            </w:r>
            <w:r>
              <w:rPr>
                <w:rFonts w:ascii="HY헤드라인M" w:eastAsia="HY헤드라인M"/>
                <w:b/>
                <w:bCs/>
                <w:sz w:val="40"/>
              </w:rPr>
              <w:t>ICT 솔루션 기획서</w:t>
            </w:r>
          </w:p>
        </w:tc>
      </w:tr>
    </w:tbl>
    <w:p w14:paraId="2508AEB9" w14:textId="77777777" w:rsidR="004E56F9" w:rsidRDefault="004E56F9">
      <w:pPr>
        <w:pStyle w:val="haia"/>
        <w:wordWrap/>
        <w:jc w:val="left"/>
        <w:rPr>
          <w:rFonts w:ascii="맑은 고딕" w:eastAsia="맑은 고딕"/>
          <w:b/>
          <w:bCs/>
          <w:spacing w:val="-7"/>
          <w:sz w:val="14"/>
        </w:rPr>
      </w:pPr>
    </w:p>
    <w:tbl>
      <w:tblPr>
        <w:tblOverlap w:val="never"/>
        <w:tblW w:w="95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000" w:firstRow="0" w:lastRow="0" w:firstColumn="0" w:lastColumn="0" w:noHBand="0" w:noVBand="0"/>
      </w:tblPr>
      <w:tblGrid>
        <w:gridCol w:w="885"/>
        <w:gridCol w:w="678"/>
        <w:gridCol w:w="1578"/>
        <w:gridCol w:w="6492"/>
      </w:tblGrid>
      <w:tr w:rsidR="004E56F9" w14:paraId="2508AEBC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A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 xml:space="preserve">솔루션명 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B" w14:textId="06FE36EC" w:rsidR="004E56F9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w w:val="95"/>
                <w:sz w:val="22"/>
              </w:rPr>
            </w:pPr>
            <w:r>
              <w:rPr>
                <w:rFonts w:ascii="맑은 고딕" w:eastAsia="맑은 고딕"/>
                <w:w w:val="95"/>
                <w:sz w:val="22"/>
              </w:rPr>
              <w:t xml:space="preserve"> </w:t>
            </w:r>
            <w:proofErr w:type="gramStart"/>
            <w:r w:rsidR="00D53AB2" w:rsidRPr="005C27A7">
              <w:rPr>
                <w:rFonts w:ascii="맑은 고딕" w:eastAsia="맑은 고딕" w:hint="eastAsia"/>
                <w:color w:val="FF0000"/>
                <w:w w:val="95"/>
                <w:sz w:val="22"/>
              </w:rPr>
              <w:t>계획적인.모임</w:t>
            </w:r>
            <w:proofErr w:type="gramEnd"/>
            <w:r w:rsidR="00D53AB2" w:rsidRPr="005C27A7">
              <w:rPr>
                <w:rFonts w:ascii="맑은 고딕" w:eastAsia="맑은 고딕" w:hint="eastAsia"/>
                <w:color w:val="FF0000"/>
                <w:w w:val="95"/>
                <w:sz w:val="22"/>
              </w:rPr>
              <w:t xml:space="preserve"> (가.제</w:t>
            </w:r>
            <w:r w:rsidR="00D53AB2" w:rsidRPr="005C27A7">
              <w:rPr>
                <w:rFonts w:ascii="맑은 고딕" w:eastAsia="맑은 고딕"/>
                <w:color w:val="FF0000"/>
                <w:w w:val="95"/>
                <w:sz w:val="22"/>
              </w:rPr>
              <w:t>)</w:t>
            </w:r>
          </w:p>
        </w:tc>
      </w:tr>
      <w:tr w:rsidR="004E56F9" w14:paraId="2508AEBF" w14:textId="77777777">
        <w:trPr>
          <w:trHeight w:val="61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B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proofErr w:type="gramStart"/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분  야</w:t>
            </w:r>
            <w:proofErr w:type="gramEnd"/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BE" w14:textId="0186A13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0000FF"/>
                <w:w w:val="95"/>
                <w:sz w:val="22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-</w:t>
            </w:r>
            <w:r w:rsidR="0002543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생활/</w:t>
            </w:r>
            <w:r w:rsidR="003C7C21" w:rsidRPr="003C7C2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문화</w:t>
            </w:r>
          </w:p>
        </w:tc>
      </w:tr>
      <w:tr w:rsidR="004E56F9" w:rsidRPr="00315384" w14:paraId="2508AEC2" w14:textId="77777777">
        <w:trPr>
          <w:trHeight w:val="784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0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솔루션 개요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1" w14:textId="404C3686" w:rsidR="004E56F9" w:rsidRPr="003C7C21" w:rsidRDefault="00120D93">
            <w:pPr>
              <w:pStyle w:val="a3"/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  <w:r w:rsidRPr="003C7C21">
              <w:rPr>
                <w:color w:val="auto"/>
              </w:rPr>
              <w:t xml:space="preserve"> </w:t>
            </w:r>
            <w:r w:rsidRPr="003C7C21">
              <w:rPr>
                <w:rFonts w:ascii="맑은 고딕" w:eastAsia="맑은 고딕"/>
                <w:i/>
                <w:iCs/>
                <w:color w:val="auto"/>
                <w:sz w:val="22"/>
              </w:rPr>
              <w:t xml:space="preserve">- </w:t>
            </w:r>
            <w:r w:rsidR="00B66E5E">
              <w:rPr>
                <w:rFonts w:ascii="맑은 고딕" w:eastAsia="맑은 고딕" w:hint="eastAsia"/>
                <w:i/>
                <w:iCs/>
                <w:color w:val="auto"/>
                <w:sz w:val="22"/>
              </w:rPr>
              <w:t>외출을 줄이면서 게을러지는 생활을 서로 공유하여 개선하는 솔루션</w:t>
            </w:r>
          </w:p>
        </w:tc>
      </w:tr>
      <w:tr w:rsidR="004E56F9" w14:paraId="2508AEC7" w14:textId="77777777">
        <w:trPr>
          <w:trHeight w:val="1136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문제정의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4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현황 및 배경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6" w14:textId="2B545100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sz w:val="22"/>
              </w:rPr>
            </w:pPr>
          </w:p>
        </w:tc>
      </w:tr>
      <w:tr w:rsidR="004E56F9" w14:paraId="2508AECC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8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9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문제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CB" w14:textId="5CB43202" w:rsidR="004E56F9" w:rsidRPr="003C7C21" w:rsidRDefault="004E56F9" w:rsidP="00CE74DD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</w:p>
        </w:tc>
      </w:tr>
      <w:tr w:rsidR="004E56F9" w14:paraId="2508AED1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CD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C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필요성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D0" w14:textId="07EF5BBC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</w:p>
        </w:tc>
      </w:tr>
      <w:tr w:rsidR="004E56F9" w14:paraId="2508AED6" w14:textId="77777777">
        <w:trPr>
          <w:trHeight w:val="1067"/>
        </w:trPr>
        <w:tc>
          <w:tcPr>
            <w:tcW w:w="6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2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3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목적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97CE60" w14:textId="1BD4FE09" w:rsidR="009F1B4B" w:rsidRDefault="00120D93" w:rsidP="00710468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F5407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코로나로 인해 길어진 </w:t>
            </w:r>
            <w:r w:rsidR="0071046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타인과 함께 하는 시간이 줄어들었습니다.</w:t>
            </w:r>
            <w:r w:rsidR="00710468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1046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이를 보완하여 혼자라는 느낌을 줄이고,</w:t>
            </w:r>
            <w:r w:rsidR="00710468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710468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타인을 만나 함께 활동하는 기분을 느낄 수 있게 해줍니다. </w:t>
            </w:r>
          </w:p>
          <w:p w14:paraId="4AE2576D" w14:textId="77777777" w:rsidR="00C35980" w:rsidRDefault="00710468" w:rsidP="00710468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-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길어진 방콕 생활로 게을러진 행동을 자신이 세운 계획을 이룰 수 있도록 동기를 부여합니다.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목적 </w:t>
            </w:r>
            <w:r w:rsidR="00FD24E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공유를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="00C2600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간의 감시와 협력을 통해</w:t>
            </w:r>
            <w:r w:rsidR="008A681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계획한 일들을 </w:t>
            </w:r>
            <w:r w:rsid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미루지 않고 </w:t>
            </w:r>
            <w:r w:rsidR="00E45346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할 수 있게 </w:t>
            </w:r>
            <w:r w:rsid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하며 더 효과적으로 할 수 있도록 도와줍</w:t>
            </w:r>
            <w:r w:rsidR="00C2600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니다.</w:t>
            </w:r>
            <w:r w:rsidR="00C26000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3DA6828B" w14:textId="6840DF90" w:rsidR="003E07D1" w:rsidRDefault="00D87644" w:rsidP="00C35980">
            <w:pPr>
              <w:pStyle w:val="a3"/>
              <w:tabs>
                <w:tab w:val="left" w:pos="6229"/>
              </w:tabs>
              <w:ind w:firstLineChars="100" w:firstLine="209"/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김훈호</w:t>
            </w:r>
            <w:proofErr w:type="spellEnd"/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,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“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대학생이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경험하는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협력적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학습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의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특성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및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교육적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 w:rsidRP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효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과 분석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”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, </w:t>
            </w:r>
            <w:r w:rsidRP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  <w:u w:val="single"/>
              </w:rPr>
              <w:t>한국교원교육연구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Vol. 4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호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(2019)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p205-233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논</w:t>
            </w:r>
            <w:r w:rsid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문에서는 협력적 학습의 긍정적 면을 보고 동료들과 토론하고 토의하며 팀 프로젝트를 수행하고 그 결과를 공유할 수 있는 기회를 확대할 필요가 있다고 했습니다.</w:t>
            </w:r>
            <w:r w:rsidR="003E07D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627DD808" w14:textId="77777777" w:rsidR="003E07D1" w:rsidRDefault="003E07D1" w:rsidP="00710468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 w:rsidRPr="003E07D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lastRenderedPageBreak/>
              <w:drawing>
                <wp:inline distT="0" distB="0" distL="0" distR="0" wp14:anchorId="4F91CA53" wp14:editId="270BA061">
                  <wp:extent cx="5115639" cy="4372585"/>
                  <wp:effectExtent l="0" t="0" r="889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437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02FBD" w14:textId="4A841936" w:rsidR="009F1B4B" w:rsidRPr="003E07D1" w:rsidRDefault="003E07D1" w:rsidP="009F1B4B">
            <w:pPr>
              <w:pStyle w:val="a3"/>
              <w:tabs>
                <w:tab w:val="left" w:pos="6229"/>
              </w:tabs>
              <w:jc w:val="center"/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</w:pPr>
            <w:r w:rsidRP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>-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 xml:space="preserve">논문 중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18"/>
                <w:szCs w:val="16"/>
              </w:rPr>
              <w:t>“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 xml:space="preserve">협력적 학습이 </w:t>
            </w:r>
            <w:r w:rsidRP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>학습시간에 미치는 영향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18"/>
                <w:szCs w:val="16"/>
              </w:rPr>
              <w:t>”</w:t>
            </w:r>
            <w:r w:rsidRPr="003E07D1">
              <w:rPr>
                <w:rFonts w:ascii="맑은 고딕" w:eastAsia="맑은 고딕" w:hint="eastAsia"/>
                <w:i/>
                <w:iCs/>
                <w:color w:val="auto"/>
                <w:w w:val="95"/>
                <w:sz w:val="18"/>
                <w:szCs w:val="16"/>
              </w:rPr>
              <w:t>-</w:t>
            </w:r>
          </w:p>
          <w:p w14:paraId="2508AED5" w14:textId="0304970E" w:rsidR="003E07D1" w:rsidRPr="003C7C21" w:rsidRDefault="003E07D1" w:rsidP="003E07D1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위의 내용 외에도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‘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스터디 그룹 활동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’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보다 활성화하는 효과,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‘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고차원적 사고 활동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’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에 긍정적인 영향을 미쳤다는 논문 결과가 있습니다.</w:t>
            </w:r>
          </w:p>
        </w:tc>
        <w:bookmarkStart w:id="0" w:name="_GoBack"/>
        <w:bookmarkEnd w:id="0"/>
      </w:tr>
      <w:tr w:rsidR="004E56F9" w14:paraId="2508AEDB" w14:textId="77777777">
        <w:trPr>
          <w:trHeight w:val="1067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7" w14:textId="77777777" w:rsidR="004E56F9" w:rsidRDefault="004E56F9"/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8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목표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1AA8CE" w14:textId="59A6B9E1" w:rsidR="009F1B4B" w:rsidRDefault="00120D93" w:rsidP="0092029F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매일 날마다의 </w:t>
            </w:r>
            <w:r w:rsidR="00C3598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새로운 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목표를 설정하여 </w:t>
            </w:r>
            <w:r w:rsidR="00C3598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게으르지 않고 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계획적인 </w:t>
            </w:r>
            <w:r w:rsidR="00C35980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생활을 할 수 있도록 도와줍니다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.</w:t>
            </w:r>
            <w:r w:rsidR="009F1B4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4E30F165" w14:textId="47FDC536" w:rsidR="009F1B4B" w:rsidRDefault="009F1B4B" w:rsidP="0092029F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- </w:t>
            </w:r>
            <w:r w:rsidR="00FE005C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자신의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실행 계획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서로 공유,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감시,</w:t>
            </w:r>
            <w:r w:rsidR="0092029F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공감을 통해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착실히 실행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하여 코로나 기간동안 무기력 해지지 않고,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더 발전할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수 있도록 도와줍니다.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</w:p>
          <w:p w14:paraId="2508AEDA" w14:textId="6DDCAB15" w:rsidR="009F1B4B" w:rsidRPr="003C7C21" w:rsidRDefault="009F1B4B" w:rsidP="0092029F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-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92029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서로 윈윈하며 목표 달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성할 수 있도록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도와주며 힘들게 혼자 한다는 생각보다 서로 함께 한다는 느낌을 주고,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477B1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적극적인 소통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을 통해 계획이행에 더 도움이 되도록 합니다.</w:t>
            </w:r>
          </w:p>
        </w:tc>
      </w:tr>
      <w:tr w:rsidR="004E56F9" w14:paraId="2508AEE1" w14:textId="77777777">
        <w:trPr>
          <w:trHeight w:val="38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DC" w14:textId="77777777" w:rsidR="004E56F9" w:rsidRDefault="004E56F9"/>
        </w:tc>
        <w:tc>
          <w:tcPr>
            <w:tcW w:w="8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D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해결</w:t>
            </w:r>
          </w:p>
          <w:p w14:paraId="2508AEDE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방법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DF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가. 개요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0" w14:textId="4314ADA9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E6" w14:textId="77777777">
        <w:trPr>
          <w:trHeight w:val="704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2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3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5" w14:textId="159C617A" w:rsidR="00D75DE6" w:rsidRPr="00D75DE6" w:rsidRDefault="00D75DE6" w:rsidP="00D75DE6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</w:p>
        </w:tc>
      </w:tr>
      <w:tr w:rsidR="004E56F9" w14:paraId="2508AEEB" w14:textId="77777777">
        <w:trPr>
          <w:trHeight w:val="413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7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8" w14:textId="77777777" w:rsidR="004E56F9" w:rsidRDefault="004E56F9"/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E9" w14:textId="77777777" w:rsidR="004E56F9" w:rsidRPr="003C7C21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color w:val="auto"/>
                <w:w w:val="95"/>
                <w:sz w:val="22"/>
              </w:rPr>
              <w:t>나. 세부내용</w:t>
            </w:r>
          </w:p>
        </w:tc>
        <w:tc>
          <w:tcPr>
            <w:tcW w:w="663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A" w14:textId="77777777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color w:val="auto"/>
                <w:w w:val="95"/>
                <w:sz w:val="22"/>
              </w:rPr>
            </w:pPr>
          </w:p>
        </w:tc>
      </w:tr>
      <w:tr w:rsidR="004E56F9" w14:paraId="2508AEF0" w14:textId="77777777">
        <w:trPr>
          <w:trHeight w:val="1218"/>
        </w:trPr>
        <w:tc>
          <w:tcPr>
            <w:tcW w:w="6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C" w14:textId="77777777" w:rsidR="004E56F9" w:rsidRDefault="004E56F9"/>
        </w:tc>
        <w:tc>
          <w:tcPr>
            <w:tcW w:w="89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508AEED" w14:textId="77777777" w:rsidR="004E56F9" w:rsidRDefault="004E56F9"/>
        </w:tc>
        <w:tc>
          <w:tcPr>
            <w:tcW w:w="7957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508AEEF" w14:textId="459C3B51" w:rsidR="004E56F9" w:rsidRPr="003C7C21" w:rsidRDefault="004E56F9">
            <w:pPr>
              <w:pStyle w:val="a3"/>
              <w:tabs>
                <w:tab w:val="left" w:pos="6229"/>
              </w:tabs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</w:pPr>
          </w:p>
        </w:tc>
      </w:tr>
      <w:tr w:rsidR="004E56F9" w14:paraId="2508AEF3" w14:textId="77777777">
        <w:trPr>
          <w:trHeight w:val="1363"/>
        </w:trPr>
        <w:tc>
          <w:tcPr>
            <w:tcW w:w="15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14:paraId="2508AEF1" w14:textId="77777777" w:rsidR="004E56F9" w:rsidRDefault="00120D93">
            <w:pPr>
              <w:pStyle w:val="a3"/>
              <w:tabs>
                <w:tab w:val="left" w:pos="6229"/>
              </w:tabs>
              <w:wordWrap/>
              <w:jc w:val="center"/>
              <w:rPr>
                <w:rFonts w:ascii="맑은 고딕" w:eastAsia="맑은 고딕"/>
                <w:b/>
                <w:bCs/>
                <w:w w:val="95"/>
                <w:sz w:val="22"/>
              </w:rPr>
            </w:pPr>
            <w:r>
              <w:rPr>
                <w:rFonts w:ascii="맑은 고딕" w:eastAsia="맑은 고딕"/>
                <w:b/>
                <w:bCs/>
                <w:w w:val="95"/>
                <w:sz w:val="22"/>
              </w:rPr>
              <w:t>기대효과</w:t>
            </w:r>
          </w:p>
        </w:tc>
        <w:tc>
          <w:tcPr>
            <w:tcW w:w="795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ACEF1D3" w14:textId="477B30C0" w:rsidR="009F1B4B" w:rsidRDefault="00120D93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 w:rsidRPr="003C7C21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- 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개인적 이야기와 목표를 나누면서 집에 있어도 누군가와 함께하는 기분을 느낄 수 있</w:t>
            </w:r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게 합니다.</w:t>
            </w:r>
            <w:r w:rsidR="009F1B4B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proofErr w:type="spellStart"/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인스타그램처럼</w:t>
            </w:r>
            <w:proofErr w:type="spellEnd"/>
            <w:r w:rsidR="009F1B4B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 그동안 자신이 어떤 목표를 세우고 이뤄왔으며 얼마만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큼 자기개발을 해왔는지 타인에게 알려 줄 수 있는 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>SNS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플랫폼을 기대해 볼 수 있습니다.</w:t>
            </w:r>
          </w:p>
          <w:p w14:paraId="5F607D6E" w14:textId="1D6DEF5B" w:rsidR="004E56F9" w:rsidRDefault="009F1B4B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-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길어진 방콕생활에서 매일 계획을 세우고 이행하는,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게을</w:t>
            </w:r>
            <w:r w:rsidR="007848CA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러지는 생활을 </w:t>
            </w:r>
            <w:r w:rsidR="00186FBF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막아주는 효과를 기대할 수 있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습니다.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계획은 세우지만 미루고,</w:t>
            </w:r>
            <w:r w:rsidR="00D87644"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 w:rsidR="00D87644"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 xml:space="preserve">실패하는 사람들에게는 이용가치를 기대해 볼 수 있습니다. </w:t>
            </w:r>
          </w:p>
          <w:p w14:paraId="2508AEF2" w14:textId="3325F287" w:rsidR="009F1B4B" w:rsidRPr="003C7C21" w:rsidRDefault="009F1B4B">
            <w:pPr>
              <w:pStyle w:val="a3"/>
              <w:tabs>
                <w:tab w:val="left" w:pos="6229"/>
              </w:tabs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</w:pP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-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나아가</w:t>
            </w:r>
            <w:r>
              <w:rPr>
                <w:rFonts w:ascii="맑은 고딕" w:eastAsia="맑은 고딕"/>
                <w:i/>
                <w:iCs/>
                <w:color w:val="auto"/>
                <w:w w:val="95"/>
                <w:sz w:val="22"/>
              </w:rPr>
              <w:t xml:space="preserve"> </w:t>
            </w:r>
            <w:r>
              <w:rPr>
                <w:rFonts w:ascii="맑은 고딕" w:eastAsia="맑은 고딕" w:hint="eastAsia"/>
                <w:i/>
                <w:iCs/>
                <w:color w:val="auto"/>
                <w:w w:val="95"/>
                <w:sz w:val="22"/>
              </w:rPr>
              <w:t>코로나 시기 이후에도 이 어플을 통해 살면서 목표로 했지만 실행하지 못했던 일들을 이룰 수 있는 효과를 기대해 볼 수 있습니다.</w:t>
            </w:r>
          </w:p>
        </w:tc>
      </w:tr>
    </w:tbl>
    <w:p w14:paraId="2508AEF4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글자크기 11point, 맑은 고딕, 줄 간격 160%로 </w:t>
      </w:r>
      <w:r>
        <w:rPr>
          <w:rFonts w:ascii="맑은 고딕" w:eastAsia="맑은 고딕"/>
          <w:i/>
          <w:iCs/>
          <w:color w:val="0000FF"/>
          <w:spacing w:val="0"/>
          <w:sz w:val="22"/>
          <w:u w:val="single" w:color="000000"/>
        </w:rPr>
        <w:t>10페이지 이내로 작성</w:t>
      </w:r>
    </w:p>
    <w:p w14:paraId="2508AEF5" w14:textId="77777777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파란색으로 표기된 </w:t>
      </w:r>
      <w:proofErr w:type="spellStart"/>
      <w:r>
        <w:rPr>
          <w:rFonts w:ascii="맑은 고딕" w:eastAsia="맑은 고딕"/>
          <w:i/>
          <w:iCs/>
          <w:color w:val="0000FF"/>
          <w:spacing w:val="0"/>
          <w:sz w:val="22"/>
        </w:rPr>
        <w:t>설명글은</w:t>
      </w:r>
      <w:proofErr w:type="spellEnd"/>
      <w:r>
        <w:rPr>
          <w:rFonts w:ascii="맑은 고딕" w:eastAsia="맑은 고딕"/>
          <w:i/>
          <w:iCs/>
          <w:color w:val="0000FF"/>
          <w:spacing w:val="0"/>
          <w:sz w:val="22"/>
        </w:rPr>
        <w:t xml:space="preserve"> 제출 시 삭제 요망</w:t>
      </w:r>
    </w:p>
    <w:p w14:paraId="2508AEF6" w14:textId="7AB536AE" w:rsidR="004E56F9" w:rsidRDefault="00120D93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>※</w:t>
      </w:r>
      <w:r>
        <w:rPr>
          <w:rFonts w:ascii="맑은 고딕" w:eastAsia="맑은 고딕"/>
          <w:i/>
          <w:iCs/>
          <w:color w:val="0000FF"/>
          <w:spacing w:val="0"/>
          <w:w w:val="100"/>
          <w:sz w:val="22"/>
        </w:rPr>
        <w:t xml:space="preserve"> </w:t>
      </w:r>
      <w:r>
        <w:rPr>
          <w:rFonts w:ascii="맑은 고딕" w:eastAsia="맑은 고딕"/>
          <w:i/>
          <w:iCs/>
          <w:color w:val="0000FF"/>
          <w:spacing w:val="0"/>
          <w:sz w:val="22"/>
        </w:rPr>
        <w:t>도표 및 이미지 첨부 가능</w:t>
      </w:r>
    </w:p>
    <w:p w14:paraId="14FFB9F5" w14:textId="318DB283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0000FF"/>
          <w:spacing w:val="0"/>
          <w:sz w:val="22"/>
        </w:rPr>
      </w:pPr>
    </w:p>
    <w:p w14:paraId="24062282" w14:textId="62565BE2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2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020.08.08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수정!</w:t>
      </w:r>
    </w:p>
    <w:p w14:paraId="260FD029" w14:textId="7813889E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구체적인 자료가 있거나 필요하면 찾아서 추가하기</w:t>
      </w:r>
    </w:p>
    <w:p w14:paraId="206D09D7" w14:textId="1BC60AC4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Ex)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해결성에서 여럿이서 계획을 짜면(</w:t>
      </w:r>
      <w:proofErr w:type="spellStart"/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스터디시</w:t>
      </w:r>
      <w:proofErr w:type="spellEnd"/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효율성이 올라간다는 증거/논문/연구자료 등등</w:t>
      </w:r>
    </w:p>
    <w:p w14:paraId="1797D341" w14:textId="4A6D9481" w:rsidR="005C27A7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해결방법의 개요 전까지 완성,</w:t>
      </w:r>
    </w:p>
    <w:p w14:paraId="26FC5D59" w14:textId="77777777" w:rsidR="00315384" w:rsidRDefault="005C27A7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해결방법의 개요 부분 간략히 추가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>(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각 </w:t>
      </w:r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VIEW </w:t>
      </w:r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 xml:space="preserve">페이지의 </w:t>
      </w:r>
      <w:proofErr w:type="gramStart"/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기능들,세부기능들</w:t>
      </w:r>
      <w:proofErr w:type="gramEnd"/>
      <w:r>
        <w:rPr>
          <w:rFonts w:ascii="맑은 고딕" w:eastAsia="맑은 고딕"/>
          <w:i/>
          <w:iCs/>
          <w:color w:val="FF0000"/>
          <w:spacing w:val="0"/>
          <w:sz w:val="22"/>
        </w:rPr>
        <w:t xml:space="preserve">), </w:t>
      </w:r>
      <w:proofErr w:type="spellStart"/>
      <w:r>
        <w:rPr>
          <w:rFonts w:ascii="맑은 고딕" w:eastAsia="맑은 고딕" w:hint="eastAsia"/>
          <w:i/>
          <w:iCs/>
          <w:color w:val="FF0000"/>
          <w:spacing w:val="0"/>
          <w:sz w:val="22"/>
        </w:rPr>
        <w:t>구현방법제외하고</w:t>
      </w:r>
      <w:proofErr w:type="spellEnd"/>
    </w:p>
    <w:p w14:paraId="68E70775" w14:textId="3A95E2B1" w:rsidR="005C27A7" w:rsidRDefault="00315384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 w:hint="eastAsia"/>
          <w:i/>
          <w:iCs/>
          <w:noProof/>
          <w:color w:val="FF0000"/>
          <w:spacing w:val="0"/>
          <w:sz w:val="22"/>
        </w:rPr>
        <w:lastRenderedPageBreak/>
        <w:drawing>
          <wp:inline distT="0" distB="0" distL="0" distR="0" wp14:anchorId="6B3CBEB6" wp14:editId="1CD3182B">
            <wp:extent cx="6115050" cy="799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68575" w14:textId="5B97E05E" w:rsidR="00315384" w:rsidRPr="005C27A7" w:rsidRDefault="00315384">
      <w:pPr>
        <w:pStyle w:val="haia"/>
        <w:wordWrap/>
        <w:spacing w:line="234" w:lineRule="auto"/>
        <w:jc w:val="left"/>
        <w:rPr>
          <w:rFonts w:ascii="맑은 고딕" w:eastAsia="맑은 고딕"/>
          <w:i/>
          <w:iCs/>
          <w:color w:val="FF0000"/>
          <w:spacing w:val="0"/>
          <w:sz w:val="22"/>
        </w:rPr>
      </w:pPr>
      <w:r>
        <w:rPr>
          <w:rFonts w:ascii="맑은 고딕" w:eastAsia="맑은 고딕"/>
          <w:i/>
          <w:iCs/>
          <w:noProof/>
          <w:color w:val="FF0000"/>
          <w:spacing w:val="0"/>
          <w:sz w:val="22"/>
        </w:rPr>
        <w:lastRenderedPageBreak/>
        <w:drawing>
          <wp:inline distT="0" distB="0" distL="0" distR="0" wp14:anchorId="6D418ACE" wp14:editId="34A5E6E6">
            <wp:extent cx="5838825" cy="8886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384" w:rsidRPr="005C27A7">
      <w:footerReference w:type="default" r:id="rId12"/>
      <w:pgSz w:w="11905" w:h="16837"/>
      <w:pgMar w:top="1417" w:right="1133" w:bottom="1417" w:left="1133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D2578" w14:textId="77777777" w:rsidR="00675548" w:rsidRDefault="00675548">
      <w:pPr>
        <w:spacing w:line="240" w:lineRule="auto"/>
      </w:pPr>
      <w:r>
        <w:separator/>
      </w:r>
    </w:p>
  </w:endnote>
  <w:endnote w:type="continuationSeparator" w:id="0">
    <w:p w14:paraId="438233D1" w14:textId="77777777" w:rsidR="00675548" w:rsidRDefault="006755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-웹윤명조12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-윤명조340">
    <w:panose1 w:val="00000000000000000000"/>
    <w:charset w:val="81"/>
    <w:family w:val="roman"/>
    <w:notTrueType/>
    <w:pitch w:val="default"/>
  </w:font>
  <w:font w:name="한컴바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8AEF7" w14:textId="77777777" w:rsidR="004E56F9" w:rsidRDefault="00120D93">
    <w:pPr>
      <w:jc w:val="center"/>
    </w:pPr>
    <w:r>
      <w:fldChar w:fldCharType="begin"/>
    </w:r>
    <w:r>
      <w:instrText>PAGE \* MERGEFORMAT</w:instrText>
    </w:r>
    <w:r>
      <w:fldChar w:fldCharType="separate"/>
    </w:r>
    <w:r>
      <w:t>- 1 -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6024C" w14:textId="77777777" w:rsidR="00675548" w:rsidRDefault="00675548">
      <w:pPr>
        <w:spacing w:line="240" w:lineRule="auto"/>
      </w:pPr>
      <w:r>
        <w:separator/>
      </w:r>
    </w:p>
  </w:footnote>
  <w:footnote w:type="continuationSeparator" w:id="0">
    <w:p w14:paraId="01A093C3" w14:textId="77777777" w:rsidR="00675548" w:rsidRDefault="006755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239B3"/>
    <w:multiLevelType w:val="hybridMultilevel"/>
    <w:tmpl w:val="9C7A92C2"/>
    <w:lvl w:ilvl="0" w:tplc="A860153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AC01E88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C85E54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4AFAD86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3BAE8B2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BC4E0C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A972088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007850F2">
      <w:numFmt w:val="decimal"/>
      <w:lvlText w:val=""/>
      <w:lvlJc w:val="left"/>
    </w:lvl>
    <w:lvl w:ilvl="8" w:tplc="D27A4ECA">
      <w:numFmt w:val="decimal"/>
      <w:lvlText w:val=""/>
      <w:lvlJc w:val="left"/>
    </w:lvl>
  </w:abstractNum>
  <w:abstractNum w:abstractNumId="1" w15:restartNumberingAfterBreak="0">
    <w:nsid w:val="610D0D25"/>
    <w:multiLevelType w:val="singleLevel"/>
    <w:tmpl w:val="E31C5550"/>
    <w:lvl w:ilvl="0">
      <w:start w:val="1"/>
      <w:numFmt w:val="bullet"/>
      <w:suff w:val="nothing"/>
      <w:lvlText w:val="●"/>
      <w:lvlJc w:val="left"/>
    </w:lvl>
  </w:abstractNum>
  <w:abstractNum w:abstractNumId="2" w15:restartNumberingAfterBreak="0">
    <w:nsid w:val="63AE5D23"/>
    <w:multiLevelType w:val="hybridMultilevel"/>
    <w:tmpl w:val="B7E09D64"/>
    <w:lvl w:ilvl="0" w:tplc="AE7A3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A76036"/>
    <w:multiLevelType w:val="multilevel"/>
    <w:tmpl w:val="74207CA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F9"/>
    <w:rsid w:val="00025431"/>
    <w:rsid w:val="0004710E"/>
    <w:rsid w:val="00120D93"/>
    <w:rsid w:val="00151FBF"/>
    <w:rsid w:val="00186FBF"/>
    <w:rsid w:val="001E032B"/>
    <w:rsid w:val="0029078F"/>
    <w:rsid w:val="002D40A7"/>
    <w:rsid w:val="00315384"/>
    <w:rsid w:val="0038069B"/>
    <w:rsid w:val="003C7C21"/>
    <w:rsid w:val="003D2BC1"/>
    <w:rsid w:val="003E07D1"/>
    <w:rsid w:val="003F03B8"/>
    <w:rsid w:val="0040690E"/>
    <w:rsid w:val="00406F67"/>
    <w:rsid w:val="00424942"/>
    <w:rsid w:val="00430BDE"/>
    <w:rsid w:val="004437BF"/>
    <w:rsid w:val="00472CDB"/>
    <w:rsid w:val="0048736B"/>
    <w:rsid w:val="004B5B61"/>
    <w:rsid w:val="004E56F9"/>
    <w:rsid w:val="005C27A7"/>
    <w:rsid w:val="00675548"/>
    <w:rsid w:val="006A38D7"/>
    <w:rsid w:val="006B4838"/>
    <w:rsid w:val="006E178F"/>
    <w:rsid w:val="00710468"/>
    <w:rsid w:val="007848CA"/>
    <w:rsid w:val="00804D19"/>
    <w:rsid w:val="0082307B"/>
    <w:rsid w:val="008A681C"/>
    <w:rsid w:val="0092029F"/>
    <w:rsid w:val="00965FAE"/>
    <w:rsid w:val="009D43EF"/>
    <w:rsid w:val="009F1B4B"/>
    <w:rsid w:val="00A42909"/>
    <w:rsid w:val="00A674BC"/>
    <w:rsid w:val="00A74738"/>
    <w:rsid w:val="00AC18FF"/>
    <w:rsid w:val="00B65464"/>
    <w:rsid w:val="00B66E5E"/>
    <w:rsid w:val="00BF3BE6"/>
    <w:rsid w:val="00C26000"/>
    <w:rsid w:val="00C35980"/>
    <w:rsid w:val="00CE74DD"/>
    <w:rsid w:val="00D477B1"/>
    <w:rsid w:val="00D53AB2"/>
    <w:rsid w:val="00D75DE6"/>
    <w:rsid w:val="00D87644"/>
    <w:rsid w:val="00E45346"/>
    <w:rsid w:val="00EA5775"/>
    <w:rsid w:val="00F01AAD"/>
    <w:rsid w:val="00F54074"/>
    <w:rsid w:val="00F83584"/>
    <w:rsid w:val="00FD24E1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EB6"/>
  <w15:docId w15:val="{AE9DBB28-EB9A-4EAD-8912-6D8BB7B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haia">
    <w:name w:val="haia본문일반"/>
    <w:pPr>
      <w:spacing w:after="100"/>
    </w:pPr>
    <w:rPr>
      <w:rFonts w:ascii="Times New Roman" w:eastAsia="-웹윤명조120"/>
      <w:spacing w:val="-15"/>
      <w:w w:val="95"/>
      <w:sz w:val="30"/>
    </w:rPr>
  </w:style>
  <w:style w:type="paragraph" w:customStyle="1" w:styleId="10">
    <w:name w:val="본문1"/>
    <w:pPr>
      <w:snapToGrid w:val="0"/>
      <w:spacing w:line="252" w:lineRule="auto"/>
    </w:pPr>
    <w:rPr>
      <w:rFonts w:ascii="한양중고딕" w:eastAsia="한양신명조"/>
      <w:w w:val="95"/>
      <w:sz w:val="30"/>
    </w:rPr>
  </w:style>
  <w:style w:type="paragraph" w:customStyle="1" w:styleId="aa">
    <w:name w:val="타이들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snapToGrid w:val="0"/>
      <w:jc w:val="center"/>
    </w:pPr>
    <w:rPr>
      <w:rFonts w:ascii="HCI Poppy" w:eastAsia="-윤명조340"/>
      <w:sz w:val="36"/>
    </w:rPr>
  </w:style>
  <w:style w:type="paragraph" w:customStyle="1" w:styleId="MS">
    <w:name w:val="MS바탕글"/>
    <w:rPr>
      <w:rFonts w:ascii="한컴바탕" w:eastAsia="한컴바탕"/>
      <w:sz w:val="24"/>
    </w:rPr>
  </w:style>
  <w:style w:type="character" w:styleId="ab">
    <w:name w:val="Hyperlink"/>
    <w:basedOn w:val="a0"/>
    <w:uiPriority w:val="99"/>
    <w:unhideWhenUsed/>
    <w:locked/>
    <w:rsid w:val="003E07D1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3E0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46A06DEB-9FC8-4C9C-A12D-28A7960DF95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52B963-741C-42A7-A96C-4D67CDDBFEC6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별첨2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별첨2</dc:title>
  <dc:creator>KOCCA</dc:creator>
  <cp:lastModifiedBy>HyunKuy Go</cp:lastModifiedBy>
  <cp:revision>2</cp:revision>
  <dcterms:created xsi:type="dcterms:W3CDTF">2020-08-13T14:04:00Z</dcterms:created>
  <dcterms:modified xsi:type="dcterms:W3CDTF">2020-08-13T14:04:00Z</dcterms:modified>
</cp:coreProperties>
</file>