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2FE87" w14:textId="654DCCB8" w:rsidR="00AF78C4" w:rsidRDefault="005E1095">
      <w:r>
        <w:rPr>
          <w:rFonts w:hint="eastAsia"/>
        </w:rPr>
        <w:t>原始数据：</w:t>
      </w:r>
    </w:p>
    <w:tbl>
      <w:tblPr>
        <w:tblStyle w:val="a3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8"/>
        <w:gridCol w:w="2089"/>
        <w:gridCol w:w="2089"/>
        <w:gridCol w:w="2153"/>
      </w:tblGrid>
      <w:tr w:rsidR="005E1095" w:rsidRPr="005C3674" w14:paraId="0732C008" w14:textId="77777777" w:rsidTr="00156136">
        <w:tc>
          <w:tcPr>
            <w:tcW w:w="2028" w:type="dxa"/>
            <w:tcBorders>
              <w:top w:val="single" w:sz="18" w:space="0" w:color="auto"/>
              <w:bottom w:val="single" w:sz="4" w:space="0" w:color="auto"/>
            </w:tcBorders>
          </w:tcPr>
          <w:p w14:paraId="73CD86D7" w14:textId="1249700B" w:rsidR="005E1095" w:rsidRPr="005C3674" w:rsidRDefault="00AB3C10" w:rsidP="00AF6FDF">
            <w:pPr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Equipments</w:t>
            </w:r>
            <w:proofErr w:type="spellEnd"/>
          </w:p>
        </w:tc>
        <w:tc>
          <w:tcPr>
            <w:tcW w:w="2089" w:type="dxa"/>
            <w:tcBorders>
              <w:top w:val="single" w:sz="18" w:space="0" w:color="auto"/>
              <w:bottom w:val="single" w:sz="4" w:space="0" w:color="auto"/>
            </w:tcBorders>
          </w:tcPr>
          <w:p w14:paraId="2EBACD82" w14:textId="42E8A014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Purchase Cost</w:t>
            </w:r>
            <w:r w:rsidR="000843AB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($)</w:t>
            </w:r>
          </w:p>
        </w:tc>
        <w:tc>
          <w:tcPr>
            <w:tcW w:w="2089" w:type="dxa"/>
            <w:tcBorders>
              <w:top w:val="single" w:sz="18" w:space="0" w:color="auto"/>
              <w:bottom w:val="single" w:sz="4" w:space="0" w:color="auto"/>
            </w:tcBorders>
          </w:tcPr>
          <w:p w14:paraId="4F6AC12D" w14:textId="22510118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Searching Range</w:t>
            </w:r>
            <w:r w:rsidR="000843AB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(m)</w:t>
            </w:r>
          </w:p>
        </w:tc>
        <w:tc>
          <w:tcPr>
            <w:tcW w:w="2153" w:type="dxa"/>
            <w:tcBorders>
              <w:top w:val="single" w:sz="18" w:space="0" w:color="auto"/>
              <w:bottom w:val="single" w:sz="4" w:space="0" w:color="auto"/>
            </w:tcBorders>
          </w:tcPr>
          <w:p w14:paraId="4D81CA17" w14:textId="3702E4F3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Maintenance Cost</w:t>
            </w:r>
            <w:r w:rsidR="000843AB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($)</w:t>
            </w:r>
          </w:p>
        </w:tc>
      </w:tr>
      <w:tr w:rsidR="005E1095" w:rsidRPr="005C3674" w14:paraId="26422507" w14:textId="77777777" w:rsidTr="00156136">
        <w:tc>
          <w:tcPr>
            <w:tcW w:w="2028" w:type="dxa"/>
            <w:tcBorders>
              <w:top w:val="single" w:sz="4" w:space="0" w:color="auto"/>
            </w:tcBorders>
          </w:tcPr>
          <w:p w14:paraId="40FDA70E" w14:textId="78D88438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Multibeam Sonar</w:t>
            </w: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5DFEAE1C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20000</w:t>
            </w: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0E6A42D7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2153" w:type="dxa"/>
            <w:tcBorders>
              <w:top w:val="single" w:sz="4" w:space="0" w:color="auto"/>
            </w:tcBorders>
          </w:tcPr>
          <w:p w14:paraId="1D92DD57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2600</w:t>
            </w:r>
          </w:p>
        </w:tc>
      </w:tr>
      <w:tr w:rsidR="005E1095" w:rsidRPr="005C3674" w14:paraId="0935D2C1" w14:textId="77777777" w:rsidTr="00156136">
        <w:tc>
          <w:tcPr>
            <w:tcW w:w="2028" w:type="dxa"/>
          </w:tcPr>
          <w:p w14:paraId="52934FE3" w14:textId="3DE07B3F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Side-Scan Sonar</w:t>
            </w:r>
          </w:p>
        </w:tc>
        <w:tc>
          <w:tcPr>
            <w:tcW w:w="2089" w:type="dxa"/>
          </w:tcPr>
          <w:p w14:paraId="786CA934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14000</w:t>
            </w:r>
          </w:p>
        </w:tc>
        <w:tc>
          <w:tcPr>
            <w:tcW w:w="2089" w:type="dxa"/>
          </w:tcPr>
          <w:p w14:paraId="7BA425C0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2153" w:type="dxa"/>
          </w:tcPr>
          <w:p w14:paraId="63492C50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1400</w:t>
            </w:r>
          </w:p>
        </w:tc>
      </w:tr>
      <w:tr w:rsidR="005E1095" w:rsidRPr="005C3674" w14:paraId="488DBCF0" w14:textId="77777777" w:rsidTr="00156136">
        <w:tc>
          <w:tcPr>
            <w:tcW w:w="2028" w:type="dxa"/>
          </w:tcPr>
          <w:p w14:paraId="70E2F9D9" w14:textId="5EBCAD24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 xml:space="preserve">Autonomous Underwater </w:t>
            </w:r>
            <w:proofErr w:type="gramStart"/>
            <w:r w:rsidRPr="005C3674">
              <w:rPr>
                <w:rFonts w:ascii="Times New Roman" w:hAnsi="Times New Roman" w:cs="Times New Roman"/>
              </w:rPr>
              <w:t>Drone(</w:t>
            </w:r>
            <w:proofErr w:type="gramEnd"/>
            <w:r w:rsidRPr="005C3674">
              <w:rPr>
                <w:rFonts w:ascii="Times New Roman" w:hAnsi="Times New Roman" w:cs="Times New Roman"/>
              </w:rPr>
              <w:t>AUV)</w:t>
            </w:r>
          </w:p>
        </w:tc>
        <w:tc>
          <w:tcPr>
            <w:tcW w:w="2089" w:type="dxa"/>
          </w:tcPr>
          <w:p w14:paraId="4E97DB77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2089" w:type="dxa"/>
          </w:tcPr>
          <w:p w14:paraId="32CB31C8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153" w:type="dxa"/>
          </w:tcPr>
          <w:p w14:paraId="38419F6C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1200</w:t>
            </w:r>
          </w:p>
        </w:tc>
      </w:tr>
      <w:tr w:rsidR="005E1095" w:rsidRPr="005C3674" w14:paraId="137247A5" w14:textId="77777777" w:rsidTr="00156136">
        <w:tc>
          <w:tcPr>
            <w:tcW w:w="2028" w:type="dxa"/>
            <w:tcBorders>
              <w:bottom w:val="single" w:sz="18" w:space="0" w:color="auto"/>
            </w:tcBorders>
          </w:tcPr>
          <w:p w14:paraId="009620B4" w14:textId="6CF9964F" w:rsidR="005E1095" w:rsidRPr="005C3674" w:rsidRDefault="005C3674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Underwater Positioning System</w:t>
            </w:r>
          </w:p>
        </w:tc>
        <w:tc>
          <w:tcPr>
            <w:tcW w:w="2089" w:type="dxa"/>
            <w:tcBorders>
              <w:bottom w:val="single" w:sz="18" w:space="0" w:color="auto"/>
            </w:tcBorders>
          </w:tcPr>
          <w:p w14:paraId="1A7140E1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40000</w:t>
            </w:r>
          </w:p>
        </w:tc>
        <w:tc>
          <w:tcPr>
            <w:tcW w:w="2089" w:type="dxa"/>
            <w:tcBorders>
              <w:bottom w:val="single" w:sz="18" w:space="0" w:color="auto"/>
            </w:tcBorders>
          </w:tcPr>
          <w:p w14:paraId="05D2C704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153" w:type="dxa"/>
            <w:tcBorders>
              <w:bottom w:val="single" w:sz="18" w:space="0" w:color="auto"/>
            </w:tcBorders>
          </w:tcPr>
          <w:p w14:paraId="0229AA2E" w14:textId="77777777" w:rsidR="005E1095" w:rsidRPr="005C3674" w:rsidRDefault="005E1095" w:rsidP="00AF6FDF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6000</w:t>
            </w:r>
          </w:p>
        </w:tc>
      </w:tr>
    </w:tbl>
    <w:p w14:paraId="28417FB8" w14:textId="77777777" w:rsidR="005E1095" w:rsidRDefault="005E1095"/>
    <w:p w14:paraId="4D0A204B" w14:textId="0BF1A2E1" w:rsidR="005E1095" w:rsidRDefault="005E1095">
      <w:r>
        <w:rPr>
          <w:rFonts w:hint="eastAsia"/>
        </w:rPr>
        <w:t>由原始数据得到相对协方差矩阵：</w:t>
      </w:r>
    </w:p>
    <w:p w14:paraId="08681C52" w14:textId="5BCBDB8C" w:rsidR="005E1095" w:rsidRDefault="005E1095">
      <w:r>
        <w:rPr>
          <w:noProof/>
        </w:rPr>
        <w:drawing>
          <wp:inline distT="0" distB="0" distL="0" distR="0" wp14:anchorId="36B2730F" wp14:editId="76F4E12F">
            <wp:extent cx="2813195" cy="1346269"/>
            <wp:effectExtent l="0" t="0" r="6350" b="6350"/>
            <wp:docPr id="55407307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73074" name="图片 1" descr="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335F" w14:textId="77777777" w:rsidR="005E1095" w:rsidRDefault="005E1095" w:rsidP="005E1095">
      <w:r>
        <w:t xml:space="preserve">   1.0e+08 *</w:t>
      </w:r>
    </w:p>
    <w:p w14:paraId="797FADC2" w14:textId="77777777" w:rsidR="005E1095" w:rsidRDefault="005E1095" w:rsidP="005E1095"/>
    <w:p w14:paraId="3239DB0C" w14:textId="77777777" w:rsidR="005E1095" w:rsidRDefault="005E1095" w:rsidP="005E1095">
      <w:r>
        <w:t xml:space="preserve">    2.1067   -0.0287    0.3160</w:t>
      </w:r>
    </w:p>
    <w:p w14:paraId="709520AA" w14:textId="77777777" w:rsidR="005E1095" w:rsidRDefault="005E1095" w:rsidP="005E1095">
      <w:r>
        <w:t xml:space="preserve">   -0.0287    0.0030   -0.0063</w:t>
      </w:r>
    </w:p>
    <w:p w14:paraId="24131AA3" w14:textId="6D2A03C3" w:rsidR="005E1095" w:rsidRDefault="005E1095" w:rsidP="00331942">
      <w:pPr>
        <w:ind w:firstLine="420"/>
      </w:pPr>
      <w:r>
        <w:t>0.3160   -0.0063    0.0493</w:t>
      </w:r>
    </w:p>
    <w:p w14:paraId="2713A277" w14:textId="1C369446" w:rsidR="0047265C" w:rsidRPr="0047265C" w:rsidRDefault="0047265C" w:rsidP="0047265C">
      <w:pPr>
        <w:rPr>
          <w:rFonts w:hint="eastAsia"/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2.1067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-0.0287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0.3160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-0.0287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-0.0063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0.3160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-0.0063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0.0493</m:t>
                    </m:r>
                  </m:e>
                </m:mr>
              </m:m>
            </m:e>
          </m:d>
        </m:oMath>
      </m:oMathPara>
    </w:p>
    <w:p w14:paraId="0ED41D79" w14:textId="7B440777" w:rsidR="005E1095" w:rsidRDefault="005E1095"/>
    <w:p w14:paraId="0245BF3C" w14:textId="65CD8989" w:rsidR="005E1095" w:rsidRDefault="005E1095">
      <w:r>
        <w:rPr>
          <w:rFonts w:hint="eastAsia"/>
        </w:rPr>
        <w:t>由相对协方差矩阵构造评价矩阵：</w:t>
      </w:r>
    </w:p>
    <w:p w14:paraId="4F273539" w14:textId="0C89DF27" w:rsidR="005E1095" w:rsidRDefault="005E1095">
      <w:r>
        <w:rPr>
          <w:noProof/>
        </w:rPr>
        <w:drawing>
          <wp:inline distT="0" distB="0" distL="0" distR="0" wp14:anchorId="20427FCF" wp14:editId="322DFB39">
            <wp:extent cx="3086259" cy="1384371"/>
            <wp:effectExtent l="0" t="0" r="0" b="6350"/>
            <wp:docPr id="1625879026" name="图片 1" descr="图形用户界面, 文本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79026" name="图片 1" descr="图形用户界面, 文本, 应用程序, 表格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D2C0" w14:textId="77777777" w:rsidR="005E1095" w:rsidRDefault="005E1095" w:rsidP="005E1095">
      <w:r>
        <w:t xml:space="preserve">    1.0000    0.3256    0.3951</w:t>
      </w:r>
    </w:p>
    <w:p w14:paraId="76BED7D4" w14:textId="77777777" w:rsidR="005E1095" w:rsidRDefault="005E1095" w:rsidP="005E1095">
      <w:r>
        <w:t xml:space="preserve">    3.0710    1.0000    2.7983</w:t>
      </w:r>
    </w:p>
    <w:p w14:paraId="126AD62E" w14:textId="704F97B2" w:rsidR="005E1095" w:rsidRDefault="005E1095" w:rsidP="00331942">
      <w:pPr>
        <w:ind w:firstLine="420"/>
      </w:pPr>
      <w:r>
        <w:t>2.5309    0.3574    1.0000</w:t>
      </w:r>
    </w:p>
    <w:p w14:paraId="0824369B" w14:textId="299D145C" w:rsidR="00331942" w:rsidRDefault="00331942" w:rsidP="0047265C">
      <w:pPr>
        <w:rPr>
          <w:iCs/>
        </w:rPr>
      </w:pPr>
    </w:p>
    <w:p w14:paraId="75C97048" w14:textId="292EFCF9" w:rsidR="005E1095" w:rsidRPr="0047265C" w:rsidRDefault="0047265C">
      <w:pPr>
        <w:rPr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1.0000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0.3256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0.3951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3.0710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1.0000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2.7983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2.5309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0.3574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1.0000</m:t>
                    </m:r>
                  </m:e>
                </m:mr>
              </m:m>
            </m:e>
          </m:d>
        </m:oMath>
      </m:oMathPara>
    </w:p>
    <w:p w14:paraId="0AAB9FAC" w14:textId="77777777" w:rsidR="0047265C" w:rsidRPr="0047265C" w:rsidRDefault="0047265C">
      <w:pPr>
        <w:rPr>
          <w:rFonts w:hint="eastAsia"/>
          <w:iCs/>
        </w:rPr>
      </w:pPr>
    </w:p>
    <w:p w14:paraId="5C37635D" w14:textId="2321D24B" w:rsidR="005E1095" w:rsidRDefault="005E1095">
      <w:r>
        <w:rPr>
          <w:rFonts w:hint="eastAsia"/>
        </w:rPr>
        <w:lastRenderedPageBreak/>
        <w:t>计算得到评价矩阵的最大特征值、一致性比例：</w:t>
      </w:r>
    </w:p>
    <w:p w14:paraId="275BC7CB" w14:textId="77777777" w:rsidR="005E1095" w:rsidRPr="005E1095" w:rsidRDefault="005E1095" w:rsidP="005E10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E1095">
        <w:rPr>
          <w:rFonts w:ascii="宋体" w:eastAsia="宋体" w:hAnsi="宋体" w:cs="宋体"/>
          <w:kern w:val="0"/>
          <w:sz w:val="24"/>
          <w:szCs w:val="24"/>
        </w:rPr>
        <w:t>maxlam</w:t>
      </w:r>
      <w:proofErr w:type="spellEnd"/>
      <w:r w:rsidRPr="005E1095">
        <w:rPr>
          <w:rFonts w:ascii="宋体" w:eastAsia="宋体" w:hAnsi="宋体" w:cs="宋体"/>
          <w:kern w:val="0"/>
          <w:sz w:val="24"/>
          <w:szCs w:val="24"/>
        </w:rPr>
        <w:t xml:space="preserve"> = 3.0781</w:t>
      </w:r>
    </w:p>
    <w:p w14:paraId="12AD0CFA" w14:textId="77777777" w:rsidR="005E1095" w:rsidRDefault="005E1095" w:rsidP="005E1095">
      <w:pPr>
        <w:pStyle w:val="HTML"/>
      </w:pPr>
      <w:r>
        <w:t>CR = 0.0673</w:t>
      </w:r>
    </w:p>
    <w:p w14:paraId="3EE13C8C" w14:textId="183A0C97" w:rsidR="005E1095" w:rsidRDefault="005E1095">
      <w:r w:rsidRPr="005E1095">
        <w:rPr>
          <w:rFonts w:hint="eastAsia"/>
        </w:rPr>
        <w:t>该矩阵通过一致性检验。</w:t>
      </w:r>
    </w:p>
    <w:p w14:paraId="1E4770A7" w14:textId="77777777" w:rsidR="005E1095" w:rsidRDefault="005E1095"/>
    <w:p w14:paraId="3D52AEE8" w14:textId="0B870068" w:rsidR="005E1095" w:rsidRDefault="005E1095">
      <w:r>
        <w:rPr>
          <w:rFonts w:hint="eastAsia"/>
        </w:rPr>
        <w:t>权重：</w:t>
      </w:r>
    </w:p>
    <w:p w14:paraId="2A04BDFF" w14:textId="77777777" w:rsidR="00524857" w:rsidRDefault="00524857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9"/>
        <w:gridCol w:w="2089"/>
        <w:gridCol w:w="2201"/>
      </w:tblGrid>
      <w:tr w:rsidR="000B6581" w:rsidRPr="005E1095" w14:paraId="3428048E" w14:textId="77777777" w:rsidTr="000B6581">
        <w:tc>
          <w:tcPr>
            <w:tcW w:w="2089" w:type="dxa"/>
            <w:tcBorders>
              <w:top w:val="single" w:sz="18" w:space="0" w:color="auto"/>
              <w:bottom w:val="single" w:sz="6" w:space="0" w:color="auto"/>
            </w:tcBorders>
          </w:tcPr>
          <w:p w14:paraId="706F1A23" w14:textId="5F8858C3" w:rsidR="000B6581" w:rsidRPr="000B6581" w:rsidRDefault="000B6581" w:rsidP="000B6581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Purchase Cost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($)</w:t>
            </w:r>
          </w:p>
        </w:tc>
        <w:tc>
          <w:tcPr>
            <w:tcW w:w="2089" w:type="dxa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714A9EDB" w14:textId="0D64C290" w:rsidR="000B6581" w:rsidRPr="000B6581" w:rsidRDefault="000B6581" w:rsidP="000B6581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Searching Range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(m)</w:t>
            </w:r>
          </w:p>
        </w:tc>
        <w:tc>
          <w:tcPr>
            <w:tcW w:w="2201" w:type="dxa"/>
            <w:tcBorders>
              <w:top w:val="single" w:sz="18" w:space="0" w:color="auto"/>
              <w:bottom w:val="single" w:sz="6" w:space="0" w:color="auto"/>
            </w:tcBorders>
          </w:tcPr>
          <w:p w14:paraId="56BD385C" w14:textId="5A2171D7" w:rsidR="000B6581" w:rsidRPr="000B6581" w:rsidRDefault="000B6581" w:rsidP="000B6581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Maintenance Cost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($)</w:t>
            </w:r>
          </w:p>
        </w:tc>
      </w:tr>
      <w:tr w:rsidR="000B6581" w14:paraId="52DB9719" w14:textId="77777777" w:rsidTr="000B6581">
        <w:trPr>
          <w:trHeight w:val="300"/>
        </w:trPr>
        <w:tc>
          <w:tcPr>
            <w:tcW w:w="2089" w:type="dxa"/>
            <w:tcBorders>
              <w:top w:val="single" w:sz="6" w:space="0" w:color="auto"/>
              <w:bottom w:val="single" w:sz="18" w:space="0" w:color="auto"/>
            </w:tcBorders>
          </w:tcPr>
          <w:p w14:paraId="7E437AF9" w14:textId="7A2A392C" w:rsidR="000B6581" w:rsidRPr="000B6581" w:rsidRDefault="000B6581" w:rsidP="000B6581">
            <w:pPr>
              <w:ind w:firstLine="420"/>
              <w:rPr>
                <w:rFonts w:ascii="Times New Roman" w:hAnsi="Times New Roman" w:cs="Times New Roman"/>
              </w:rPr>
            </w:pPr>
            <w:r w:rsidRPr="000B6581">
              <w:rPr>
                <w:rFonts w:ascii="Times New Roman" w:hAnsi="Times New Roman" w:cs="Times New Roman"/>
              </w:rPr>
              <w:t>0.1464</w:t>
            </w:r>
          </w:p>
        </w:tc>
        <w:tc>
          <w:tcPr>
            <w:tcW w:w="2089" w:type="dxa"/>
            <w:tcBorders>
              <w:top w:val="single" w:sz="6" w:space="0" w:color="auto"/>
              <w:bottom w:val="single" w:sz="18" w:space="0" w:color="auto"/>
            </w:tcBorders>
          </w:tcPr>
          <w:p w14:paraId="7DD195EB" w14:textId="75193A56" w:rsidR="000B6581" w:rsidRPr="000B6581" w:rsidRDefault="000B6581" w:rsidP="000B6581">
            <w:pPr>
              <w:rPr>
                <w:rFonts w:ascii="Times New Roman" w:hAnsi="Times New Roman" w:cs="Times New Roman" w:hint="eastAsia"/>
              </w:rPr>
            </w:pPr>
            <w:r w:rsidRPr="000B6581">
              <w:rPr>
                <w:rFonts w:ascii="Times New Roman" w:hAnsi="Times New Roman" w:cs="Times New Roman"/>
              </w:rPr>
              <w:t xml:space="preserve">    0.5756</w:t>
            </w:r>
          </w:p>
        </w:tc>
        <w:tc>
          <w:tcPr>
            <w:tcW w:w="2201" w:type="dxa"/>
            <w:tcBorders>
              <w:top w:val="single" w:sz="6" w:space="0" w:color="auto"/>
              <w:bottom w:val="single" w:sz="18" w:space="0" w:color="auto"/>
            </w:tcBorders>
          </w:tcPr>
          <w:p w14:paraId="6C715520" w14:textId="6953BA16" w:rsidR="000B6581" w:rsidRPr="000B6581" w:rsidRDefault="000B6581" w:rsidP="000B6581">
            <w:pPr>
              <w:ind w:firstLineChars="300" w:firstLine="630"/>
              <w:rPr>
                <w:rFonts w:ascii="Times New Roman" w:hAnsi="Times New Roman" w:cs="Times New Roman"/>
              </w:rPr>
            </w:pPr>
            <w:r w:rsidRPr="000B6581">
              <w:rPr>
                <w:rFonts w:ascii="Times New Roman" w:hAnsi="Times New Roman" w:cs="Times New Roman"/>
              </w:rPr>
              <w:t>0.2781</w:t>
            </w:r>
          </w:p>
        </w:tc>
      </w:tr>
    </w:tbl>
    <w:p w14:paraId="6A858FD2" w14:textId="1B1A87C8" w:rsidR="005E1095" w:rsidRDefault="005E1095" w:rsidP="005E1095">
      <w:r>
        <w:t xml:space="preserve">    </w:t>
      </w:r>
    </w:p>
    <w:p w14:paraId="76E0BA91" w14:textId="7CAAE9A2" w:rsidR="005E1095" w:rsidRDefault="008E0E25">
      <w:r>
        <w:rPr>
          <w:rFonts w:hint="eastAsia"/>
        </w:rPr>
        <w:t>最终四项设备评分：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24857" w:rsidRPr="00524857" w14:paraId="44E216CD" w14:textId="77777777" w:rsidTr="00524857">
        <w:tc>
          <w:tcPr>
            <w:tcW w:w="2074" w:type="dxa"/>
            <w:tcBorders>
              <w:top w:val="single" w:sz="18" w:space="0" w:color="auto"/>
              <w:bottom w:val="single" w:sz="4" w:space="0" w:color="auto"/>
            </w:tcBorders>
          </w:tcPr>
          <w:p w14:paraId="14AD6841" w14:textId="502127BD" w:rsidR="00524857" w:rsidRPr="00524857" w:rsidRDefault="00524857" w:rsidP="00524857">
            <w:pPr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Multibeam Sonar</w:t>
            </w:r>
          </w:p>
        </w:tc>
        <w:tc>
          <w:tcPr>
            <w:tcW w:w="2074" w:type="dxa"/>
            <w:tcBorders>
              <w:top w:val="single" w:sz="18" w:space="0" w:color="auto"/>
              <w:bottom w:val="single" w:sz="4" w:space="0" w:color="auto"/>
            </w:tcBorders>
          </w:tcPr>
          <w:p w14:paraId="5B8552DD" w14:textId="14020912" w:rsidR="00524857" w:rsidRPr="00524857" w:rsidRDefault="00524857" w:rsidP="00524857">
            <w:pPr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Side-Scan Sonar</w:t>
            </w:r>
          </w:p>
        </w:tc>
        <w:tc>
          <w:tcPr>
            <w:tcW w:w="2074" w:type="dxa"/>
            <w:tcBorders>
              <w:top w:val="single" w:sz="18" w:space="0" w:color="auto"/>
              <w:bottom w:val="single" w:sz="4" w:space="0" w:color="auto"/>
            </w:tcBorders>
          </w:tcPr>
          <w:p w14:paraId="24C8CC8B" w14:textId="099FBE77" w:rsidR="00524857" w:rsidRPr="00524857" w:rsidRDefault="00524857" w:rsidP="00524857">
            <w:pPr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 xml:space="preserve">Autonomous Underwater </w:t>
            </w:r>
            <w:proofErr w:type="gramStart"/>
            <w:r w:rsidRPr="00524857">
              <w:rPr>
                <w:rFonts w:ascii="Times New Roman" w:hAnsi="Times New Roman" w:cs="Times New Roman"/>
              </w:rPr>
              <w:t>Drone(</w:t>
            </w:r>
            <w:proofErr w:type="gramEnd"/>
            <w:r w:rsidRPr="00524857">
              <w:rPr>
                <w:rFonts w:ascii="Times New Roman" w:hAnsi="Times New Roman" w:cs="Times New Roman"/>
              </w:rPr>
              <w:t>AUV)</w:t>
            </w:r>
          </w:p>
        </w:tc>
        <w:tc>
          <w:tcPr>
            <w:tcW w:w="2074" w:type="dxa"/>
            <w:tcBorders>
              <w:top w:val="single" w:sz="18" w:space="0" w:color="auto"/>
              <w:bottom w:val="single" w:sz="4" w:space="0" w:color="auto"/>
            </w:tcBorders>
          </w:tcPr>
          <w:p w14:paraId="465BA552" w14:textId="0D50B9F9" w:rsidR="00524857" w:rsidRPr="00524857" w:rsidRDefault="00524857" w:rsidP="00524857">
            <w:pPr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Underwater Positioning System</w:t>
            </w:r>
          </w:p>
        </w:tc>
      </w:tr>
      <w:tr w:rsidR="00524857" w:rsidRPr="00524857" w14:paraId="43D2DE58" w14:textId="77777777" w:rsidTr="00524857">
        <w:tc>
          <w:tcPr>
            <w:tcW w:w="2074" w:type="dxa"/>
            <w:tcBorders>
              <w:top w:val="single" w:sz="4" w:space="0" w:color="auto"/>
              <w:bottom w:val="single" w:sz="18" w:space="0" w:color="auto"/>
            </w:tcBorders>
          </w:tcPr>
          <w:p w14:paraId="30919269" w14:textId="7E5BA91F" w:rsidR="00524857" w:rsidRPr="00524857" w:rsidRDefault="00524857" w:rsidP="00524857">
            <w:pPr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0.2163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18" w:space="0" w:color="auto"/>
            </w:tcBorders>
          </w:tcPr>
          <w:p w14:paraId="5BAA9B1D" w14:textId="57B0F723" w:rsidR="00524857" w:rsidRPr="00524857" w:rsidRDefault="00524857" w:rsidP="00524857">
            <w:pPr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0.3743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18" w:space="0" w:color="auto"/>
            </w:tcBorders>
          </w:tcPr>
          <w:p w14:paraId="3B0D80A0" w14:textId="74A5403A" w:rsidR="00524857" w:rsidRPr="00524857" w:rsidRDefault="00524857" w:rsidP="000B6581">
            <w:pPr>
              <w:ind w:firstLineChars="100" w:firstLine="210"/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0.1245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18" w:space="0" w:color="auto"/>
            </w:tcBorders>
          </w:tcPr>
          <w:p w14:paraId="100C52D8" w14:textId="70C932F0" w:rsidR="00524857" w:rsidRPr="00524857" w:rsidRDefault="00524857" w:rsidP="000B6581">
            <w:pPr>
              <w:ind w:firstLineChars="100" w:firstLine="210"/>
              <w:rPr>
                <w:rFonts w:ascii="Times New Roman" w:hAnsi="Times New Roman" w:cs="Times New Roman"/>
              </w:rPr>
            </w:pPr>
            <w:r w:rsidRPr="00524857">
              <w:rPr>
                <w:rFonts w:ascii="Times New Roman" w:hAnsi="Times New Roman" w:cs="Times New Roman"/>
              </w:rPr>
              <w:t>0.2849</w:t>
            </w:r>
          </w:p>
        </w:tc>
      </w:tr>
    </w:tbl>
    <w:p w14:paraId="56A00114" w14:textId="77777777" w:rsidR="00524857" w:rsidRDefault="00524857"/>
    <w:p w14:paraId="0EBD4DCA" w14:textId="51532913" w:rsidR="008E0E25" w:rsidRDefault="008E0E25" w:rsidP="008E0E25">
      <w:r>
        <w:t xml:space="preserve">    </w:t>
      </w:r>
    </w:p>
    <w:p w14:paraId="0F5E021F" w14:textId="11A73BE2" w:rsidR="008E0E25" w:rsidRDefault="008E0E25" w:rsidP="008E0E25">
      <w:r>
        <w:t xml:space="preserve">    </w:t>
      </w:r>
    </w:p>
    <w:p w14:paraId="24841A88" w14:textId="392251B4" w:rsidR="008E0E25" w:rsidRDefault="008E0E25" w:rsidP="008E0E25">
      <w:r>
        <w:t xml:space="preserve">    </w:t>
      </w:r>
    </w:p>
    <w:p w14:paraId="7AFAA0E1" w14:textId="62ABB846" w:rsidR="008E0E25" w:rsidRDefault="008E0E25" w:rsidP="008E0E25">
      <w:r>
        <w:t xml:space="preserve">    </w:t>
      </w:r>
    </w:p>
    <w:p w14:paraId="63FB4DA1" w14:textId="77777777" w:rsidR="008E0E25" w:rsidRDefault="008E0E25"/>
    <w:sectPr w:rsidR="008E0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481AA" w14:textId="77777777" w:rsidR="0002036A" w:rsidRDefault="0002036A" w:rsidP="005E1095">
      <w:r>
        <w:separator/>
      </w:r>
    </w:p>
  </w:endnote>
  <w:endnote w:type="continuationSeparator" w:id="0">
    <w:p w14:paraId="53F607D3" w14:textId="77777777" w:rsidR="0002036A" w:rsidRDefault="0002036A" w:rsidP="005E1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3B62F" w14:textId="77777777" w:rsidR="0002036A" w:rsidRDefault="0002036A" w:rsidP="005E1095">
      <w:r>
        <w:separator/>
      </w:r>
    </w:p>
  </w:footnote>
  <w:footnote w:type="continuationSeparator" w:id="0">
    <w:p w14:paraId="58B7E113" w14:textId="77777777" w:rsidR="0002036A" w:rsidRDefault="0002036A" w:rsidP="005E1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79"/>
    <w:rsid w:val="0002036A"/>
    <w:rsid w:val="000843AB"/>
    <w:rsid w:val="000B6581"/>
    <w:rsid w:val="0013367F"/>
    <w:rsid w:val="00156136"/>
    <w:rsid w:val="00234658"/>
    <w:rsid w:val="00331942"/>
    <w:rsid w:val="0047265C"/>
    <w:rsid w:val="004A6519"/>
    <w:rsid w:val="00524857"/>
    <w:rsid w:val="005C3674"/>
    <w:rsid w:val="005E1095"/>
    <w:rsid w:val="008E0E25"/>
    <w:rsid w:val="009D27C8"/>
    <w:rsid w:val="00A85579"/>
    <w:rsid w:val="00AB3C10"/>
    <w:rsid w:val="00A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0CAEA2"/>
  <w15:chartTrackingRefBased/>
  <w15:docId w15:val="{32F8C6AE-C594-419E-B950-56C644C3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55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E10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0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0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09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E10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E1095"/>
    <w:rPr>
      <w:rFonts w:ascii="宋体" w:eastAsia="宋体" w:hAnsi="宋体" w:cs="宋体"/>
      <w:kern w:val="0"/>
      <w:sz w:val="24"/>
      <w:szCs w:val="24"/>
    </w:rPr>
  </w:style>
  <w:style w:type="table" w:styleId="2">
    <w:name w:val="Grid Table 2"/>
    <w:basedOn w:val="a1"/>
    <w:uiPriority w:val="47"/>
    <w:rsid w:val="00AB3C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4">
    <w:name w:val="Grid Table 2 Accent 4"/>
    <w:basedOn w:val="a1"/>
    <w:uiPriority w:val="47"/>
    <w:rsid w:val="00AB3C10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">
    <w:name w:val="List Table 1 Light"/>
    <w:basedOn w:val="a1"/>
    <w:uiPriority w:val="46"/>
    <w:rsid w:val="00AB3C1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8">
    <w:name w:val="三线表"/>
    <w:basedOn w:val="4"/>
    <w:uiPriority w:val="99"/>
    <w:rsid w:val="00AB3C10"/>
    <w:tblPr>
      <w:tblBorders>
        <w:top w:val="single" w:sz="18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">
    <w:name w:val="Table Classic 4"/>
    <w:basedOn w:val="a1"/>
    <w:uiPriority w:val="99"/>
    <w:semiHidden/>
    <w:unhideWhenUsed/>
    <w:rsid w:val="00AB3C10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9">
    <w:name w:val="Placeholder Text"/>
    <w:basedOn w:val="a0"/>
    <w:uiPriority w:val="99"/>
    <w:semiHidden/>
    <w:rsid w:val="004726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Peng (student)</dc:creator>
  <cp:keywords/>
  <dc:description/>
  <cp:lastModifiedBy>Yuxuan Peng (student)</cp:lastModifiedBy>
  <cp:revision>9</cp:revision>
  <dcterms:created xsi:type="dcterms:W3CDTF">2024-02-03T09:35:00Z</dcterms:created>
  <dcterms:modified xsi:type="dcterms:W3CDTF">2024-02-03T12:38:00Z</dcterms:modified>
</cp:coreProperties>
</file>