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5C589" w14:textId="3426AA8D" w:rsidR="002B6100" w:rsidRDefault="00D933BA">
      <w:r>
        <w:rPr>
          <w:rFonts w:hint="eastAsia"/>
        </w:rPr>
        <w:t>对于多艘潜艇，我们同样可以使用单艘潜艇的搜救概率分布理论，让多艘潜艇分别进行随机游走并通过概率叠加得到最终多艘潜艇的搜救概率分布图。</w:t>
      </w:r>
      <w:r w:rsidRPr="00D933BA">
        <w:rPr>
          <w:rFonts w:hint="eastAsia"/>
          <w:highlight w:val="yellow"/>
        </w:rPr>
        <w:t>图(</w:t>
      </w:r>
      <w:r w:rsidRPr="00D933BA">
        <w:rPr>
          <w:highlight w:val="yellow"/>
        </w:rPr>
        <w:t>)</w:t>
      </w:r>
      <w:r w:rsidR="000C6470">
        <w:rPr>
          <w:rFonts w:hint="eastAsia"/>
        </w:rPr>
        <w:t>和</w:t>
      </w:r>
      <w:r w:rsidR="000C6470" w:rsidRPr="000C6470">
        <w:rPr>
          <w:rFonts w:hint="eastAsia"/>
          <w:highlight w:val="yellow"/>
        </w:rPr>
        <w:t>图(</w:t>
      </w:r>
      <w:r w:rsidR="000C6470" w:rsidRPr="000C6470">
        <w:rPr>
          <w:highlight w:val="yellow"/>
        </w:rPr>
        <w:t>)</w:t>
      </w:r>
      <w:r w:rsidR="000C6470">
        <w:rPr>
          <w:rFonts w:hint="eastAsia"/>
        </w:rPr>
        <w:t>分别</w:t>
      </w:r>
      <w:r>
        <w:rPr>
          <w:rFonts w:hint="eastAsia"/>
        </w:rPr>
        <w:t>展示的是</w:t>
      </w:r>
      <w:r w:rsidR="000C6470">
        <w:rPr>
          <w:rFonts w:hint="eastAsia"/>
        </w:rPr>
        <w:t>两艘潜艇和</w:t>
      </w:r>
      <w:r>
        <w:rPr>
          <w:rFonts w:hint="eastAsia"/>
        </w:rPr>
        <w:t>十艘潜艇分别进行</w:t>
      </w:r>
      <w:r>
        <w:t>10000</w:t>
      </w:r>
      <w:r>
        <w:rPr>
          <w:rFonts w:hint="eastAsia"/>
        </w:rPr>
        <w:t>次随机游走仿真叠加形成的潜艇群搜救概率分布图：</w:t>
      </w:r>
    </w:p>
    <w:p w14:paraId="2C2C54B4" w14:textId="10910E3D" w:rsidR="00D933BA" w:rsidRDefault="000C6470">
      <w:r>
        <w:rPr>
          <w:rFonts w:hint="eastAsia"/>
          <w:noProof/>
        </w:rPr>
        <w:drawing>
          <wp:inline distT="0" distB="0" distL="0" distR="0" wp14:anchorId="6C5E2E26" wp14:editId="261D4AAD">
            <wp:extent cx="2600325" cy="19504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0622" cy="1958123"/>
                    </a:xfrm>
                    <a:prstGeom prst="rect">
                      <a:avLst/>
                    </a:prstGeom>
                  </pic:spPr>
                </pic:pic>
              </a:graphicData>
            </a:graphic>
          </wp:inline>
        </w:drawing>
      </w:r>
      <w:r>
        <w:rPr>
          <w:rFonts w:hint="eastAsia"/>
          <w:noProof/>
        </w:rPr>
        <w:drawing>
          <wp:inline distT="0" distB="0" distL="0" distR="0" wp14:anchorId="0775343A" wp14:editId="1537EFE0">
            <wp:extent cx="2539796" cy="1905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6225" cy="1909822"/>
                    </a:xfrm>
                    <a:prstGeom prst="rect">
                      <a:avLst/>
                    </a:prstGeom>
                  </pic:spPr>
                </pic:pic>
              </a:graphicData>
            </a:graphic>
          </wp:inline>
        </w:drawing>
      </w:r>
    </w:p>
    <w:p w14:paraId="27DBF727" w14:textId="77777777" w:rsidR="000C6470" w:rsidRDefault="000C6470"/>
    <w:p w14:paraId="2082C013" w14:textId="3CA56776" w:rsidR="000C6470" w:rsidRDefault="000C6470">
      <w:r>
        <w:rPr>
          <w:rFonts w:hint="eastAsia"/>
          <w:noProof/>
        </w:rPr>
        <w:drawing>
          <wp:inline distT="0" distB="0" distL="0" distR="0" wp14:anchorId="5FCC98F4" wp14:editId="3A79A4B8">
            <wp:extent cx="2606675" cy="1955163"/>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1000" cy="1965907"/>
                    </a:xfrm>
                    <a:prstGeom prst="rect">
                      <a:avLst/>
                    </a:prstGeom>
                  </pic:spPr>
                </pic:pic>
              </a:graphicData>
            </a:graphic>
          </wp:inline>
        </w:drawing>
      </w:r>
      <w:r>
        <w:rPr>
          <w:rFonts w:hint="eastAsia"/>
          <w:noProof/>
        </w:rPr>
        <w:drawing>
          <wp:inline distT="0" distB="0" distL="0" distR="0" wp14:anchorId="7C8BAE89" wp14:editId="4F3071F8">
            <wp:extent cx="2518631" cy="18891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2410" cy="1899460"/>
                    </a:xfrm>
                    <a:prstGeom prst="rect">
                      <a:avLst/>
                    </a:prstGeom>
                  </pic:spPr>
                </pic:pic>
              </a:graphicData>
            </a:graphic>
          </wp:inline>
        </w:drawing>
      </w:r>
    </w:p>
    <w:p w14:paraId="307F00F8" w14:textId="2A5C00C8" w:rsidR="000C6470" w:rsidRDefault="000C6470"/>
    <w:p w14:paraId="2696C203" w14:textId="4CAEF9CE" w:rsidR="000C6470" w:rsidRDefault="000C6470">
      <w:r>
        <w:rPr>
          <w:rFonts w:hint="eastAsia"/>
        </w:rPr>
        <w:t>对这两幅图，我们分别选取了1</w:t>
      </w:r>
      <w:r>
        <w:t>8</w:t>
      </w:r>
      <w:r>
        <w:rPr>
          <w:rFonts w:hint="eastAsia"/>
        </w:rPr>
        <w:t>个和7</w:t>
      </w:r>
      <w:r>
        <w:t>3</w:t>
      </w:r>
      <w:r>
        <w:rPr>
          <w:rFonts w:hint="eastAsia"/>
        </w:rPr>
        <w:t>个局部最大值，作为群体潜艇的重要搜寻路径点，并构建加权无向连通图。</w:t>
      </w:r>
    </w:p>
    <w:sectPr w:rsidR="000C64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70572" w14:textId="77777777" w:rsidR="00453009" w:rsidRDefault="00453009" w:rsidP="000C6470">
      <w:r>
        <w:separator/>
      </w:r>
    </w:p>
  </w:endnote>
  <w:endnote w:type="continuationSeparator" w:id="0">
    <w:p w14:paraId="410760D1" w14:textId="77777777" w:rsidR="00453009" w:rsidRDefault="00453009" w:rsidP="000C6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2128" w14:textId="77777777" w:rsidR="00453009" w:rsidRDefault="00453009" w:rsidP="000C6470">
      <w:r>
        <w:separator/>
      </w:r>
    </w:p>
  </w:footnote>
  <w:footnote w:type="continuationSeparator" w:id="0">
    <w:p w14:paraId="0DDB97B5" w14:textId="77777777" w:rsidR="00453009" w:rsidRDefault="00453009" w:rsidP="000C64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D2"/>
    <w:rsid w:val="000C6470"/>
    <w:rsid w:val="00210C41"/>
    <w:rsid w:val="002B6100"/>
    <w:rsid w:val="00453009"/>
    <w:rsid w:val="00596096"/>
    <w:rsid w:val="008C56D2"/>
    <w:rsid w:val="00D933BA"/>
    <w:rsid w:val="00F83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4BCFE"/>
  <w15:chartTrackingRefBased/>
  <w15:docId w15:val="{72A85CD2-9666-43C1-A965-0B6EF1B0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64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6470"/>
    <w:rPr>
      <w:sz w:val="18"/>
      <w:szCs w:val="18"/>
    </w:rPr>
  </w:style>
  <w:style w:type="paragraph" w:styleId="a5">
    <w:name w:val="footer"/>
    <w:basedOn w:val="a"/>
    <w:link w:val="a6"/>
    <w:uiPriority w:val="99"/>
    <w:unhideWhenUsed/>
    <w:rsid w:val="000C6470"/>
    <w:pPr>
      <w:tabs>
        <w:tab w:val="center" w:pos="4153"/>
        <w:tab w:val="right" w:pos="8306"/>
      </w:tabs>
      <w:snapToGrid w:val="0"/>
      <w:jc w:val="left"/>
    </w:pPr>
    <w:rPr>
      <w:sz w:val="18"/>
      <w:szCs w:val="18"/>
    </w:rPr>
  </w:style>
  <w:style w:type="character" w:customStyle="1" w:styleId="a6">
    <w:name w:val="页脚 字符"/>
    <w:basedOn w:val="a0"/>
    <w:link w:val="a5"/>
    <w:uiPriority w:val="99"/>
    <w:rsid w:val="000C64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30</Words>
  <Characters>152</Characters>
  <Application>Microsoft Office Word</Application>
  <DocSecurity>0</DocSecurity>
  <Lines>4</Lines>
  <Paragraphs>2</Paragraphs>
  <ScaleCrop>false</ScaleCrop>
  <Company/>
  <LinksUpToDate>false</LinksUpToDate>
  <CharactersWithSpaces>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Yuxuan Peng (student)</dc:creator>
  <cp:keywords/>
  <dc:description/>
  <cp:lastModifiedBy>黄鱼 小</cp:lastModifiedBy>
  <cp:revision>4</cp:revision>
  <dcterms:created xsi:type="dcterms:W3CDTF">2024-02-04T12:43:00Z</dcterms:created>
  <dcterms:modified xsi:type="dcterms:W3CDTF">2024-02-04T14:24:00Z</dcterms:modified>
</cp:coreProperties>
</file>