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pPr w:leftFromText="180" w:rightFromText="180" w:vertAnchor="text" w:horzAnchor="margin" w:tblpY="-920"/>
        <w:tblOverlap w:val="never"/>
        <w:tblW w:w="933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39"/>
        <w:gridCol w:w="3092"/>
        <w:gridCol w:w="3107"/>
      </w:tblGrid>
      <w:tr w:rsidR="00E60722" w14:paraId="1B35C61C" w14:textId="77777777" w:rsidTr="000C419F">
        <w:trPr>
          <w:trHeight w:val="993"/>
        </w:trPr>
        <w:tc>
          <w:tcPr>
            <w:tcW w:w="3139" w:type="dxa"/>
          </w:tcPr>
          <w:p w14:paraId="5594B2AD" w14:textId="7C49865B" w:rsidR="00E60722" w:rsidRPr="00792592" w:rsidRDefault="00E60722" w:rsidP="00B35F5F">
            <w:pPr>
              <w:ind w:firstLineChars="0" w:firstLine="0"/>
              <w:jc w:val="center"/>
              <w:rPr>
                <w:rFonts w:cs="Times New Roman"/>
              </w:rPr>
            </w:pPr>
            <w:bookmarkStart w:id="0" w:name="_Hlk158028196"/>
            <w:bookmarkEnd w:id="0"/>
            <w:r w:rsidRPr="00792592">
              <w:rPr>
                <w:rFonts w:cs="Times New Roman"/>
                <w:b/>
                <w:szCs w:val="24"/>
              </w:rPr>
              <w:t>Problem Chosen</w:t>
            </w:r>
            <w:r w:rsidRPr="00792592">
              <w:rPr>
                <w:rFonts w:cs="Times New Roman"/>
                <w:b/>
              </w:rPr>
              <w:br/>
            </w:r>
            <w:r w:rsidR="00B1244A">
              <w:rPr>
                <w:rFonts w:cs="Times New Roman"/>
                <w:sz w:val="40"/>
                <w:szCs w:val="40"/>
              </w:rPr>
              <w:t>B</w:t>
            </w:r>
          </w:p>
        </w:tc>
        <w:tc>
          <w:tcPr>
            <w:tcW w:w="3092" w:type="dxa"/>
          </w:tcPr>
          <w:p w14:paraId="44978A03" w14:textId="59E4105F" w:rsidR="00E60722" w:rsidRPr="00792592" w:rsidRDefault="00E60722" w:rsidP="00B35F5F">
            <w:pPr>
              <w:ind w:firstLineChars="0" w:firstLine="0"/>
              <w:jc w:val="center"/>
              <w:rPr>
                <w:rFonts w:cs="Times New Roman"/>
              </w:rPr>
            </w:pPr>
            <w:r w:rsidRPr="00717CF5">
              <w:rPr>
                <w:rFonts w:cs="Times New Roman"/>
                <w:b/>
                <w:bCs/>
                <w:szCs w:val="24"/>
              </w:rPr>
              <w:t>202</w:t>
            </w:r>
            <w:r w:rsidR="00B90796" w:rsidRPr="00717CF5">
              <w:rPr>
                <w:rFonts w:cs="Times New Roman"/>
                <w:b/>
                <w:bCs/>
                <w:szCs w:val="24"/>
              </w:rPr>
              <w:t>4</w:t>
            </w:r>
            <w:r w:rsidRPr="00792592">
              <w:rPr>
                <w:rFonts w:cs="Times New Roman"/>
                <w:b/>
                <w:bCs/>
                <w:szCs w:val="24"/>
              </w:rPr>
              <w:br/>
              <w:t>MCM/ICM</w:t>
            </w:r>
            <w:r w:rsidRPr="00792592">
              <w:rPr>
                <w:rFonts w:cs="Times New Roman"/>
                <w:b/>
                <w:bCs/>
                <w:szCs w:val="24"/>
              </w:rPr>
              <w:br/>
              <w:t>Summary Sheet</w:t>
            </w:r>
          </w:p>
        </w:tc>
        <w:tc>
          <w:tcPr>
            <w:tcW w:w="3107" w:type="dxa"/>
          </w:tcPr>
          <w:p w14:paraId="049675E7" w14:textId="5B6BCC82" w:rsidR="00E60722" w:rsidRPr="00792592" w:rsidRDefault="00E60722" w:rsidP="00B35F5F">
            <w:pPr>
              <w:ind w:firstLineChars="0" w:firstLine="0"/>
              <w:jc w:val="center"/>
              <w:rPr>
                <w:rFonts w:cs="Times New Roman"/>
              </w:rPr>
            </w:pPr>
            <w:r w:rsidRPr="00792592">
              <w:rPr>
                <w:rFonts w:cs="Times New Roman"/>
                <w:b/>
                <w:szCs w:val="24"/>
              </w:rPr>
              <w:t>Team Control Number</w:t>
            </w:r>
            <w:r w:rsidRPr="00792592">
              <w:rPr>
                <w:rFonts w:cs="Times New Roman"/>
                <w:b/>
              </w:rPr>
              <w:br/>
            </w:r>
            <w:r w:rsidR="003E2553">
              <w:rPr>
                <w:rFonts w:cs="Times New Roman"/>
                <w:sz w:val="40"/>
                <w:szCs w:val="40"/>
              </w:rPr>
              <w:t>2417904</w:t>
            </w:r>
          </w:p>
        </w:tc>
      </w:tr>
    </w:tbl>
    <w:p w14:paraId="2E8F6E9B" w14:textId="1DB22CC0" w:rsidR="00821A25" w:rsidRDefault="00000000" w:rsidP="00821A25">
      <w:pPr>
        <w:ind w:firstLineChars="0" w:firstLine="0"/>
        <w:jc w:val="center"/>
        <w:rPr>
          <w:b/>
          <w:bCs/>
          <w:sz w:val="32"/>
          <w:szCs w:val="28"/>
        </w:rPr>
      </w:pPr>
      <w:r>
        <w:rPr>
          <w:rFonts w:cs="Times New Roman"/>
        </w:rPr>
        <w:pict w14:anchorId="7FFBB522">
          <v:rect id="_x0000_i1025" style="width:468pt;height:1.5pt" o:hralign="center" o:hrstd="t" o:hrnoshade="t" o:hr="t" fillcolor="black [3213]" stroked="f"/>
        </w:pict>
      </w:r>
      <w:r w:rsidR="00416CAA">
        <w:rPr>
          <w:b/>
          <w:bCs/>
          <w:sz w:val="32"/>
          <w:szCs w:val="28"/>
        </w:rPr>
        <w:t>A Methodology to Locate and Search Submarines</w:t>
      </w:r>
    </w:p>
    <w:p w14:paraId="75C77DE7" w14:textId="3CF996AA" w:rsidR="00792592" w:rsidRPr="001C6112" w:rsidRDefault="00821A25" w:rsidP="001C6112">
      <w:pPr>
        <w:adjustRightInd w:val="0"/>
        <w:snapToGrid w:val="0"/>
        <w:spacing w:afterLines="50" w:after="163"/>
        <w:ind w:firstLineChars="0" w:firstLine="0"/>
        <w:jc w:val="center"/>
        <w:rPr>
          <w:b/>
          <w:bCs/>
          <w:sz w:val="28"/>
          <w:szCs w:val="24"/>
        </w:rPr>
      </w:pPr>
      <w:r w:rsidRPr="001C6112">
        <w:rPr>
          <w:b/>
          <w:bCs/>
          <w:sz w:val="28"/>
          <w:szCs w:val="24"/>
        </w:rPr>
        <w:t>Summary</w:t>
      </w:r>
    </w:p>
    <w:p w14:paraId="44FBCED8" w14:textId="5C9FF701" w:rsidR="00EA1335" w:rsidRDefault="00416CAA" w:rsidP="00B12EB2">
      <w:pPr>
        <w:ind w:firstLineChars="0" w:firstLine="0"/>
      </w:pPr>
      <w:r>
        <w:rPr>
          <w:noProof/>
        </w:rPr>
        <mc:AlternateContent>
          <mc:Choice Requires="wps">
            <w:drawing>
              <wp:inline distT="0" distB="0" distL="0" distR="0" wp14:anchorId="7FD3C5EA" wp14:editId="64E66B88">
                <wp:extent cx="5689600" cy="7216588"/>
                <wp:effectExtent l="0" t="0" r="25400" b="22860"/>
                <wp:docPr id="168321047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9600" cy="7216588"/>
                        </a:xfrm>
                        <a:prstGeom prst="rect">
                          <a:avLst/>
                        </a:prstGeom>
                        <a:solidFill>
                          <a:srgbClr val="FFFFFF"/>
                        </a:solidFill>
                        <a:ln w="9525">
                          <a:solidFill>
                            <a:srgbClr val="000000"/>
                          </a:solidFill>
                          <a:miter lim="800000"/>
                          <a:headEnd/>
                          <a:tailEnd/>
                        </a:ln>
                      </wps:spPr>
                      <wps:txbx>
                        <w:txbxContent>
                          <w:p w14:paraId="261993FD" w14:textId="3E1C6780" w:rsidR="00416CAA" w:rsidRDefault="00416CAA" w:rsidP="00416CAA">
                            <w:pPr>
                              <w:ind w:firstLine="480"/>
                              <w:rPr>
                                <w:rFonts w:hint="eastAsia"/>
                              </w:rPr>
                            </w:pPr>
                            <w:r w:rsidRPr="00416CAA">
                              <w:t>Sightseeing submarines are very popular in today’s tourism industry, but the series of disappearances caused by mechanical failures also urgently need attention and resolution.</w:t>
                            </w:r>
                          </w:p>
                          <w:p w14:paraId="0615DB71" w14:textId="6629F638" w:rsidR="00416CAA" w:rsidRDefault="00416CAA" w:rsidP="00416CAA">
                            <w:pPr>
                              <w:ind w:firstLine="480"/>
                            </w:pPr>
                            <w:r>
                              <w:t>In this paper, we have identified three strategies to help MCMS Company complete the route prediction of the distressed submarine, the allocation of optimal rescue equipment, and the determination of the fastest rescue plan.</w:t>
                            </w:r>
                          </w:p>
                          <w:p w14:paraId="11A00F6F" w14:textId="10933D0E" w:rsidR="00AB49A9" w:rsidRDefault="00AB49A9" w:rsidP="00416CAA">
                            <w:pPr>
                              <w:ind w:firstLine="480"/>
                            </w:pPr>
                            <w:r w:rsidRPr="00AB49A9">
                              <w:t>To</w:t>
                            </w:r>
                            <w:r w:rsidRPr="00AB49A9">
                              <w:t xml:space="preserve"> predict the possible drift route of the distressed submarine, we have established the </w:t>
                            </w:r>
                            <w:r w:rsidRPr="00AB49A9">
                              <w:rPr>
                                <w:b/>
                                <w:bCs/>
                              </w:rPr>
                              <w:t>Submarine Position Prediction Model</w:t>
                            </w:r>
                            <w:r w:rsidRPr="00AB49A9">
                              <w:t xml:space="preserve">. Based on the modeling of the seabed terrain features, we have determined the </w:t>
                            </w:r>
                            <w:r w:rsidRPr="00AB49A9">
                              <w:rPr>
                                <w:b/>
                                <w:bCs/>
                              </w:rPr>
                              <w:t>Ocean Current Generation Model</w:t>
                            </w:r>
                            <w:r w:rsidRPr="00AB49A9">
                              <w:t>. Combined with the analysis of the ocean density jump layer, we finally determined the five-degree-of-freedom kinematic equation and dynamic equation of the submarine. We combined the above models to simulate the drift trajectory of the distressed submarine and obtained the drift prediction image of the distressed submarine.</w:t>
                            </w:r>
                          </w:p>
                          <w:p w14:paraId="64CC8F77" w14:textId="45C93EEB" w:rsidR="00AB49A9" w:rsidRDefault="00AB49A9" w:rsidP="00416CAA">
                            <w:pPr>
                              <w:ind w:firstLine="480"/>
                            </w:pPr>
                            <w:r w:rsidRPr="00AB49A9">
                              <w:t xml:space="preserve">Next, in order to select the most beneficial rescue equipment, we have established the </w:t>
                            </w:r>
                            <w:r w:rsidRPr="00AB49A9">
                              <w:rPr>
                                <w:b/>
                                <w:bCs/>
                              </w:rPr>
                              <w:t>Cov-AHP Search Equipment Evaluation Model</w:t>
                            </w:r>
                            <w:r w:rsidRPr="00AB49A9">
                              <w:t xml:space="preserve">. This model is an optimization based on the traditional </w:t>
                            </w:r>
                            <w:r w:rsidRPr="00AB49A9">
                              <w:rPr>
                                <w:b/>
                                <w:bCs/>
                              </w:rPr>
                              <w:t>Analytic Hierarchy Process (AHP)</w:t>
                            </w:r>
                            <w:r w:rsidRPr="00AB49A9">
                              <w:t>, which avoids the subjective influence brought by expert evaluation and improves the credibility of the model.</w:t>
                            </w:r>
                          </w:p>
                          <w:p w14:paraId="50404966" w14:textId="74312D4B" w:rsidR="00AB49A9" w:rsidRDefault="00C43543" w:rsidP="00416CAA">
                            <w:pPr>
                              <w:ind w:firstLine="480"/>
                            </w:pPr>
                            <w:r w:rsidRPr="00C43543">
                              <w:t xml:space="preserve">In the rescue of the distressed submarine, we established </w:t>
                            </w:r>
                            <w:r w:rsidRPr="00C43543">
                              <w:rPr>
                                <w:b/>
                                <w:bCs/>
                              </w:rPr>
                              <w:t>The Fastest Submarine Rescue Strategy Model</w:t>
                            </w:r>
                            <w:r w:rsidRPr="00C43543">
                              <w:t>. We first used the Submarine Random Walk Algorithm and Monte Carlo Method to obtain the submarine detection probability distribution. Based on this probability distribution, we determined the important path points in the rescue, formed a weighted undirected connected graph, and thus converted the submarine rescue problem into a Traveling Salesman Problem. Then we used the Genetic Algorithm to simulate the model, thereby deriving the relationship between the cumulative distribution function (c.d.f.) of the found submarine and time.</w:t>
                            </w:r>
                          </w:p>
                          <w:p w14:paraId="7E13FBCE" w14:textId="302B9B3F" w:rsidR="00C43543" w:rsidRDefault="00C43543" w:rsidP="00416CAA">
                            <w:pPr>
                              <w:ind w:firstLine="480"/>
                            </w:pPr>
                            <w:r w:rsidRPr="00C43543">
                              <w:t>Finally, we extended the above models to the situations of different sea areas and multiple submarines, demonstrating that the models have a wide range of applicability and good stability.</w:t>
                            </w:r>
                          </w:p>
                          <w:p w14:paraId="046A54A3" w14:textId="4233DCF8" w:rsidR="00C43543" w:rsidRDefault="00C43543" w:rsidP="00416CAA">
                            <w:pPr>
                              <w:ind w:firstLine="480"/>
                            </w:pPr>
                            <w:r w:rsidRPr="00C43543">
                              <w:t>According to the results of the model operation, we found that the distressed submarine drifted a horizontal distance of 35 to 40 kilometers and a depth of about 2 kilometers after losing power for 15 hours. We recommend that MCMS Company equip the main ship with Side-Scan Sonar as the main rescue equipment. We predict that the probability of finding the submarine is 91.52% only 27 minutes after dispatching the rescue ship.</w:t>
                            </w:r>
                          </w:p>
                          <w:p w14:paraId="5990A2F4" w14:textId="274BA387" w:rsidR="00C43543" w:rsidRDefault="00C43543" w:rsidP="00C43543">
                            <w:pPr>
                              <w:ind w:firstLine="480"/>
                              <w:rPr>
                                <w:rFonts w:hint="eastAsia"/>
                              </w:rPr>
                            </w:pPr>
                            <w:r w:rsidRPr="00C43543">
                              <w:t>We also provided a report memorandum to the Greek government, explaining the detailed content and practical value of our entire rescue plan.</w:t>
                            </w:r>
                          </w:p>
                          <w:p w14:paraId="1CC85A36" w14:textId="77777777" w:rsidR="00C43543" w:rsidRDefault="00C43543" w:rsidP="00C43543">
                            <w:pPr>
                              <w:ind w:firstLine="480"/>
                            </w:pPr>
                          </w:p>
                          <w:p w14:paraId="49B70F7E" w14:textId="4D398EDA" w:rsidR="00C43543" w:rsidRDefault="00C43543" w:rsidP="00C43543">
                            <w:pPr>
                              <w:ind w:firstLine="480"/>
                            </w:pPr>
                            <w:r>
                              <w:rPr>
                                <w:rFonts w:hint="eastAsia"/>
                              </w:rPr>
                              <w:t>你</w:t>
                            </w:r>
                          </w:p>
                        </w:txbxContent>
                      </wps:txbx>
                      <wps:bodyPr rot="0" vert="horz" wrap="square" lIns="91440" tIns="45720" rIns="91440" bIns="45720" anchor="t" anchorCtr="0">
                        <a:noAutofit/>
                      </wps:bodyPr>
                    </wps:wsp>
                  </a:graphicData>
                </a:graphic>
              </wp:inline>
            </w:drawing>
          </mc:Choice>
          <mc:Fallback>
            <w:pict>
              <v:shapetype w14:anchorId="7FD3C5EA" id="_x0000_t202" coordsize="21600,21600" o:spt="202" path="m,l,21600r21600,l21600,xe">
                <v:stroke joinstyle="miter"/>
                <v:path gradientshapeok="t" o:connecttype="rect"/>
              </v:shapetype>
              <v:shape id="文本框 2" o:spid="_x0000_s1026" type="#_x0000_t202" style="width:448pt;height:5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">
                <v:textbox>
                  <w:txbxContent>
                    <w:p w14:paraId="261993FD" w14:textId="3E1C6780" w:rsidR="00416CAA" w:rsidRDefault="00416CAA" w:rsidP="00416CAA">
                      <w:pPr>
                        <w:ind w:firstLine="480"/>
                        <w:rPr>
                          <w:rFonts w:hint="eastAsia"/>
                        </w:rPr>
                      </w:pPr>
                      <w:r w:rsidRPr="00416CAA">
                        <w:t>Sightseeing submarines are very popular in today’s tourism industry, but the series of disappearances caused by mechanical failures also urgently need attention and resolution.</w:t>
                      </w:r>
                    </w:p>
                    <w:p w14:paraId="0615DB71" w14:textId="6629F638" w:rsidR="00416CAA" w:rsidRDefault="00416CAA" w:rsidP="00416CAA">
                      <w:pPr>
                        <w:ind w:firstLine="480"/>
                      </w:pPr>
                      <w:r>
                        <w:t>In this paper, we have identified three strategies to help MCMS Company complete the route prediction of the distressed submarine, the allocation of optimal rescue equipment, and the determination of the fastest rescue plan.</w:t>
                      </w:r>
                    </w:p>
                    <w:p w14:paraId="11A00F6F" w14:textId="10933D0E" w:rsidR="00AB49A9" w:rsidRDefault="00AB49A9" w:rsidP="00416CAA">
                      <w:pPr>
                        <w:ind w:firstLine="480"/>
                      </w:pPr>
                      <w:r w:rsidRPr="00AB49A9">
                        <w:t>To</w:t>
                      </w:r>
                      <w:r w:rsidRPr="00AB49A9">
                        <w:t xml:space="preserve"> predict the possible drift route of the distressed submarine, we have established the </w:t>
                      </w:r>
                      <w:r w:rsidRPr="00AB49A9">
                        <w:rPr>
                          <w:b/>
                          <w:bCs/>
                        </w:rPr>
                        <w:t>Submarine Position Prediction Model</w:t>
                      </w:r>
                      <w:r w:rsidRPr="00AB49A9">
                        <w:t xml:space="preserve">. Based on the modeling of the seabed terrain features, we have determined the </w:t>
                      </w:r>
                      <w:r w:rsidRPr="00AB49A9">
                        <w:rPr>
                          <w:b/>
                          <w:bCs/>
                        </w:rPr>
                        <w:t>Ocean Current Generation Model</w:t>
                      </w:r>
                      <w:r w:rsidRPr="00AB49A9">
                        <w:t>. Combined with the analysis of the ocean density jump layer, we finally determined the five-degree-of-freedom kinematic equation and dynamic equation of the submarine. We combined the above models to simulate the drift trajectory of the distressed submarine and obtained the drift prediction image of the distressed submarine.</w:t>
                      </w:r>
                    </w:p>
                    <w:p w14:paraId="64CC8F77" w14:textId="45C93EEB" w:rsidR="00AB49A9" w:rsidRDefault="00AB49A9" w:rsidP="00416CAA">
                      <w:pPr>
                        <w:ind w:firstLine="480"/>
                      </w:pPr>
                      <w:r w:rsidRPr="00AB49A9">
                        <w:t xml:space="preserve">Next, in order to select the most beneficial rescue equipment, we have established the </w:t>
                      </w:r>
                      <w:r w:rsidRPr="00AB49A9">
                        <w:rPr>
                          <w:b/>
                          <w:bCs/>
                        </w:rPr>
                        <w:t>Cov-AHP Search Equipment Evaluation Model</w:t>
                      </w:r>
                      <w:r w:rsidRPr="00AB49A9">
                        <w:t xml:space="preserve">. This model is an optimization based on the traditional </w:t>
                      </w:r>
                      <w:r w:rsidRPr="00AB49A9">
                        <w:rPr>
                          <w:b/>
                          <w:bCs/>
                        </w:rPr>
                        <w:t>Analytic Hierarchy Process (AHP)</w:t>
                      </w:r>
                      <w:r w:rsidRPr="00AB49A9">
                        <w:t>, which avoids the subjective influence brought by expert evaluation and improves the credibility of the model.</w:t>
                      </w:r>
                    </w:p>
                    <w:p w14:paraId="50404966" w14:textId="74312D4B" w:rsidR="00AB49A9" w:rsidRDefault="00C43543" w:rsidP="00416CAA">
                      <w:pPr>
                        <w:ind w:firstLine="480"/>
                      </w:pPr>
                      <w:r w:rsidRPr="00C43543">
                        <w:t xml:space="preserve">In the rescue of the distressed submarine, we established </w:t>
                      </w:r>
                      <w:r w:rsidRPr="00C43543">
                        <w:rPr>
                          <w:b/>
                          <w:bCs/>
                        </w:rPr>
                        <w:t>The Fastest Submarine Rescue Strategy Model</w:t>
                      </w:r>
                      <w:r w:rsidRPr="00C43543">
                        <w:t>. We first used the Submarine Random Walk Algorithm and Monte Carlo Method to obtain the submarine detection probability distribution. Based on this probability distribution, we determined the important path points in the rescue, formed a weighted undirected connected graph, and thus converted the submarine rescue problem into a Traveling Salesman Problem. Then we used the Genetic Algorithm to simulate the model, thereby deriving the relationship between the cumulative distribution function (c.d.f.) of the found submarine and time.</w:t>
                      </w:r>
                    </w:p>
                    <w:p w14:paraId="7E13FBCE" w14:textId="302B9B3F" w:rsidR="00C43543" w:rsidRDefault="00C43543" w:rsidP="00416CAA">
                      <w:pPr>
                        <w:ind w:firstLine="480"/>
                      </w:pPr>
                      <w:r w:rsidRPr="00C43543">
                        <w:t>Finally, we extended the above models to the situations of different sea areas and multiple submarines, demonstrating that the models have a wide range of applicability and good stability.</w:t>
                      </w:r>
                    </w:p>
                    <w:p w14:paraId="046A54A3" w14:textId="4233DCF8" w:rsidR="00C43543" w:rsidRDefault="00C43543" w:rsidP="00416CAA">
                      <w:pPr>
                        <w:ind w:firstLine="480"/>
                      </w:pPr>
                      <w:r w:rsidRPr="00C43543">
                        <w:t>According to the results of the model operation, we found that the distressed submarine drifted a horizontal distance of 35 to 40 kilometers and a depth of about 2 kilometers after losing power for 15 hours. We recommend that MCMS Company equip the main ship with Side-Scan Sonar as the main rescue equipment. We predict that the probability of finding the submarine is 91.52% only 27 minutes after dispatching the rescue ship.</w:t>
                      </w:r>
                    </w:p>
                    <w:p w14:paraId="5990A2F4" w14:textId="274BA387" w:rsidR="00C43543" w:rsidRDefault="00C43543" w:rsidP="00C43543">
                      <w:pPr>
                        <w:ind w:firstLine="480"/>
                        <w:rPr>
                          <w:rFonts w:hint="eastAsia"/>
                        </w:rPr>
                      </w:pPr>
                      <w:r w:rsidRPr="00C43543">
                        <w:t>We also provided a report memorandum to the Greek government, explaining the detailed content and practical value of our entire rescue plan.</w:t>
                      </w:r>
                    </w:p>
                    <w:p w14:paraId="1CC85A36" w14:textId="77777777" w:rsidR="00C43543" w:rsidRDefault="00C43543" w:rsidP="00C43543">
                      <w:pPr>
                        <w:ind w:firstLine="480"/>
                      </w:pPr>
                    </w:p>
                    <w:p w14:paraId="49B70F7E" w14:textId="4D398EDA" w:rsidR="00C43543" w:rsidRDefault="00C43543" w:rsidP="00C43543">
                      <w:pPr>
                        <w:ind w:firstLine="480"/>
                      </w:pPr>
                      <w:r>
                        <w:rPr>
                          <w:rFonts w:hint="eastAsia"/>
                        </w:rPr>
                        <w:t>你</w:t>
                      </w:r>
                    </w:p>
                  </w:txbxContent>
                </v:textbox>
                <w10:anchorlock/>
              </v:shape>
            </w:pict>
          </mc:Fallback>
        </mc:AlternateContent>
      </w:r>
    </w:p>
    <w:p w14:paraId="589BEA75" w14:textId="564F9C36" w:rsidR="00A520BC" w:rsidRDefault="00A520BC" w:rsidP="00A520BC">
      <w:pPr>
        <w:ind w:firstLine="480"/>
      </w:pPr>
    </w:p>
    <w:p w14:paraId="63739C72" w14:textId="7E41928F" w:rsidR="00B220CB" w:rsidRPr="00DB4C3A" w:rsidRDefault="001C6112" w:rsidP="001C6112">
      <w:pPr>
        <w:pStyle w:val="32"/>
        <w:spacing w:after="260" w:line="240" w:lineRule="auto"/>
        <w:ind w:firstLine="0"/>
        <w:jc w:val="both"/>
        <w:rPr>
          <w:rFonts w:eastAsiaTheme="minorEastAsia"/>
          <w:color w:val="000000"/>
          <w:sz w:val="24"/>
          <w:szCs w:val="22"/>
        </w:rPr>
      </w:pPr>
      <w:r w:rsidRPr="00194F48">
        <w:rPr>
          <w:b/>
          <w:bCs/>
          <w:color w:val="000000"/>
          <w:sz w:val="24"/>
          <w:szCs w:val="22"/>
        </w:rPr>
        <w:t xml:space="preserve">Keywords: </w:t>
      </w:r>
      <w:r w:rsidR="00A77DBF">
        <w:rPr>
          <w:color w:val="000000"/>
          <w:sz w:val="24"/>
          <w:szCs w:val="22"/>
        </w:rPr>
        <w:t>Five-degree-freedom dynamics, Cov-AHP, Monte Carlo Method, Genetic Algorithm</w:t>
      </w:r>
    </w:p>
    <w:p w14:paraId="3C71ACCF" w14:textId="5862100B" w:rsidR="00B220CB" w:rsidRPr="008917C2" w:rsidRDefault="00B220CB" w:rsidP="001C6112">
      <w:pPr>
        <w:pStyle w:val="32"/>
        <w:spacing w:after="260" w:line="240" w:lineRule="auto"/>
        <w:ind w:firstLine="0"/>
        <w:jc w:val="both"/>
        <w:rPr>
          <w:rFonts w:eastAsiaTheme="minorEastAsia"/>
          <w:color w:val="000000"/>
          <w:sz w:val="24"/>
          <w:szCs w:val="22"/>
        </w:rPr>
        <w:sectPr w:rsidR="00B220CB" w:rsidRPr="008917C2" w:rsidSect="00E87F6A">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440" w:bottom="1440" w:left="1440" w:header="851" w:footer="992" w:gutter="0"/>
          <w:cols w:space="425"/>
          <w:titlePg/>
          <w:docGrid w:type="lines" w:linePitch="326"/>
        </w:sectPr>
      </w:pPr>
    </w:p>
    <w:sdt>
      <w:sdtPr>
        <w:rPr>
          <w:b w:val="0"/>
          <w:sz w:val="32"/>
          <w:szCs w:val="24"/>
          <w:lang w:val="zh-CN"/>
        </w:rPr>
        <w:id w:val="-1687361599"/>
        <w:docPartObj>
          <w:docPartGallery w:val="Table of Contents"/>
          <w:docPartUnique/>
        </w:docPartObj>
      </w:sdtPr>
      <w:sdtEndPr>
        <w:rPr>
          <w:bCs/>
          <w:sz w:val="24"/>
          <w:szCs w:val="21"/>
        </w:rPr>
      </w:sdtEndPr>
      <w:sdtContent>
        <w:p w14:paraId="26D39D01" w14:textId="42D06CFF" w:rsidR="00BB171B" w:rsidRPr="00BB171B" w:rsidRDefault="00BB171B" w:rsidP="00BB171B">
          <w:pPr>
            <w:pStyle w:val="a9"/>
            <w:rPr>
              <w:sz w:val="32"/>
              <w:szCs w:val="24"/>
            </w:rPr>
          </w:pPr>
          <w:r w:rsidRPr="00A77DBF">
            <w:rPr>
              <w:rFonts w:hint="eastAsia"/>
              <w:sz w:val="32"/>
              <w:szCs w:val="24"/>
            </w:rPr>
            <w:t>Contents</w:t>
          </w:r>
        </w:p>
        <w:p w14:paraId="798411D6" w14:textId="3685CAA7" w:rsidR="00C43369" w:rsidRDefault="00BB171B">
          <w:pPr>
            <w:pStyle w:val="TOC1"/>
            <w:tabs>
              <w:tab w:val="right" w:leader="dot" w:pos="9016"/>
            </w:tabs>
            <w:rPr>
              <w:rFonts w:asciiTheme="minorHAnsi" w:eastAsiaTheme="minorEastAsia" w:hAnsiTheme="minorHAnsi"/>
              <w:b w:val="0"/>
              <w:bCs w:val="0"/>
              <w:iCs w:val="0"/>
              <w:noProof/>
              <w:sz w:val="21"/>
              <w:szCs w:val="22"/>
              <w14:ligatures w14:val="standardContextual"/>
            </w:rPr>
          </w:pPr>
          <w:r>
            <w:fldChar w:fldCharType="begin"/>
          </w:r>
          <w:r>
            <w:instrText xml:space="preserve"> TOC \o "1-3" \h \z \u </w:instrText>
          </w:r>
          <w:r>
            <w:fldChar w:fldCharType="separate"/>
          </w:r>
          <w:hyperlink w:anchor="_Toc158045523" w:history="1">
            <w:r w:rsidR="00C43369" w:rsidRPr="00014C89">
              <w:rPr>
                <w:rStyle w:val="aa"/>
                <w:rFonts w:eastAsia="黑体"/>
                <w:noProof/>
              </w:rPr>
              <w:t>1</w:t>
            </w:r>
            <w:r w:rsidR="00C43369" w:rsidRPr="00014C89">
              <w:rPr>
                <w:rStyle w:val="aa"/>
                <w:noProof/>
              </w:rPr>
              <w:t xml:space="preserve"> Introduction</w:t>
            </w:r>
            <w:r w:rsidR="00C43369">
              <w:rPr>
                <w:noProof/>
                <w:webHidden/>
              </w:rPr>
              <w:tab/>
            </w:r>
            <w:r w:rsidR="00C43369">
              <w:rPr>
                <w:noProof/>
                <w:webHidden/>
              </w:rPr>
              <w:fldChar w:fldCharType="begin"/>
            </w:r>
            <w:r w:rsidR="00C43369">
              <w:rPr>
                <w:noProof/>
                <w:webHidden/>
              </w:rPr>
              <w:instrText xml:space="preserve"> PAGEREF _Toc158045523 \h </w:instrText>
            </w:r>
            <w:r w:rsidR="00C43369">
              <w:rPr>
                <w:noProof/>
                <w:webHidden/>
              </w:rPr>
            </w:r>
            <w:r w:rsidR="00C43369">
              <w:rPr>
                <w:noProof/>
                <w:webHidden/>
              </w:rPr>
              <w:fldChar w:fldCharType="separate"/>
            </w:r>
            <w:r w:rsidR="00CD18A0">
              <w:rPr>
                <w:noProof/>
                <w:webHidden/>
              </w:rPr>
              <w:t>3</w:t>
            </w:r>
            <w:r w:rsidR="00C43369">
              <w:rPr>
                <w:noProof/>
                <w:webHidden/>
              </w:rPr>
              <w:fldChar w:fldCharType="end"/>
            </w:r>
          </w:hyperlink>
        </w:p>
        <w:p w14:paraId="5AAD48C3" w14:textId="1958FCC7" w:rsidR="00C43369" w:rsidRDefault="00C43369">
          <w:pPr>
            <w:pStyle w:val="TOC2"/>
            <w:rPr>
              <w:rFonts w:asciiTheme="minorHAnsi" w:eastAsiaTheme="minorEastAsia" w:hAnsiTheme="minorHAnsi"/>
              <w:bCs w:val="0"/>
              <w:noProof/>
              <w:sz w:val="21"/>
              <w14:ligatures w14:val="standardContextual"/>
            </w:rPr>
          </w:pPr>
          <w:hyperlink w:anchor="_Toc158045524" w:history="1">
            <w:r w:rsidRPr="00014C89">
              <w:rPr>
                <w:rStyle w:val="aa"/>
                <w:noProof/>
              </w:rPr>
              <w:t>1.1 Background</w:t>
            </w:r>
            <w:r>
              <w:rPr>
                <w:noProof/>
                <w:webHidden/>
              </w:rPr>
              <w:tab/>
            </w:r>
            <w:r>
              <w:rPr>
                <w:noProof/>
                <w:webHidden/>
              </w:rPr>
              <w:fldChar w:fldCharType="begin"/>
            </w:r>
            <w:r>
              <w:rPr>
                <w:noProof/>
                <w:webHidden/>
              </w:rPr>
              <w:instrText xml:space="preserve"> PAGEREF _Toc158045524 \h </w:instrText>
            </w:r>
            <w:r>
              <w:rPr>
                <w:noProof/>
                <w:webHidden/>
              </w:rPr>
            </w:r>
            <w:r>
              <w:rPr>
                <w:noProof/>
                <w:webHidden/>
              </w:rPr>
              <w:fldChar w:fldCharType="separate"/>
            </w:r>
            <w:r w:rsidR="00CD18A0">
              <w:rPr>
                <w:noProof/>
                <w:webHidden/>
              </w:rPr>
              <w:t>3</w:t>
            </w:r>
            <w:r>
              <w:rPr>
                <w:noProof/>
                <w:webHidden/>
              </w:rPr>
              <w:fldChar w:fldCharType="end"/>
            </w:r>
          </w:hyperlink>
        </w:p>
        <w:p w14:paraId="44CD41B9" w14:textId="6A15D844" w:rsidR="00C43369" w:rsidRDefault="00C43369">
          <w:pPr>
            <w:pStyle w:val="TOC2"/>
            <w:rPr>
              <w:rFonts w:asciiTheme="minorHAnsi" w:eastAsiaTheme="minorEastAsia" w:hAnsiTheme="minorHAnsi"/>
              <w:bCs w:val="0"/>
              <w:noProof/>
              <w:sz w:val="21"/>
              <w14:ligatures w14:val="standardContextual"/>
            </w:rPr>
          </w:pPr>
          <w:hyperlink w:anchor="_Toc158045525" w:history="1">
            <w:r w:rsidRPr="00014C89">
              <w:rPr>
                <w:rStyle w:val="aa"/>
                <w:noProof/>
              </w:rPr>
              <w:t>1.2 Restatement of the Problem</w:t>
            </w:r>
            <w:r>
              <w:rPr>
                <w:noProof/>
                <w:webHidden/>
              </w:rPr>
              <w:tab/>
            </w:r>
            <w:r>
              <w:rPr>
                <w:noProof/>
                <w:webHidden/>
              </w:rPr>
              <w:fldChar w:fldCharType="begin"/>
            </w:r>
            <w:r>
              <w:rPr>
                <w:noProof/>
                <w:webHidden/>
              </w:rPr>
              <w:instrText xml:space="preserve"> PAGEREF _Toc158045525 \h </w:instrText>
            </w:r>
            <w:r>
              <w:rPr>
                <w:noProof/>
                <w:webHidden/>
              </w:rPr>
            </w:r>
            <w:r>
              <w:rPr>
                <w:noProof/>
                <w:webHidden/>
              </w:rPr>
              <w:fldChar w:fldCharType="separate"/>
            </w:r>
            <w:r w:rsidR="00CD18A0">
              <w:rPr>
                <w:noProof/>
                <w:webHidden/>
              </w:rPr>
              <w:t>3</w:t>
            </w:r>
            <w:r>
              <w:rPr>
                <w:noProof/>
                <w:webHidden/>
              </w:rPr>
              <w:fldChar w:fldCharType="end"/>
            </w:r>
          </w:hyperlink>
        </w:p>
        <w:p w14:paraId="115F2ABB" w14:textId="74470163" w:rsidR="00C43369" w:rsidRDefault="00C43369">
          <w:pPr>
            <w:pStyle w:val="TOC2"/>
            <w:rPr>
              <w:rFonts w:asciiTheme="minorHAnsi" w:eastAsiaTheme="minorEastAsia" w:hAnsiTheme="minorHAnsi"/>
              <w:bCs w:val="0"/>
              <w:noProof/>
              <w:sz w:val="21"/>
              <w14:ligatures w14:val="standardContextual"/>
            </w:rPr>
          </w:pPr>
          <w:hyperlink w:anchor="_Toc158045526" w:history="1">
            <w:r w:rsidRPr="00014C89">
              <w:rPr>
                <w:rStyle w:val="aa"/>
                <w:noProof/>
              </w:rPr>
              <w:t>1.3 Our Work</w:t>
            </w:r>
            <w:r>
              <w:rPr>
                <w:noProof/>
                <w:webHidden/>
              </w:rPr>
              <w:tab/>
            </w:r>
            <w:r>
              <w:rPr>
                <w:noProof/>
                <w:webHidden/>
              </w:rPr>
              <w:fldChar w:fldCharType="begin"/>
            </w:r>
            <w:r>
              <w:rPr>
                <w:noProof/>
                <w:webHidden/>
              </w:rPr>
              <w:instrText xml:space="preserve"> PAGEREF _Toc158045526 \h </w:instrText>
            </w:r>
            <w:r>
              <w:rPr>
                <w:noProof/>
                <w:webHidden/>
              </w:rPr>
            </w:r>
            <w:r>
              <w:rPr>
                <w:noProof/>
                <w:webHidden/>
              </w:rPr>
              <w:fldChar w:fldCharType="separate"/>
            </w:r>
            <w:r w:rsidR="00CD18A0">
              <w:rPr>
                <w:noProof/>
                <w:webHidden/>
              </w:rPr>
              <w:t>3</w:t>
            </w:r>
            <w:r>
              <w:rPr>
                <w:noProof/>
                <w:webHidden/>
              </w:rPr>
              <w:fldChar w:fldCharType="end"/>
            </w:r>
          </w:hyperlink>
        </w:p>
        <w:p w14:paraId="0AF6F738" w14:textId="091DF0A7" w:rsidR="00C43369" w:rsidRDefault="00C43369">
          <w:pPr>
            <w:pStyle w:val="TOC1"/>
            <w:tabs>
              <w:tab w:val="right" w:leader="dot" w:pos="9016"/>
            </w:tabs>
            <w:rPr>
              <w:rFonts w:asciiTheme="minorHAnsi" w:eastAsiaTheme="minorEastAsia" w:hAnsiTheme="minorHAnsi"/>
              <w:b w:val="0"/>
              <w:bCs w:val="0"/>
              <w:iCs w:val="0"/>
              <w:noProof/>
              <w:sz w:val="21"/>
              <w:szCs w:val="22"/>
              <w14:ligatures w14:val="standardContextual"/>
            </w:rPr>
          </w:pPr>
          <w:hyperlink w:anchor="_Toc158045527" w:history="1">
            <w:r w:rsidRPr="00014C89">
              <w:rPr>
                <w:rStyle w:val="aa"/>
                <w:rFonts w:eastAsia="黑体"/>
                <w:noProof/>
              </w:rPr>
              <w:t>2</w:t>
            </w:r>
            <w:r w:rsidRPr="00014C89">
              <w:rPr>
                <w:rStyle w:val="aa"/>
                <w:noProof/>
              </w:rPr>
              <w:t xml:space="preserve"> Assumptions and Justifications</w:t>
            </w:r>
            <w:r>
              <w:rPr>
                <w:noProof/>
                <w:webHidden/>
              </w:rPr>
              <w:tab/>
            </w:r>
            <w:r>
              <w:rPr>
                <w:noProof/>
                <w:webHidden/>
              </w:rPr>
              <w:fldChar w:fldCharType="begin"/>
            </w:r>
            <w:r>
              <w:rPr>
                <w:noProof/>
                <w:webHidden/>
              </w:rPr>
              <w:instrText xml:space="preserve"> PAGEREF _Toc158045527 \h </w:instrText>
            </w:r>
            <w:r>
              <w:rPr>
                <w:noProof/>
                <w:webHidden/>
              </w:rPr>
            </w:r>
            <w:r>
              <w:rPr>
                <w:noProof/>
                <w:webHidden/>
              </w:rPr>
              <w:fldChar w:fldCharType="separate"/>
            </w:r>
            <w:r w:rsidR="00CD18A0">
              <w:rPr>
                <w:noProof/>
                <w:webHidden/>
              </w:rPr>
              <w:t>4</w:t>
            </w:r>
            <w:r>
              <w:rPr>
                <w:noProof/>
                <w:webHidden/>
              </w:rPr>
              <w:fldChar w:fldCharType="end"/>
            </w:r>
          </w:hyperlink>
        </w:p>
        <w:p w14:paraId="3F76C40F" w14:textId="63E3814F" w:rsidR="00C43369" w:rsidRDefault="00C43369">
          <w:pPr>
            <w:pStyle w:val="TOC1"/>
            <w:tabs>
              <w:tab w:val="right" w:leader="dot" w:pos="9016"/>
            </w:tabs>
            <w:rPr>
              <w:rFonts w:asciiTheme="minorHAnsi" w:eastAsiaTheme="minorEastAsia" w:hAnsiTheme="minorHAnsi"/>
              <w:b w:val="0"/>
              <w:bCs w:val="0"/>
              <w:iCs w:val="0"/>
              <w:noProof/>
              <w:sz w:val="21"/>
              <w:szCs w:val="22"/>
              <w14:ligatures w14:val="standardContextual"/>
            </w:rPr>
          </w:pPr>
          <w:hyperlink w:anchor="_Toc158045528" w:history="1">
            <w:r w:rsidRPr="00014C89">
              <w:rPr>
                <w:rStyle w:val="aa"/>
                <w:rFonts w:eastAsia="黑体"/>
                <w:noProof/>
              </w:rPr>
              <w:t>3</w:t>
            </w:r>
            <w:r w:rsidRPr="00014C89">
              <w:rPr>
                <w:rStyle w:val="aa"/>
                <w:noProof/>
              </w:rPr>
              <w:t xml:space="preserve"> Notations</w:t>
            </w:r>
            <w:r>
              <w:rPr>
                <w:noProof/>
                <w:webHidden/>
              </w:rPr>
              <w:tab/>
            </w:r>
            <w:r>
              <w:rPr>
                <w:noProof/>
                <w:webHidden/>
              </w:rPr>
              <w:fldChar w:fldCharType="begin"/>
            </w:r>
            <w:r>
              <w:rPr>
                <w:noProof/>
                <w:webHidden/>
              </w:rPr>
              <w:instrText xml:space="preserve"> PAGEREF _Toc158045528 \h </w:instrText>
            </w:r>
            <w:r>
              <w:rPr>
                <w:noProof/>
                <w:webHidden/>
              </w:rPr>
            </w:r>
            <w:r>
              <w:rPr>
                <w:noProof/>
                <w:webHidden/>
              </w:rPr>
              <w:fldChar w:fldCharType="separate"/>
            </w:r>
            <w:r w:rsidR="00CD18A0">
              <w:rPr>
                <w:noProof/>
                <w:webHidden/>
              </w:rPr>
              <w:t>4</w:t>
            </w:r>
            <w:r>
              <w:rPr>
                <w:noProof/>
                <w:webHidden/>
              </w:rPr>
              <w:fldChar w:fldCharType="end"/>
            </w:r>
          </w:hyperlink>
        </w:p>
        <w:p w14:paraId="4A4C4D70" w14:textId="44C562E0" w:rsidR="00C43369" w:rsidRDefault="00C43369">
          <w:pPr>
            <w:pStyle w:val="TOC1"/>
            <w:tabs>
              <w:tab w:val="right" w:leader="dot" w:pos="9016"/>
            </w:tabs>
            <w:rPr>
              <w:rFonts w:asciiTheme="minorHAnsi" w:eastAsiaTheme="minorEastAsia" w:hAnsiTheme="minorHAnsi"/>
              <w:b w:val="0"/>
              <w:bCs w:val="0"/>
              <w:iCs w:val="0"/>
              <w:noProof/>
              <w:sz w:val="21"/>
              <w:szCs w:val="22"/>
              <w14:ligatures w14:val="standardContextual"/>
            </w:rPr>
          </w:pPr>
          <w:hyperlink w:anchor="_Toc158045529" w:history="1">
            <w:r w:rsidRPr="00014C89">
              <w:rPr>
                <w:rStyle w:val="aa"/>
                <w:rFonts w:eastAsia="黑体"/>
                <w:noProof/>
              </w:rPr>
              <w:t>4</w:t>
            </w:r>
            <w:r w:rsidRPr="00014C89">
              <w:rPr>
                <w:rStyle w:val="aa"/>
                <w:noProof/>
              </w:rPr>
              <w:t xml:space="preserve"> Task 1</w:t>
            </w:r>
            <w:r w:rsidRPr="00014C89">
              <w:rPr>
                <w:rStyle w:val="aa"/>
                <w:rFonts w:eastAsia="宋体"/>
                <w:noProof/>
              </w:rPr>
              <w:t>: Submarine Position Prediction</w:t>
            </w:r>
            <w:r>
              <w:rPr>
                <w:noProof/>
                <w:webHidden/>
              </w:rPr>
              <w:tab/>
            </w:r>
            <w:r>
              <w:rPr>
                <w:noProof/>
                <w:webHidden/>
              </w:rPr>
              <w:fldChar w:fldCharType="begin"/>
            </w:r>
            <w:r>
              <w:rPr>
                <w:noProof/>
                <w:webHidden/>
              </w:rPr>
              <w:instrText xml:space="preserve"> PAGEREF _Toc158045529 \h </w:instrText>
            </w:r>
            <w:r>
              <w:rPr>
                <w:noProof/>
                <w:webHidden/>
              </w:rPr>
            </w:r>
            <w:r>
              <w:rPr>
                <w:noProof/>
                <w:webHidden/>
              </w:rPr>
              <w:fldChar w:fldCharType="separate"/>
            </w:r>
            <w:r w:rsidR="00CD18A0">
              <w:rPr>
                <w:noProof/>
                <w:webHidden/>
              </w:rPr>
              <w:t>4</w:t>
            </w:r>
            <w:r>
              <w:rPr>
                <w:noProof/>
                <w:webHidden/>
              </w:rPr>
              <w:fldChar w:fldCharType="end"/>
            </w:r>
          </w:hyperlink>
        </w:p>
        <w:p w14:paraId="6C43A14B" w14:textId="364473DA" w:rsidR="00C43369" w:rsidRDefault="00C43369">
          <w:pPr>
            <w:pStyle w:val="TOC2"/>
            <w:rPr>
              <w:rFonts w:asciiTheme="minorHAnsi" w:eastAsiaTheme="minorEastAsia" w:hAnsiTheme="minorHAnsi"/>
              <w:bCs w:val="0"/>
              <w:noProof/>
              <w:sz w:val="21"/>
              <w14:ligatures w14:val="standardContextual"/>
            </w:rPr>
          </w:pPr>
          <w:hyperlink w:anchor="_Toc158045530" w:history="1">
            <w:r w:rsidRPr="00014C89">
              <w:rPr>
                <w:rStyle w:val="aa"/>
                <w:noProof/>
              </w:rPr>
              <w:t>4.1 Underwater Terrain Model</w:t>
            </w:r>
            <w:r>
              <w:rPr>
                <w:noProof/>
                <w:webHidden/>
              </w:rPr>
              <w:tab/>
            </w:r>
            <w:r>
              <w:rPr>
                <w:noProof/>
                <w:webHidden/>
              </w:rPr>
              <w:fldChar w:fldCharType="begin"/>
            </w:r>
            <w:r>
              <w:rPr>
                <w:noProof/>
                <w:webHidden/>
              </w:rPr>
              <w:instrText xml:space="preserve"> PAGEREF _Toc158045530 \h </w:instrText>
            </w:r>
            <w:r>
              <w:rPr>
                <w:noProof/>
                <w:webHidden/>
              </w:rPr>
            </w:r>
            <w:r>
              <w:rPr>
                <w:noProof/>
                <w:webHidden/>
              </w:rPr>
              <w:fldChar w:fldCharType="separate"/>
            </w:r>
            <w:r w:rsidR="00CD18A0">
              <w:rPr>
                <w:noProof/>
                <w:webHidden/>
              </w:rPr>
              <w:t>5</w:t>
            </w:r>
            <w:r>
              <w:rPr>
                <w:noProof/>
                <w:webHidden/>
              </w:rPr>
              <w:fldChar w:fldCharType="end"/>
            </w:r>
          </w:hyperlink>
        </w:p>
        <w:p w14:paraId="798FB1C1" w14:textId="2A4351C0" w:rsidR="00C43369" w:rsidRDefault="00C43369">
          <w:pPr>
            <w:pStyle w:val="TOC2"/>
            <w:rPr>
              <w:rFonts w:asciiTheme="minorHAnsi" w:eastAsiaTheme="minorEastAsia" w:hAnsiTheme="minorHAnsi"/>
              <w:bCs w:val="0"/>
              <w:noProof/>
              <w:sz w:val="21"/>
              <w14:ligatures w14:val="standardContextual"/>
            </w:rPr>
          </w:pPr>
          <w:hyperlink w:anchor="_Toc158045531" w:history="1">
            <w:r w:rsidRPr="00014C89">
              <w:rPr>
                <w:rStyle w:val="aa"/>
                <w:noProof/>
              </w:rPr>
              <w:t>4.2 Ocean Density Profile Model</w:t>
            </w:r>
            <w:r>
              <w:rPr>
                <w:noProof/>
                <w:webHidden/>
              </w:rPr>
              <w:tab/>
            </w:r>
            <w:r>
              <w:rPr>
                <w:noProof/>
                <w:webHidden/>
              </w:rPr>
              <w:fldChar w:fldCharType="begin"/>
            </w:r>
            <w:r>
              <w:rPr>
                <w:noProof/>
                <w:webHidden/>
              </w:rPr>
              <w:instrText xml:space="preserve"> PAGEREF _Toc158045531 \h </w:instrText>
            </w:r>
            <w:r>
              <w:rPr>
                <w:noProof/>
                <w:webHidden/>
              </w:rPr>
            </w:r>
            <w:r>
              <w:rPr>
                <w:noProof/>
                <w:webHidden/>
              </w:rPr>
              <w:fldChar w:fldCharType="separate"/>
            </w:r>
            <w:r w:rsidR="00CD18A0">
              <w:rPr>
                <w:noProof/>
                <w:webHidden/>
              </w:rPr>
              <w:t>5</w:t>
            </w:r>
            <w:r>
              <w:rPr>
                <w:noProof/>
                <w:webHidden/>
              </w:rPr>
              <w:fldChar w:fldCharType="end"/>
            </w:r>
          </w:hyperlink>
        </w:p>
        <w:p w14:paraId="18A32E87" w14:textId="74E8EC87" w:rsidR="00C43369" w:rsidRDefault="00C43369">
          <w:pPr>
            <w:pStyle w:val="TOC2"/>
            <w:rPr>
              <w:rFonts w:asciiTheme="minorHAnsi" w:eastAsiaTheme="minorEastAsia" w:hAnsiTheme="minorHAnsi"/>
              <w:bCs w:val="0"/>
              <w:noProof/>
              <w:sz w:val="21"/>
              <w14:ligatures w14:val="standardContextual"/>
            </w:rPr>
          </w:pPr>
          <w:hyperlink w:anchor="_Toc158045532" w:history="1">
            <w:r w:rsidRPr="00014C89">
              <w:rPr>
                <w:rStyle w:val="aa"/>
                <w:noProof/>
              </w:rPr>
              <w:t>4.3 Ocean Current Generation Model</w:t>
            </w:r>
            <w:r>
              <w:rPr>
                <w:noProof/>
                <w:webHidden/>
              </w:rPr>
              <w:tab/>
            </w:r>
            <w:r>
              <w:rPr>
                <w:noProof/>
                <w:webHidden/>
              </w:rPr>
              <w:fldChar w:fldCharType="begin"/>
            </w:r>
            <w:r>
              <w:rPr>
                <w:noProof/>
                <w:webHidden/>
              </w:rPr>
              <w:instrText xml:space="preserve"> PAGEREF _Toc158045532 \h </w:instrText>
            </w:r>
            <w:r>
              <w:rPr>
                <w:noProof/>
                <w:webHidden/>
              </w:rPr>
            </w:r>
            <w:r>
              <w:rPr>
                <w:noProof/>
                <w:webHidden/>
              </w:rPr>
              <w:fldChar w:fldCharType="separate"/>
            </w:r>
            <w:r w:rsidR="00CD18A0">
              <w:rPr>
                <w:noProof/>
                <w:webHidden/>
              </w:rPr>
              <w:t>6</w:t>
            </w:r>
            <w:r>
              <w:rPr>
                <w:noProof/>
                <w:webHidden/>
              </w:rPr>
              <w:fldChar w:fldCharType="end"/>
            </w:r>
          </w:hyperlink>
        </w:p>
        <w:p w14:paraId="473CBCCC" w14:textId="39898353" w:rsidR="00C43369" w:rsidRDefault="00C43369">
          <w:pPr>
            <w:pStyle w:val="TOC2"/>
            <w:rPr>
              <w:rFonts w:asciiTheme="minorHAnsi" w:eastAsiaTheme="minorEastAsia" w:hAnsiTheme="minorHAnsi"/>
              <w:bCs w:val="0"/>
              <w:noProof/>
              <w:sz w:val="21"/>
              <w14:ligatures w14:val="standardContextual"/>
            </w:rPr>
          </w:pPr>
          <w:hyperlink w:anchor="_Toc158045533" w:history="1">
            <w:r w:rsidRPr="00014C89">
              <w:rPr>
                <w:rStyle w:val="aa"/>
                <w:noProof/>
              </w:rPr>
              <w:t>4.4 Five Degrees of Freedom Dynamics Model</w:t>
            </w:r>
            <w:r>
              <w:rPr>
                <w:noProof/>
                <w:webHidden/>
              </w:rPr>
              <w:tab/>
            </w:r>
            <w:r>
              <w:rPr>
                <w:noProof/>
                <w:webHidden/>
              </w:rPr>
              <w:fldChar w:fldCharType="begin"/>
            </w:r>
            <w:r>
              <w:rPr>
                <w:noProof/>
                <w:webHidden/>
              </w:rPr>
              <w:instrText xml:space="preserve"> PAGEREF _Toc158045533 \h </w:instrText>
            </w:r>
            <w:r>
              <w:rPr>
                <w:noProof/>
                <w:webHidden/>
              </w:rPr>
            </w:r>
            <w:r>
              <w:rPr>
                <w:noProof/>
                <w:webHidden/>
              </w:rPr>
              <w:fldChar w:fldCharType="separate"/>
            </w:r>
            <w:r w:rsidR="00CD18A0">
              <w:rPr>
                <w:noProof/>
                <w:webHidden/>
              </w:rPr>
              <w:t>7</w:t>
            </w:r>
            <w:r>
              <w:rPr>
                <w:noProof/>
                <w:webHidden/>
              </w:rPr>
              <w:fldChar w:fldCharType="end"/>
            </w:r>
          </w:hyperlink>
        </w:p>
        <w:p w14:paraId="0023AA17" w14:textId="234EE8CD" w:rsidR="00C43369" w:rsidRDefault="00C43369">
          <w:pPr>
            <w:pStyle w:val="TOC2"/>
            <w:rPr>
              <w:rFonts w:asciiTheme="minorHAnsi" w:eastAsiaTheme="minorEastAsia" w:hAnsiTheme="minorHAnsi"/>
              <w:bCs w:val="0"/>
              <w:noProof/>
              <w:sz w:val="21"/>
              <w14:ligatures w14:val="standardContextual"/>
            </w:rPr>
          </w:pPr>
          <w:hyperlink w:anchor="_Toc158045534" w:history="1">
            <w:r w:rsidRPr="00014C89">
              <w:rPr>
                <w:rStyle w:val="aa"/>
                <w:noProof/>
              </w:rPr>
              <w:t>4.5 Result of Submarine Position Prediction</w:t>
            </w:r>
            <w:r>
              <w:rPr>
                <w:noProof/>
                <w:webHidden/>
              </w:rPr>
              <w:tab/>
            </w:r>
            <w:r>
              <w:rPr>
                <w:noProof/>
                <w:webHidden/>
              </w:rPr>
              <w:fldChar w:fldCharType="begin"/>
            </w:r>
            <w:r>
              <w:rPr>
                <w:noProof/>
                <w:webHidden/>
              </w:rPr>
              <w:instrText xml:space="preserve"> PAGEREF _Toc158045534 \h </w:instrText>
            </w:r>
            <w:r>
              <w:rPr>
                <w:noProof/>
                <w:webHidden/>
              </w:rPr>
            </w:r>
            <w:r>
              <w:rPr>
                <w:noProof/>
                <w:webHidden/>
              </w:rPr>
              <w:fldChar w:fldCharType="separate"/>
            </w:r>
            <w:r w:rsidR="00CD18A0">
              <w:rPr>
                <w:noProof/>
                <w:webHidden/>
              </w:rPr>
              <w:t>9</w:t>
            </w:r>
            <w:r>
              <w:rPr>
                <w:noProof/>
                <w:webHidden/>
              </w:rPr>
              <w:fldChar w:fldCharType="end"/>
            </w:r>
          </w:hyperlink>
        </w:p>
        <w:p w14:paraId="7340EEDF" w14:textId="020355B0" w:rsidR="00C43369" w:rsidRDefault="00C43369">
          <w:pPr>
            <w:pStyle w:val="TOC2"/>
            <w:rPr>
              <w:rFonts w:asciiTheme="minorHAnsi" w:eastAsiaTheme="minorEastAsia" w:hAnsiTheme="minorHAnsi"/>
              <w:bCs w:val="0"/>
              <w:noProof/>
              <w:sz w:val="21"/>
              <w14:ligatures w14:val="standardContextual"/>
            </w:rPr>
          </w:pPr>
          <w:hyperlink w:anchor="_Toc158045535" w:history="1">
            <w:r w:rsidRPr="00014C89">
              <w:rPr>
                <w:rStyle w:val="aa"/>
                <w:noProof/>
              </w:rPr>
              <w:t>4.6 What information should be sent?</w:t>
            </w:r>
            <w:r>
              <w:rPr>
                <w:noProof/>
                <w:webHidden/>
              </w:rPr>
              <w:tab/>
            </w:r>
            <w:r>
              <w:rPr>
                <w:noProof/>
                <w:webHidden/>
              </w:rPr>
              <w:fldChar w:fldCharType="begin"/>
            </w:r>
            <w:r>
              <w:rPr>
                <w:noProof/>
                <w:webHidden/>
              </w:rPr>
              <w:instrText xml:space="preserve"> PAGEREF _Toc158045535 \h </w:instrText>
            </w:r>
            <w:r>
              <w:rPr>
                <w:noProof/>
                <w:webHidden/>
              </w:rPr>
            </w:r>
            <w:r>
              <w:rPr>
                <w:noProof/>
                <w:webHidden/>
              </w:rPr>
              <w:fldChar w:fldCharType="separate"/>
            </w:r>
            <w:r w:rsidR="00CD18A0">
              <w:rPr>
                <w:noProof/>
                <w:webHidden/>
              </w:rPr>
              <w:t>11</w:t>
            </w:r>
            <w:r>
              <w:rPr>
                <w:noProof/>
                <w:webHidden/>
              </w:rPr>
              <w:fldChar w:fldCharType="end"/>
            </w:r>
          </w:hyperlink>
        </w:p>
        <w:p w14:paraId="1D18DBE6" w14:textId="3CBE3E51" w:rsidR="00C43369" w:rsidRDefault="00C43369">
          <w:pPr>
            <w:pStyle w:val="TOC1"/>
            <w:tabs>
              <w:tab w:val="right" w:leader="dot" w:pos="9016"/>
            </w:tabs>
            <w:rPr>
              <w:rFonts w:asciiTheme="minorHAnsi" w:eastAsiaTheme="minorEastAsia" w:hAnsiTheme="minorHAnsi"/>
              <w:b w:val="0"/>
              <w:bCs w:val="0"/>
              <w:iCs w:val="0"/>
              <w:noProof/>
              <w:sz w:val="21"/>
              <w:szCs w:val="22"/>
              <w14:ligatures w14:val="standardContextual"/>
            </w:rPr>
          </w:pPr>
          <w:hyperlink w:anchor="_Toc158045536" w:history="1">
            <w:r w:rsidRPr="00014C89">
              <w:rPr>
                <w:rStyle w:val="aa"/>
                <w:rFonts w:eastAsia="黑体"/>
                <w:noProof/>
              </w:rPr>
              <w:t>5</w:t>
            </w:r>
            <w:r w:rsidRPr="00014C89">
              <w:rPr>
                <w:rStyle w:val="aa"/>
                <w:noProof/>
              </w:rPr>
              <w:t xml:space="preserve"> Task 2</w:t>
            </w:r>
            <w:r w:rsidRPr="00014C89">
              <w:rPr>
                <w:rStyle w:val="aa"/>
                <w:rFonts w:ascii="宋体" w:eastAsia="宋体" w:hAnsi="宋体" w:cs="宋体"/>
                <w:noProof/>
              </w:rPr>
              <w:t>：</w:t>
            </w:r>
            <w:r w:rsidRPr="00014C89">
              <w:rPr>
                <w:rStyle w:val="aa"/>
                <w:rFonts w:eastAsia="宋体" w:cs="Times New Roman"/>
                <w:noProof/>
              </w:rPr>
              <w:t>Evaluation of the Equipment that Should be Installed</w:t>
            </w:r>
            <w:r>
              <w:rPr>
                <w:noProof/>
                <w:webHidden/>
              </w:rPr>
              <w:tab/>
            </w:r>
            <w:r>
              <w:rPr>
                <w:noProof/>
                <w:webHidden/>
              </w:rPr>
              <w:fldChar w:fldCharType="begin"/>
            </w:r>
            <w:r>
              <w:rPr>
                <w:noProof/>
                <w:webHidden/>
              </w:rPr>
              <w:instrText xml:space="preserve"> PAGEREF _Toc158045536 \h </w:instrText>
            </w:r>
            <w:r>
              <w:rPr>
                <w:noProof/>
                <w:webHidden/>
              </w:rPr>
            </w:r>
            <w:r>
              <w:rPr>
                <w:noProof/>
                <w:webHidden/>
              </w:rPr>
              <w:fldChar w:fldCharType="separate"/>
            </w:r>
            <w:r w:rsidR="00CD18A0">
              <w:rPr>
                <w:noProof/>
                <w:webHidden/>
              </w:rPr>
              <w:t>11</w:t>
            </w:r>
            <w:r>
              <w:rPr>
                <w:noProof/>
                <w:webHidden/>
              </w:rPr>
              <w:fldChar w:fldCharType="end"/>
            </w:r>
          </w:hyperlink>
        </w:p>
        <w:p w14:paraId="5DB8C438" w14:textId="1075F286" w:rsidR="00C43369" w:rsidRDefault="00C43369">
          <w:pPr>
            <w:pStyle w:val="TOC2"/>
            <w:rPr>
              <w:rFonts w:asciiTheme="minorHAnsi" w:eastAsiaTheme="minorEastAsia" w:hAnsiTheme="minorHAnsi"/>
              <w:bCs w:val="0"/>
              <w:noProof/>
              <w:sz w:val="21"/>
              <w14:ligatures w14:val="standardContextual"/>
            </w:rPr>
          </w:pPr>
          <w:hyperlink w:anchor="_Toc158045537" w:history="1">
            <w:r w:rsidRPr="00014C89">
              <w:rPr>
                <w:rStyle w:val="aa"/>
                <w:noProof/>
              </w:rPr>
              <w:t>5.1 Cov-AHP Search Equipment Evaluation Model</w:t>
            </w:r>
            <w:r>
              <w:rPr>
                <w:noProof/>
                <w:webHidden/>
              </w:rPr>
              <w:tab/>
            </w:r>
            <w:r>
              <w:rPr>
                <w:noProof/>
                <w:webHidden/>
              </w:rPr>
              <w:fldChar w:fldCharType="begin"/>
            </w:r>
            <w:r>
              <w:rPr>
                <w:noProof/>
                <w:webHidden/>
              </w:rPr>
              <w:instrText xml:space="preserve"> PAGEREF _Toc158045537 \h </w:instrText>
            </w:r>
            <w:r>
              <w:rPr>
                <w:noProof/>
                <w:webHidden/>
              </w:rPr>
            </w:r>
            <w:r>
              <w:rPr>
                <w:noProof/>
                <w:webHidden/>
              </w:rPr>
              <w:fldChar w:fldCharType="separate"/>
            </w:r>
            <w:r w:rsidR="00CD18A0">
              <w:rPr>
                <w:noProof/>
                <w:webHidden/>
              </w:rPr>
              <w:t>11</w:t>
            </w:r>
            <w:r>
              <w:rPr>
                <w:noProof/>
                <w:webHidden/>
              </w:rPr>
              <w:fldChar w:fldCharType="end"/>
            </w:r>
          </w:hyperlink>
        </w:p>
        <w:p w14:paraId="144C84FE" w14:textId="63A286AC" w:rsidR="00C43369" w:rsidRDefault="00C43369">
          <w:pPr>
            <w:pStyle w:val="TOC2"/>
            <w:rPr>
              <w:rFonts w:asciiTheme="minorHAnsi" w:eastAsiaTheme="minorEastAsia" w:hAnsiTheme="minorHAnsi"/>
              <w:bCs w:val="0"/>
              <w:noProof/>
              <w:sz w:val="21"/>
              <w14:ligatures w14:val="standardContextual"/>
            </w:rPr>
          </w:pPr>
          <w:hyperlink w:anchor="_Toc158045538" w:history="1">
            <w:r w:rsidRPr="00014C89">
              <w:rPr>
                <w:rStyle w:val="aa"/>
                <w:noProof/>
              </w:rPr>
              <w:t>5.2 Result of Cov-AHP Search Equipment Evaluation Model</w:t>
            </w:r>
            <w:r>
              <w:rPr>
                <w:noProof/>
                <w:webHidden/>
              </w:rPr>
              <w:tab/>
            </w:r>
            <w:r>
              <w:rPr>
                <w:noProof/>
                <w:webHidden/>
              </w:rPr>
              <w:fldChar w:fldCharType="begin"/>
            </w:r>
            <w:r>
              <w:rPr>
                <w:noProof/>
                <w:webHidden/>
              </w:rPr>
              <w:instrText xml:space="preserve"> PAGEREF _Toc158045538 \h </w:instrText>
            </w:r>
            <w:r>
              <w:rPr>
                <w:noProof/>
                <w:webHidden/>
              </w:rPr>
            </w:r>
            <w:r>
              <w:rPr>
                <w:noProof/>
                <w:webHidden/>
              </w:rPr>
              <w:fldChar w:fldCharType="separate"/>
            </w:r>
            <w:r w:rsidR="00CD18A0">
              <w:rPr>
                <w:noProof/>
                <w:webHidden/>
              </w:rPr>
              <w:t>13</w:t>
            </w:r>
            <w:r>
              <w:rPr>
                <w:noProof/>
                <w:webHidden/>
              </w:rPr>
              <w:fldChar w:fldCharType="end"/>
            </w:r>
          </w:hyperlink>
        </w:p>
        <w:p w14:paraId="5696C649" w14:textId="69D444FF" w:rsidR="00C43369" w:rsidRDefault="00C43369">
          <w:pPr>
            <w:pStyle w:val="TOC1"/>
            <w:tabs>
              <w:tab w:val="right" w:leader="dot" w:pos="9016"/>
            </w:tabs>
            <w:rPr>
              <w:rFonts w:asciiTheme="minorHAnsi" w:eastAsiaTheme="minorEastAsia" w:hAnsiTheme="minorHAnsi"/>
              <w:b w:val="0"/>
              <w:bCs w:val="0"/>
              <w:iCs w:val="0"/>
              <w:noProof/>
              <w:sz w:val="21"/>
              <w:szCs w:val="22"/>
              <w14:ligatures w14:val="standardContextual"/>
            </w:rPr>
          </w:pPr>
          <w:hyperlink w:anchor="_Toc158045539" w:history="1">
            <w:r w:rsidRPr="00014C89">
              <w:rPr>
                <w:rStyle w:val="aa"/>
                <w:rFonts w:eastAsia="黑体"/>
                <w:noProof/>
              </w:rPr>
              <w:t>6</w:t>
            </w:r>
            <w:r w:rsidRPr="00014C89">
              <w:rPr>
                <w:rStyle w:val="aa"/>
                <w:noProof/>
              </w:rPr>
              <w:t xml:space="preserve"> Task 3: Establishment of Fastest Submarine Rescue Strategy Model</w:t>
            </w:r>
            <w:r>
              <w:rPr>
                <w:noProof/>
                <w:webHidden/>
              </w:rPr>
              <w:tab/>
            </w:r>
            <w:r>
              <w:rPr>
                <w:noProof/>
                <w:webHidden/>
              </w:rPr>
              <w:fldChar w:fldCharType="begin"/>
            </w:r>
            <w:r>
              <w:rPr>
                <w:noProof/>
                <w:webHidden/>
              </w:rPr>
              <w:instrText xml:space="preserve"> PAGEREF _Toc158045539 \h </w:instrText>
            </w:r>
            <w:r>
              <w:rPr>
                <w:noProof/>
                <w:webHidden/>
              </w:rPr>
            </w:r>
            <w:r>
              <w:rPr>
                <w:noProof/>
                <w:webHidden/>
              </w:rPr>
              <w:fldChar w:fldCharType="separate"/>
            </w:r>
            <w:r w:rsidR="00CD18A0">
              <w:rPr>
                <w:noProof/>
                <w:webHidden/>
              </w:rPr>
              <w:t>14</w:t>
            </w:r>
            <w:r>
              <w:rPr>
                <w:noProof/>
                <w:webHidden/>
              </w:rPr>
              <w:fldChar w:fldCharType="end"/>
            </w:r>
          </w:hyperlink>
        </w:p>
        <w:p w14:paraId="7141B954" w14:textId="1F5B9AC8" w:rsidR="00C43369" w:rsidRDefault="00C43369">
          <w:pPr>
            <w:pStyle w:val="TOC2"/>
            <w:rPr>
              <w:rFonts w:asciiTheme="minorHAnsi" w:eastAsiaTheme="minorEastAsia" w:hAnsiTheme="minorHAnsi"/>
              <w:bCs w:val="0"/>
              <w:noProof/>
              <w:sz w:val="21"/>
              <w14:ligatures w14:val="standardContextual"/>
            </w:rPr>
          </w:pPr>
          <w:hyperlink w:anchor="_Toc158045540" w:history="1">
            <w:r w:rsidRPr="00014C89">
              <w:rPr>
                <w:rStyle w:val="aa"/>
                <w:noProof/>
              </w:rPr>
              <w:t>6.1 Mathematical Analysis of the Rescue Process</w:t>
            </w:r>
            <w:r>
              <w:rPr>
                <w:noProof/>
                <w:webHidden/>
              </w:rPr>
              <w:tab/>
            </w:r>
            <w:r>
              <w:rPr>
                <w:noProof/>
                <w:webHidden/>
              </w:rPr>
              <w:fldChar w:fldCharType="begin"/>
            </w:r>
            <w:r>
              <w:rPr>
                <w:noProof/>
                <w:webHidden/>
              </w:rPr>
              <w:instrText xml:space="preserve"> PAGEREF _Toc158045540 \h </w:instrText>
            </w:r>
            <w:r>
              <w:rPr>
                <w:noProof/>
                <w:webHidden/>
              </w:rPr>
            </w:r>
            <w:r>
              <w:rPr>
                <w:noProof/>
                <w:webHidden/>
              </w:rPr>
              <w:fldChar w:fldCharType="separate"/>
            </w:r>
            <w:r w:rsidR="00CD18A0">
              <w:rPr>
                <w:noProof/>
                <w:webHidden/>
              </w:rPr>
              <w:t>14</w:t>
            </w:r>
            <w:r>
              <w:rPr>
                <w:noProof/>
                <w:webHidden/>
              </w:rPr>
              <w:fldChar w:fldCharType="end"/>
            </w:r>
          </w:hyperlink>
        </w:p>
        <w:p w14:paraId="016FD16B" w14:textId="774D7247" w:rsidR="00C43369" w:rsidRDefault="00C43369">
          <w:pPr>
            <w:pStyle w:val="TOC2"/>
            <w:rPr>
              <w:rFonts w:asciiTheme="minorHAnsi" w:eastAsiaTheme="minorEastAsia" w:hAnsiTheme="minorHAnsi"/>
              <w:bCs w:val="0"/>
              <w:noProof/>
              <w:sz w:val="21"/>
              <w14:ligatures w14:val="standardContextual"/>
            </w:rPr>
          </w:pPr>
          <w:hyperlink w:anchor="_Toc158045541" w:history="1">
            <w:r w:rsidRPr="00014C89">
              <w:rPr>
                <w:rStyle w:val="aa"/>
                <w:noProof/>
              </w:rPr>
              <w:t>6.2 The Best Rescue Path</w:t>
            </w:r>
            <w:r>
              <w:rPr>
                <w:noProof/>
                <w:webHidden/>
              </w:rPr>
              <w:tab/>
            </w:r>
            <w:r>
              <w:rPr>
                <w:noProof/>
                <w:webHidden/>
              </w:rPr>
              <w:fldChar w:fldCharType="begin"/>
            </w:r>
            <w:r>
              <w:rPr>
                <w:noProof/>
                <w:webHidden/>
              </w:rPr>
              <w:instrText xml:space="preserve"> PAGEREF _Toc158045541 \h </w:instrText>
            </w:r>
            <w:r>
              <w:rPr>
                <w:noProof/>
                <w:webHidden/>
              </w:rPr>
            </w:r>
            <w:r>
              <w:rPr>
                <w:noProof/>
                <w:webHidden/>
              </w:rPr>
              <w:fldChar w:fldCharType="separate"/>
            </w:r>
            <w:r w:rsidR="00CD18A0">
              <w:rPr>
                <w:noProof/>
                <w:webHidden/>
              </w:rPr>
              <w:t>17</w:t>
            </w:r>
            <w:r>
              <w:rPr>
                <w:noProof/>
                <w:webHidden/>
              </w:rPr>
              <w:fldChar w:fldCharType="end"/>
            </w:r>
          </w:hyperlink>
        </w:p>
        <w:p w14:paraId="39C199C3" w14:textId="57D1F0F9" w:rsidR="00C43369" w:rsidRDefault="00C43369">
          <w:pPr>
            <w:pStyle w:val="TOC1"/>
            <w:tabs>
              <w:tab w:val="right" w:leader="dot" w:pos="9016"/>
            </w:tabs>
            <w:rPr>
              <w:rFonts w:asciiTheme="minorHAnsi" w:eastAsiaTheme="minorEastAsia" w:hAnsiTheme="minorHAnsi"/>
              <w:b w:val="0"/>
              <w:bCs w:val="0"/>
              <w:iCs w:val="0"/>
              <w:noProof/>
              <w:sz w:val="21"/>
              <w:szCs w:val="22"/>
              <w14:ligatures w14:val="standardContextual"/>
            </w:rPr>
          </w:pPr>
          <w:hyperlink w:anchor="_Toc158045542" w:history="1">
            <w:r w:rsidRPr="00014C89">
              <w:rPr>
                <w:rStyle w:val="aa"/>
                <w:rFonts w:eastAsia="黑体"/>
                <w:noProof/>
              </w:rPr>
              <w:t>7</w:t>
            </w:r>
            <w:r w:rsidRPr="00014C89">
              <w:rPr>
                <w:rStyle w:val="aa"/>
                <w:noProof/>
              </w:rPr>
              <w:t xml:space="preserve"> Task 4: Sensitivity Analysis- Consider Different Conditions</w:t>
            </w:r>
            <w:r>
              <w:rPr>
                <w:noProof/>
                <w:webHidden/>
              </w:rPr>
              <w:tab/>
            </w:r>
            <w:r>
              <w:rPr>
                <w:noProof/>
                <w:webHidden/>
              </w:rPr>
              <w:fldChar w:fldCharType="begin"/>
            </w:r>
            <w:r>
              <w:rPr>
                <w:noProof/>
                <w:webHidden/>
              </w:rPr>
              <w:instrText xml:space="preserve"> PAGEREF _Toc158045542 \h </w:instrText>
            </w:r>
            <w:r>
              <w:rPr>
                <w:noProof/>
                <w:webHidden/>
              </w:rPr>
            </w:r>
            <w:r>
              <w:rPr>
                <w:noProof/>
                <w:webHidden/>
              </w:rPr>
              <w:fldChar w:fldCharType="separate"/>
            </w:r>
            <w:r w:rsidR="00CD18A0">
              <w:rPr>
                <w:noProof/>
                <w:webHidden/>
              </w:rPr>
              <w:t>18</w:t>
            </w:r>
            <w:r>
              <w:rPr>
                <w:noProof/>
                <w:webHidden/>
              </w:rPr>
              <w:fldChar w:fldCharType="end"/>
            </w:r>
          </w:hyperlink>
        </w:p>
        <w:p w14:paraId="5334A7E7" w14:textId="749DB8B9" w:rsidR="00C43369" w:rsidRDefault="00C43369">
          <w:pPr>
            <w:pStyle w:val="TOC2"/>
            <w:rPr>
              <w:rFonts w:asciiTheme="minorHAnsi" w:eastAsiaTheme="minorEastAsia" w:hAnsiTheme="minorHAnsi"/>
              <w:bCs w:val="0"/>
              <w:noProof/>
              <w:sz w:val="21"/>
              <w14:ligatures w14:val="standardContextual"/>
            </w:rPr>
          </w:pPr>
          <w:hyperlink w:anchor="_Toc158045543" w:history="1">
            <w:r w:rsidRPr="00014C89">
              <w:rPr>
                <w:rStyle w:val="aa"/>
                <w:noProof/>
              </w:rPr>
              <w:t>7.1 Multiple Submarines</w:t>
            </w:r>
            <w:r>
              <w:rPr>
                <w:noProof/>
                <w:webHidden/>
              </w:rPr>
              <w:tab/>
            </w:r>
            <w:r>
              <w:rPr>
                <w:noProof/>
                <w:webHidden/>
              </w:rPr>
              <w:fldChar w:fldCharType="begin"/>
            </w:r>
            <w:r>
              <w:rPr>
                <w:noProof/>
                <w:webHidden/>
              </w:rPr>
              <w:instrText xml:space="preserve"> PAGEREF _Toc158045543 \h </w:instrText>
            </w:r>
            <w:r>
              <w:rPr>
                <w:noProof/>
                <w:webHidden/>
              </w:rPr>
            </w:r>
            <w:r>
              <w:rPr>
                <w:noProof/>
                <w:webHidden/>
              </w:rPr>
              <w:fldChar w:fldCharType="separate"/>
            </w:r>
            <w:r w:rsidR="00CD18A0">
              <w:rPr>
                <w:noProof/>
                <w:webHidden/>
              </w:rPr>
              <w:t>18</w:t>
            </w:r>
            <w:r>
              <w:rPr>
                <w:noProof/>
                <w:webHidden/>
              </w:rPr>
              <w:fldChar w:fldCharType="end"/>
            </w:r>
          </w:hyperlink>
        </w:p>
        <w:p w14:paraId="261A3AF6" w14:textId="491D2828" w:rsidR="00C43369" w:rsidRDefault="00C43369">
          <w:pPr>
            <w:pStyle w:val="TOC2"/>
            <w:rPr>
              <w:rFonts w:asciiTheme="minorHAnsi" w:eastAsiaTheme="minorEastAsia" w:hAnsiTheme="minorHAnsi"/>
              <w:bCs w:val="0"/>
              <w:noProof/>
              <w:sz w:val="21"/>
              <w14:ligatures w14:val="standardContextual"/>
            </w:rPr>
          </w:pPr>
          <w:hyperlink w:anchor="_Toc158045544" w:history="1">
            <w:r w:rsidRPr="00014C89">
              <w:rPr>
                <w:rStyle w:val="aa"/>
                <w:noProof/>
              </w:rPr>
              <w:t>7.2 Application in Different Sea Areas</w:t>
            </w:r>
            <w:r>
              <w:rPr>
                <w:noProof/>
                <w:webHidden/>
              </w:rPr>
              <w:tab/>
            </w:r>
            <w:r>
              <w:rPr>
                <w:noProof/>
                <w:webHidden/>
              </w:rPr>
              <w:fldChar w:fldCharType="begin"/>
            </w:r>
            <w:r>
              <w:rPr>
                <w:noProof/>
                <w:webHidden/>
              </w:rPr>
              <w:instrText xml:space="preserve"> PAGEREF _Toc158045544 \h </w:instrText>
            </w:r>
            <w:r>
              <w:rPr>
                <w:noProof/>
                <w:webHidden/>
              </w:rPr>
            </w:r>
            <w:r>
              <w:rPr>
                <w:noProof/>
                <w:webHidden/>
              </w:rPr>
              <w:fldChar w:fldCharType="separate"/>
            </w:r>
            <w:r w:rsidR="00CD18A0">
              <w:rPr>
                <w:noProof/>
                <w:webHidden/>
              </w:rPr>
              <w:t>20</w:t>
            </w:r>
            <w:r>
              <w:rPr>
                <w:noProof/>
                <w:webHidden/>
              </w:rPr>
              <w:fldChar w:fldCharType="end"/>
            </w:r>
          </w:hyperlink>
        </w:p>
        <w:p w14:paraId="5754B460" w14:textId="0219DD94" w:rsidR="00C43369" w:rsidRDefault="00C43369">
          <w:pPr>
            <w:pStyle w:val="TOC1"/>
            <w:tabs>
              <w:tab w:val="right" w:leader="dot" w:pos="9016"/>
            </w:tabs>
            <w:rPr>
              <w:rFonts w:asciiTheme="minorHAnsi" w:eastAsiaTheme="minorEastAsia" w:hAnsiTheme="minorHAnsi"/>
              <w:b w:val="0"/>
              <w:bCs w:val="0"/>
              <w:iCs w:val="0"/>
              <w:noProof/>
              <w:sz w:val="21"/>
              <w:szCs w:val="22"/>
              <w14:ligatures w14:val="standardContextual"/>
            </w:rPr>
          </w:pPr>
          <w:hyperlink w:anchor="_Toc158045545" w:history="1">
            <w:r w:rsidRPr="00014C89">
              <w:rPr>
                <w:rStyle w:val="aa"/>
                <w:rFonts w:eastAsia="黑体"/>
                <w:noProof/>
              </w:rPr>
              <w:t>8</w:t>
            </w:r>
            <w:r w:rsidRPr="00014C89">
              <w:rPr>
                <w:rStyle w:val="aa"/>
                <w:noProof/>
              </w:rPr>
              <w:t xml:space="preserve"> Strengths and Weaknesses</w:t>
            </w:r>
            <w:r>
              <w:rPr>
                <w:noProof/>
                <w:webHidden/>
              </w:rPr>
              <w:tab/>
            </w:r>
            <w:r>
              <w:rPr>
                <w:noProof/>
                <w:webHidden/>
              </w:rPr>
              <w:fldChar w:fldCharType="begin"/>
            </w:r>
            <w:r>
              <w:rPr>
                <w:noProof/>
                <w:webHidden/>
              </w:rPr>
              <w:instrText xml:space="preserve"> PAGEREF _Toc158045545 \h </w:instrText>
            </w:r>
            <w:r>
              <w:rPr>
                <w:noProof/>
                <w:webHidden/>
              </w:rPr>
            </w:r>
            <w:r>
              <w:rPr>
                <w:noProof/>
                <w:webHidden/>
              </w:rPr>
              <w:fldChar w:fldCharType="separate"/>
            </w:r>
            <w:r w:rsidR="00CD18A0">
              <w:rPr>
                <w:noProof/>
                <w:webHidden/>
              </w:rPr>
              <w:t>21</w:t>
            </w:r>
            <w:r>
              <w:rPr>
                <w:noProof/>
                <w:webHidden/>
              </w:rPr>
              <w:fldChar w:fldCharType="end"/>
            </w:r>
          </w:hyperlink>
        </w:p>
        <w:p w14:paraId="6798ABE0" w14:textId="4451ED33" w:rsidR="00C43369" w:rsidRDefault="00C43369">
          <w:pPr>
            <w:pStyle w:val="TOC2"/>
            <w:rPr>
              <w:rFonts w:asciiTheme="minorHAnsi" w:eastAsiaTheme="minorEastAsia" w:hAnsiTheme="minorHAnsi"/>
              <w:bCs w:val="0"/>
              <w:noProof/>
              <w:sz w:val="21"/>
              <w14:ligatures w14:val="standardContextual"/>
            </w:rPr>
          </w:pPr>
          <w:hyperlink w:anchor="_Toc158045546" w:history="1">
            <w:r w:rsidRPr="00014C89">
              <w:rPr>
                <w:rStyle w:val="aa"/>
                <w:noProof/>
              </w:rPr>
              <w:t>8.1 Strengths</w:t>
            </w:r>
            <w:r>
              <w:rPr>
                <w:noProof/>
                <w:webHidden/>
              </w:rPr>
              <w:tab/>
            </w:r>
            <w:r>
              <w:rPr>
                <w:noProof/>
                <w:webHidden/>
              </w:rPr>
              <w:fldChar w:fldCharType="begin"/>
            </w:r>
            <w:r>
              <w:rPr>
                <w:noProof/>
                <w:webHidden/>
              </w:rPr>
              <w:instrText xml:space="preserve"> PAGEREF _Toc158045546 \h </w:instrText>
            </w:r>
            <w:r>
              <w:rPr>
                <w:noProof/>
                <w:webHidden/>
              </w:rPr>
            </w:r>
            <w:r>
              <w:rPr>
                <w:noProof/>
                <w:webHidden/>
              </w:rPr>
              <w:fldChar w:fldCharType="separate"/>
            </w:r>
            <w:r w:rsidR="00CD18A0">
              <w:rPr>
                <w:noProof/>
                <w:webHidden/>
              </w:rPr>
              <w:t>21</w:t>
            </w:r>
            <w:r>
              <w:rPr>
                <w:noProof/>
                <w:webHidden/>
              </w:rPr>
              <w:fldChar w:fldCharType="end"/>
            </w:r>
          </w:hyperlink>
        </w:p>
        <w:p w14:paraId="6706AAE1" w14:textId="6FD49F96" w:rsidR="00C43369" w:rsidRDefault="00C43369">
          <w:pPr>
            <w:pStyle w:val="TOC2"/>
            <w:rPr>
              <w:rFonts w:asciiTheme="minorHAnsi" w:eastAsiaTheme="minorEastAsia" w:hAnsiTheme="minorHAnsi"/>
              <w:bCs w:val="0"/>
              <w:noProof/>
              <w:sz w:val="21"/>
              <w14:ligatures w14:val="standardContextual"/>
            </w:rPr>
          </w:pPr>
          <w:hyperlink w:anchor="_Toc158045547" w:history="1">
            <w:r w:rsidRPr="00014C89">
              <w:rPr>
                <w:rStyle w:val="aa"/>
                <w:noProof/>
              </w:rPr>
              <w:t>8.2 Weaknesses</w:t>
            </w:r>
            <w:r>
              <w:rPr>
                <w:noProof/>
                <w:webHidden/>
              </w:rPr>
              <w:tab/>
            </w:r>
            <w:r>
              <w:rPr>
                <w:noProof/>
                <w:webHidden/>
              </w:rPr>
              <w:fldChar w:fldCharType="begin"/>
            </w:r>
            <w:r>
              <w:rPr>
                <w:noProof/>
                <w:webHidden/>
              </w:rPr>
              <w:instrText xml:space="preserve"> PAGEREF _Toc158045547 \h </w:instrText>
            </w:r>
            <w:r>
              <w:rPr>
                <w:noProof/>
                <w:webHidden/>
              </w:rPr>
            </w:r>
            <w:r>
              <w:rPr>
                <w:noProof/>
                <w:webHidden/>
              </w:rPr>
              <w:fldChar w:fldCharType="separate"/>
            </w:r>
            <w:r w:rsidR="00CD18A0">
              <w:rPr>
                <w:noProof/>
                <w:webHidden/>
              </w:rPr>
              <w:t>21</w:t>
            </w:r>
            <w:r>
              <w:rPr>
                <w:noProof/>
                <w:webHidden/>
              </w:rPr>
              <w:fldChar w:fldCharType="end"/>
            </w:r>
          </w:hyperlink>
        </w:p>
        <w:p w14:paraId="05D67945" w14:textId="1F7875A8" w:rsidR="00C43369" w:rsidRDefault="00C43369">
          <w:pPr>
            <w:pStyle w:val="TOC1"/>
            <w:tabs>
              <w:tab w:val="right" w:leader="dot" w:pos="9016"/>
            </w:tabs>
            <w:rPr>
              <w:rFonts w:asciiTheme="minorHAnsi" w:eastAsiaTheme="minorEastAsia" w:hAnsiTheme="minorHAnsi"/>
              <w:b w:val="0"/>
              <w:bCs w:val="0"/>
              <w:iCs w:val="0"/>
              <w:noProof/>
              <w:sz w:val="21"/>
              <w:szCs w:val="22"/>
              <w14:ligatures w14:val="standardContextual"/>
            </w:rPr>
          </w:pPr>
          <w:hyperlink w:anchor="_Toc158045548" w:history="1">
            <w:r w:rsidRPr="00014C89">
              <w:rPr>
                <w:rStyle w:val="aa"/>
                <w:rFonts w:eastAsia="黑体"/>
                <w:noProof/>
              </w:rPr>
              <w:t>9</w:t>
            </w:r>
            <w:r w:rsidRPr="00014C89">
              <w:rPr>
                <w:rStyle w:val="aa"/>
                <w:noProof/>
              </w:rPr>
              <w:t xml:space="preserve"> Memorandum to the Greek Government</w:t>
            </w:r>
            <w:r>
              <w:rPr>
                <w:noProof/>
                <w:webHidden/>
              </w:rPr>
              <w:tab/>
            </w:r>
            <w:r>
              <w:rPr>
                <w:noProof/>
                <w:webHidden/>
              </w:rPr>
              <w:fldChar w:fldCharType="begin"/>
            </w:r>
            <w:r>
              <w:rPr>
                <w:noProof/>
                <w:webHidden/>
              </w:rPr>
              <w:instrText xml:space="preserve"> PAGEREF _Toc158045548 \h </w:instrText>
            </w:r>
            <w:r>
              <w:rPr>
                <w:noProof/>
                <w:webHidden/>
              </w:rPr>
            </w:r>
            <w:r>
              <w:rPr>
                <w:noProof/>
                <w:webHidden/>
              </w:rPr>
              <w:fldChar w:fldCharType="separate"/>
            </w:r>
            <w:r w:rsidR="00CD18A0">
              <w:rPr>
                <w:noProof/>
                <w:webHidden/>
              </w:rPr>
              <w:t>21</w:t>
            </w:r>
            <w:r>
              <w:rPr>
                <w:noProof/>
                <w:webHidden/>
              </w:rPr>
              <w:fldChar w:fldCharType="end"/>
            </w:r>
          </w:hyperlink>
        </w:p>
        <w:p w14:paraId="0FF70564" w14:textId="0A1F7B79" w:rsidR="00C43369" w:rsidRDefault="00C43369">
          <w:pPr>
            <w:pStyle w:val="TOC1"/>
            <w:tabs>
              <w:tab w:val="right" w:leader="dot" w:pos="9016"/>
            </w:tabs>
            <w:rPr>
              <w:rFonts w:asciiTheme="minorHAnsi" w:eastAsiaTheme="minorEastAsia" w:hAnsiTheme="minorHAnsi"/>
              <w:b w:val="0"/>
              <w:bCs w:val="0"/>
              <w:iCs w:val="0"/>
              <w:noProof/>
              <w:sz w:val="21"/>
              <w:szCs w:val="22"/>
              <w14:ligatures w14:val="standardContextual"/>
            </w:rPr>
          </w:pPr>
          <w:hyperlink w:anchor="_Toc158045549" w:history="1">
            <w:r w:rsidRPr="00014C89">
              <w:rPr>
                <w:rStyle w:val="aa"/>
                <w:noProof/>
              </w:rPr>
              <w:t>References</w:t>
            </w:r>
            <w:r>
              <w:rPr>
                <w:noProof/>
                <w:webHidden/>
              </w:rPr>
              <w:tab/>
            </w:r>
            <w:r>
              <w:rPr>
                <w:noProof/>
                <w:webHidden/>
              </w:rPr>
              <w:fldChar w:fldCharType="begin"/>
            </w:r>
            <w:r>
              <w:rPr>
                <w:noProof/>
                <w:webHidden/>
              </w:rPr>
              <w:instrText xml:space="preserve"> PAGEREF _Toc158045549 \h </w:instrText>
            </w:r>
            <w:r>
              <w:rPr>
                <w:noProof/>
                <w:webHidden/>
              </w:rPr>
            </w:r>
            <w:r>
              <w:rPr>
                <w:noProof/>
                <w:webHidden/>
              </w:rPr>
              <w:fldChar w:fldCharType="separate"/>
            </w:r>
            <w:r w:rsidR="00CD18A0">
              <w:rPr>
                <w:noProof/>
                <w:webHidden/>
              </w:rPr>
              <w:t>24</w:t>
            </w:r>
            <w:r>
              <w:rPr>
                <w:noProof/>
                <w:webHidden/>
              </w:rPr>
              <w:fldChar w:fldCharType="end"/>
            </w:r>
          </w:hyperlink>
        </w:p>
        <w:p w14:paraId="12967F15" w14:textId="00E80BCF" w:rsidR="00C43369" w:rsidRDefault="00C43369">
          <w:pPr>
            <w:pStyle w:val="TOC1"/>
            <w:tabs>
              <w:tab w:val="right" w:leader="dot" w:pos="9016"/>
            </w:tabs>
            <w:rPr>
              <w:rFonts w:asciiTheme="minorHAnsi" w:eastAsiaTheme="minorEastAsia" w:hAnsiTheme="minorHAnsi"/>
              <w:b w:val="0"/>
              <w:bCs w:val="0"/>
              <w:iCs w:val="0"/>
              <w:noProof/>
              <w:sz w:val="21"/>
              <w:szCs w:val="22"/>
              <w14:ligatures w14:val="standardContextual"/>
            </w:rPr>
          </w:pPr>
          <w:hyperlink w:anchor="_Toc158045550" w:history="1">
            <w:r w:rsidRPr="00014C89">
              <w:rPr>
                <w:rStyle w:val="aa"/>
                <w:noProof/>
              </w:rPr>
              <w:t>Appendices</w:t>
            </w:r>
            <w:r>
              <w:rPr>
                <w:noProof/>
                <w:webHidden/>
              </w:rPr>
              <w:tab/>
            </w:r>
            <w:r>
              <w:rPr>
                <w:noProof/>
                <w:webHidden/>
              </w:rPr>
              <w:fldChar w:fldCharType="begin"/>
            </w:r>
            <w:r>
              <w:rPr>
                <w:noProof/>
                <w:webHidden/>
              </w:rPr>
              <w:instrText xml:space="preserve"> PAGEREF _Toc158045550 \h </w:instrText>
            </w:r>
            <w:r>
              <w:rPr>
                <w:noProof/>
                <w:webHidden/>
              </w:rPr>
            </w:r>
            <w:r>
              <w:rPr>
                <w:noProof/>
                <w:webHidden/>
              </w:rPr>
              <w:fldChar w:fldCharType="separate"/>
            </w:r>
            <w:r w:rsidR="00CD18A0">
              <w:rPr>
                <w:noProof/>
                <w:webHidden/>
              </w:rPr>
              <w:t>25</w:t>
            </w:r>
            <w:r>
              <w:rPr>
                <w:noProof/>
                <w:webHidden/>
              </w:rPr>
              <w:fldChar w:fldCharType="end"/>
            </w:r>
          </w:hyperlink>
        </w:p>
        <w:p w14:paraId="1F3AFEB7" w14:textId="3296137C" w:rsidR="00BB171B" w:rsidRDefault="00BB171B">
          <w:pPr>
            <w:ind w:firstLine="482"/>
          </w:pPr>
          <w:r>
            <w:rPr>
              <w:b/>
              <w:bCs/>
              <w:lang w:val="zh-CN"/>
            </w:rPr>
            <w:fldChar w:fldCharType="end"/>
          </w:r>
        </w:p>
      </w:sdtContent>
    </w:sdt>
    <w:p w14:paraId="0930DD28" w14:textId="14C0C526" w:rsidR="00BB171B" w:rsidRDefault="00BB171B">
      <w:pPr>
        <w:widowControl/>
        <w:ind w:firstLineChars="0" w:firstLine="0"/>
        <w:jc w:val="left"/>
      </w:pPr>
    </w:p>
    <w:p w14:paraId="425810F5" w14:textId="5ED1EFE6" w:rsidR="00B220CB" w:rsidRDefault="00B220CB">
      <w:pPr>
        <w:widowControl/>
        <w:ind w:firstLineChars="0" w:firstLine="0"/>
        <w:jc w:val="left"/>
      </w:pPr>
    </w:p>
    <w:p w14:paraId="36ED3720" w14:textId="365D2B43" w:rsidR="00B220CB" w:rsidRDefault="00B220CB">
      <w:pPr>
        <w:widowControl/>
        <w:ind w:firstLineChars="0" w:firstLine="0"/>
        <w:jc w:val="left"/>
      </w:pPr>
    </w:p>
    <w:p w14:paraId="7E918128" w14:textId="5CE293FA" w:rsidR="00064A61" w:rsidRDefault="00064A61">
      <w:pPr>
        <w:widowControl/>
        <w:ind w:firstLineChars="0" w:firstLine="0"/>
        <w:jc w:val="left"/>
      </w:pPr>
    </w:p>
    <w:p w14:paraId="61A6C372" w14:textId="3BF7B214" w:rsidR="0059021B" w:rsidRDefault="0059021B" w:rsidP="00B12EB2">
      <w:pPr>
        <w:pStyle w:val="1"/>
      </w:pPr>
      <w:bookmarkStart w:id="1" w:name="bookmark54"/>
      <w:bookmarkStart w:id="2" w:name="bookmark55"/>
      <w:bookmarkStart w:id="3" w:name="bookmark57"/>
      <w:bookmarkStart w:id="4" w:name="_Toc58505769"/>
      <w:bookmarkStart w:id="5" w:name="_Toc158045523"/>
      <w:r>
        <w:t>Introduction</w:t>
      </w:r>
      <w:bookmarkEnd w:id="1"/>
      <w:bookmarkEnd w:id="2"/>
      <w:bookmarkEnd w:id="3"/>
      <w:bookmarkEnd w:id="4"/>
      <w:bookmarkEnd w:id="5"/>
    </w:p>
    <w:p w14:paraId="2C9B5EBA" w14:textId="23646B1A" w:rsidR="00D33CB0" w:rsidRDefault="00C65415" w:rsidP="00D33CB0">
      <w:pPr>
        <w:pStyle w:val="2"/>
        <w:spacing w:before="163" w:after="163"/>
      </w:pPr>
      <w:bookmarkStart w:id="6" w:name="_Toc58505770"/>
      <w:bookmarkStart w:id="7" w:name="_Toc158045524"/>
      <w:r w:rsidRPr="00C65415">
        <w:t>Background</w:t>
      </w:r>
      <w:bookmarkEnd w:id="6"/>
      <w:bookmarkEnd w:id="7"/>
    </w:p>
    <w:p w14:paraId="3B8DD469" w14:textId="4AEDA35A" w:rsidR="006337DE" w:rsidRDefault="00110318" w:rsidP="0000134D">
      <w:pPr>
        <w:ind w:firstLine="480"/>
      </w:pPr>
      <w:r w:rsidRPr="00110318">
        <w:t>Taking a sightseeing submarine for sightseeing is an interesting and adventurous activity. Passengers can reach the bottom of the sea and appreciate some unusual scenery by taking a sightseeing submarine. However, this activity has both opportunities and risks. When a mechanical failure occurs, the situation can become very dangerous. To enhance the safety of submarine sightseeing, we can provide guiding suggestions for the safe operation and rescue of submarines through mathematical modeling methods.</w:t>
      </w:r>
    </w:p>
    <w:p w14:paraId="19A91E93" w14:textId="64F1C2C3" w:rsidR="00F01D89" w:rsidRDefault="00F01D89" w:rsidP="00F01D89">
      <w:pPr>
        <w:ind w:firstLine="480"/>
        <w:jc w:val="center"/>
      </w:pPr>
      <w:r>
        <w:rPr>
          <w:noProof/>
        </w:rPr>
        <w:drawing>
          <wp:inline distT="0" distB="0" distL="0" distR="0" wp14:anchorId="60C954F5" wp14:editId="2EEC1E22">
            <wp:extent cx="2171700" cy="1221219"/>
            <wp:effectExtent l="0" t="0" r="0" b="0"/>
            <wp:docPr id="1284370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59428" cy="1270552"/>
                    </a:xfrm>
                    <a:prstGeom prst="rect">
                      <a:avLst/>
                    </a:prstGeom>
                    <a:noFill/>
                    <a:ln>
                      <a:noFill/>
                    </a:ln>
                  </pic:spPr>
                </pic:pic>
              </a:graphicData>
            </a:graphic>
          </wp:inline>
        </w:drawing>
      </w:r>
    </w:p>
    <w:p w14:paraId="34BD82DC" w14:textId="4A50DB65" w:rsidR="00F01D89" w:rsidRPr="00F01D89" w:rsidRDefault="00F01D89" w:rsidP="00F01D89">
      <w:pPr>
        <w:ind w:firstLine="482"/>
        <w:jc w:val="center"/>
      </w:pPr>
      <w:r w:rsidRPr="00F01D89">
        <w:rPr>
          <w:rFonts w:hint="eastAsia"/>
          <w:b/>
          <w:bCs/>
        </w:rPr>
        <w:t>F</w:t>
      </w:r>
      <w:r w:rsidRPr="00F01D89">
        <w:rPr>
          <w:b/>
          <w:bCs/>
        </w:rPr>
        <w:t xml:space="preserve">igure 1-1: </w:t>
      </w:r>
      <w:r>
        <w:t>A picture of a typical sightseeing submarine</w:t>
      </w:r>
    </w:p>
    <w:p w14:paraId="3E747BD9" w14:textId="27126AEF" w:rsidR="006A3034" w:rsidRDefault="006A3034" w:rsidP="006A3034">
      <w:pPr>
        <w:pStyle w:val="2"/>
        <w:spacing w:before="163" w:after="163"/>
      </w:pPr>
      <w:bookmarkStart w:id="8" w:name="_Toc58505771"/>
      <w:bookmarkStart w:id="9" w:name="_Hlk58235858"/>
      <w:bookmarkStart w:id="10" w:name="_Toc158045525"/>
      <w:r w:rsidRPr="006A3034">
        <w:t>Restatement of the Problem</w:t>
      </w:r>
      <w:bookmarkEnd w:id="8"/>
      <w:bookmarkEnd w:id="10"/>
    </w:p>
    <w:bookmarkEnd w:id="9"/>
    <w:p w14:paraId="1B7E399A" w14:textId="376BA0C1" w:rsidR="001B5C70" w:rsidRPr="00175578" w:rsidRDefault="00175578" w:rsidP="00C36590">
      <w:pPr>
        <w:ind w:firstLine="480"/>
      </w:pPr>
      <w:r w:rsidRPr="00175578">
        <w:t xml:space="preserve">Based on our understanding of submarines and the information we have found, combined with the requirements of the </w:t>
      </w:r>
      <w:r>
        <w:t>problems</w:t>
      </w:r>
      <w:r w:rsidRPr="00175578">
        <w:t>, the question can be restated as follows</w:t>
      </w:r>
      <w:r w:rsidR="00C36590" w:rsidRPr="00175578">
        <w:t>:</w:t>
      </w:r>
    </w:p>
    <w:p w14:paraId="2F8CF9BC" w14:textId="006568E3" w:rsidR="00203DE9" w:rsidRPr="00203DE9" w:rsidRDefault="00203DE9" w:rsidP="00C36590">
      <w:pPr>
        <w:pStyle w:val="a7"/>
        <w:numPr>
          <w:ilvl w:val="0"/>
          <w:numId w:val="21"/>
        </w:numPr>
        <w:ind w:firstLineChars="0"/>
        <w:rPr>
          <w:b/>
          <w:bCs/>
        </w:rPr>
      </w:pPr>
      <w:r w:rsidRPr="00203DE9">
        <w:rPr>
          <w:b/>
          <w:bCs/>
        </w:rPr>
        <w:t xml:space="preserve">Problem 1 </w:t>
      </w:r>
    </w:p>
    <w:p w14:paraId="40828461" w14:textId="7BB82191" w:rsidR="00C36590" w:rsidRPr="00203DE9" w:rsidRDefault="00B03869" w:rsidP="00203DE9">
      <w:pPr>
        <w:pStyle w:val="a7"/>
        <w:numPr>
          <w:ilvl w:val="0"/>
          <w:numId w:val="29"/>
        </w:numPr>
        <w:ind w:firstLineChars="0"/>
      </w:pPr>
      <w:r w:rsidRPr="00B03869">
        <w:t xml:space="preserve">Considering various interference factors, establish a model to </w:t>
      </w:r>
      <w:r w:rsidRPr="00B03869">
        <w:rPr>
          <w:b/>
          <w:bCs/>
        </w:rPr>
        <w:t>predict the position of the submarine</w:t>
      </w:r>
      <w:r w:rsidRPr="00B03869">
        <w:t>.</w:t>
      </w:r>
    </w:p>
    <w:p w14:paraId="3DFBEEA1" w14:textId="0DB3A790" w:rsidR="00203DE9" w:rsidRPr="00203DE9" w:rsidRDefault="00B03869" w:rsidP="00203DE9">
      <w:pPr>
        <w:pStyle w:val="a7"/>
        <w:numPr>
          <w:ilvl w:val="0"/>
          <w:numId w:val="29"/>
        </w:numPr>
        <w:ind w:firstLineChars="0"/>
      </w:pPr>
      <w:r w:rsidRPr="00B03869">
        <w:t xml:space="preserve">Based on the established model, evaluate what </w:t>
      </w:r>
      <w:r w:rsidRPr="00B03869">
        <w:rPr>
          <w:b/>
          <w:bCs/>
        </w:rPr>
        <w:t>information</w:t>
      </w:r>
      <w:r w:rsidRPr="00B03869">
        <w:t xml:space="preserve"> the submarine should regularly send to the main ship.</w:t>
      </w:r>
    </w:p>
    <w:p w14:paraId="1F4BE44B" w14:textId="42A28094" w:rsidR="00203DE9" w:rsidRPr="00203DE9" w:rsidRDefault="00203DE9" w:rsidP="00203DE9">
      <w:pPr>
        <w:pStyle w:val="a7"/>
        <w:numPr>
          <w:ilvl w:val="0"/>
          <w:numId w:val="21"/>
        </w:numPr>
        <w:ind w:firstLineChars="0"/>
        <w:rPr>
          <w:b/>
          <w:bCs/>
        </w:rPr>
      </w:pPr>
      <w:r w:rsidRPr="00203DE9">
        <w:rPr>
          <w:b/>
          <w:bCs/>
        </w:rPr>
        <w:t xml:space="preserve">Problem 2 </w:t>
      </w:r>
    </w:p>
    <w:p w14:paraId="7FD36FB6" w14:textId="16D06AEB" w:rsidR="009076BE" w:rsidRDefault="00217DEA" w:rsidP="00203DE9">
      <w:pPr>
        <w:pStyle w:val="a7"/>
        <w:numPr>
          <w:ilvl w:val="0"/>
          <w:numId w:val="29"/>
        </w:numPr>
        <w:ind w:firstLineChars="0"/>
      </w:pPr>
      <w:r w:rsidRPr="00217DEA">
        <w:t xml:space="preserve">By investigating and evaluating the advantages and disadvantages of various search devices, decide </w:t>
      </w:r>
      <w:r w:rsidRPr="00217DEA">
        <w:rPr>
          <w:b/>
          <w:bCs/>
        </w:rPr>
        <w:t>which devices should be installed on the main ship</w:t>
      </w:r>
      <w:r w:rsidRPr="00217DEA">
        <w:t>.</w:t>
      </w:r>
    </w:p>
    <w:p w14:paraId="14FC347C" w14:textId="40D1AECA" w:rsidR="00217DEA" w:rsidRDefault="00217DEA" w:rsidP="00203DE9">
      <w:pPr>
        <w:pStyle w:val="a7"/>
        <w:numPr>
          <w:ilvl w:val="0"/>
          <w:numId w:val="29"/>
        </w:numPr>
        <w:ind w:firstLineChars="0"/>
      </w:pPr>
      <w:r w:rsidRPr="00217DEA">
        <w:t xml:space="preserve">Evaluate what </w:t>
      </w:r>
      <w:r w:rsidRPr="00217DEA">
        <w:rPr>
          <w:b/>
          <w:bCs/>
        </w:rPr>
        <w:t>other equipment</w:t>
      </w:r>
      <w:r w:rsidRPr="00217DEA">
        <w:t xml:space="preserve"> should be carried on the </w:t>
      </w:r>
      <w:r w:rsidRPr="00217DEA">
        <w:rPr>
          <w:b/>
          <w:bCs/>
        </w:rPr>
        <w:t>rescue ship</w:t>
      </w:r>
      <w:r w:rsidRPr="00217DEA">
        <w:t>.</w:t>
      </w:r>
    </w:p>
    <w:p w14:paraId="22703089" w14:textId="7B76F87A" w:rsidR="0066046A" w:rsidRPr="00DC1957" w:rsidRDefault="0066046A" w:rsidP="0066046A">
      <w:pPr>
        <w:pStyle w:val="a7"/>
        <w:numPr>
          <w:ilvl w:val="0"/>
          <w:numId w:val="21"/>
        </w:numPr>
        <w:ind w:firstLineChars="0"/>
        <w:rPr>
          <w:b/>
          <w:bCs/>
        </w:rPr>
      </w:pPr>
      <w:r w:rsidRPr="00DC1957">
        <w:rPr>
          <w:rFonts w:hint="eastAsia"/>
          <w:b/>
          <w:bCs/>
        </w:rPr>
        <w:t>P</w:t>
      </w:r>
      <w:r w:rsidRPr="00DC1957">
        <w:rPr>
          <w:b/>
          <w:bCs/>
        </w:rPr>
        <w:t>roblem 3</w:t>
      </w:r>
    </w:p>
    <w:p w14:paraId="57775FBE" w14:textId="6E4AD6F2" w:rsidR="0066046A" w:rsidRDefault="00EA5917" w:rsidP="0066046A">
      <w:pPr>
        <w:pStyle w:val="a7"/>
        <w:numPr>
          <w:ilvl w:val="0"/>
          <w:numId w:val="31"/>
        </w:numPr>
        <w:ind w:firstLineChars="0"/>
      </w:pPr>
      <w:r w:rsidRPr="00EA5917">
        <w:t xml:space="preserve">Develop a model to evaluate the best </w:t>
      </w:r>
      <w:r w:rsidRPr="00EA5917">
        <w:rPr>
          <w:b/>
          <w:bCs/>
        </w:rPr>
        <w:t>deployment method for search equipment</w:t>
      </w:r>
      <w:r w:rsidRPr="00EA5917">
        <w:t>.</w:t>
      </w:r>
    </w:p>
    <w:p w14:paraId="28D21E81" w14:textId="4CF41AB7" w:rsidR="00EA5917" w:rsidRDefault="00EA5917" w:rsidP="0066046A">
      <w:pPr>
        <w:pStyle w:val="a7"/>
        <w:numPr>
          <w:ilvl w:val="0"/>
          <w:numId w:val="31"/>
        </w:numPr>
        <w:ind w:firstLineChars="0"/>
      </w:pPr>
      <w:r w:rsidRPr="00EA5917">
        <w:t xml:space="preserve">Analyze the </w:t>
      </w:r>
      <w:r w:rsidRPr="00EA5917">
        <w:rPr>
          <w:b/>
          <w:bCs/>
        </w:rPr>
        <w:t>probability</w:t>
      </w:r>
      <w:r w:rsidRPr="00EA5917">
        <w:t xml:space="preserve"> of finding the submarine.</w:t>
      </w:r>
    </w:p>
    <w:p w14:paraId="7C02CEC0" w14:textId="4CB0E595" w:rsidR="00EA5917" w:rsidRDefault="00EA5917" w:rsidP="00EA5917">
      <w:pPr>
        <w:pStyle w:val="a7"/>
        <w:numPr>
          <w:ilvl w:val="0"/>
          <w:numId w:val="21"/>
        </w:numPr>
        <w:ind w:firstLineChars="0"/>
        <w:rPr>
          <w:b/>
          <w:bCs/>
        </w:rPr>
      </w:pPr>
      <w:r w:rsidRPr="00EA5917">
        <w:rPr>
          <w:rFonts w:hint="eastAsia"/>
          <w:b/>
          <w:bCs/>
        </w:rPr>
        <w:t>Problem</w:t>
      </w:r>
      <w:r w:rsidRPr="00EA5917">
        <w:rPr>
          <w:b/>
          <w:bCs/>
        </w:rPr>
        <w:t xml:space="preserve"> 4</w:t>
      </w:r>
    </w:p>
    <w:p w14:paraId="23A2FFAD" w14:textId="4C2A8129" w:rsidR="003C3BDE" w:rsidRDefault="003C3BDE" w:rsidP="003C3BDE">
      <w:pPr>
        <w:pStyle w:val="a7"/>
        <w:numPr>
          <w:ilvl w:val="0"/>
          <w:numId w:val="37"/>
        </w:numPr>
        <w:ind w:firstLineChars="0"/>
      </w:pPr>
      <w:r w:rsidRPr="003C3BDE">
        <w:t xml:space="preserve">Apply the model to the situation with </w:t>
      </w:r>
      <w:r w:rsidRPr="003C3BDE">
        <w:rPr>
          <w:b/>
          <w:bCs/>
        </w:rPr>
        <w:t>multiple submarines</w:t>
      </w:r>
      <w:r w:rsidRPr="003C3BDE">
        <w:t>.</w:t>
      </w:r>
    </w:p>
    <w:p w14:paraId="3035C23D" w14:textId="439D9524" w:rsidR="003C3BDE" w:rsidRPr="003C3BDE" w:rsidRDefault="003C3BDE" w:rsidP="003C3BDE">
      <w:pPr>
        <w:pStyle w:val="a7"/>
        <w:numPr>
          <w:ilvl w:val="0"/>
          <w:numId w:val="37"/>
        </w:numPr>
        <w:ind w:firstLineChars="0"/>
      </w:pPr>
      <w:r w:rsidRPr="003C3BDE">
        <w:t xml:space="preserve">Apply the model to </w:t>
      </w:r>
      <w:r w:rsidRPr="003C3BDE">
        <w:rPr>
          <w:b/>
          <w:bCs/>
        </w:rPr>
        <w:t>different sea areas</w:t>
      </w:r>
      <w:r>
        <w:t>.</w:t>
      </w:r>
    </w:p>
    <w:p w14:paraId="49F21448" w14:textId="0D542667" w:rsidR="00371D7E" w:rsidRDefault="00F017D8" w:rsidP="00F017D8">
      <w:pPr>
        <w:pStyle w:val="2"/>
        <w:spacing w:before="163" w:after="163"/>
      </w:pPr>
      <w:bookmarkStart w:id="11" w:name="_Toc58505773"/>
      <w:bookmarkStart w:id="12" w:name="_Toc158045526"/>
      <w:r>
        <w:rPr>
          <w:rFonts w:hint="eastAsia"/>
        </w:rPr>
        <w:t>O</w:t>
      </w:r>
      <w:r>
        <w:t xml:space="preserve">ur </w:t>
      </w:r>
      <w:r w:rsidR="00FD31EB">
        <w:t>W</w:t>
      </w:r>
      <w:r>
        <w:t>ork</w:t>
      </w:r>
      <w:bookmarkEnd w:id="11"/>
      <w:bookmarkEnd w:id="12"/>
    </w:p>
    <w:p w14:paraId="198AC9E6" w14:textId="38CA9E8F" w:rsidR="0069043B" w:rsidRDefault="0069043B" w:rsidP="00277A9E">
      <w:pPr>
        <w:ind w:firstLine="480"/>
      </w:pPr>
      <w:r w:rsidRPr="0069043B">
        <w:t>To establish a location prediction model suitable for submarines, we conducted the following work:</w:t>
      </w:r>
    </w:p>
    <w:p w14:paraId="1AFC84A4" w14:textId="5DD1618F" w:rsidR="006E1AC8" w:rsidRDefault="008B62E2" w:rsidP="008B62E2">
      <w:pPr>
        <w:ind w:firstLineChars="0" w:firstLine="0"/>
      </w:pPr>
      <w:r w:rsidRPr="008B62E2">
        <w:rPr>
          <w:noProof/>
        </w:rPr>
        <w:lastRenderedPageBreak/>
        <w:drawing>
          <wp:inline distT="0" distB="0" distL="0" distR="0" wp14:anchorId="204B44A4" wp14:editId="6956E0D3">
            <wp:extent cx="5731510" cy="2167255"/>
            <wp:effectExtent l="0" t="0" r="2540" b="4445"/>
            <wp:docPr id="177498521"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8521" name="图片 1" descr="表格&#10;&#10;描述已自动生成"/>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167255"/>
                    </a:xfrm>
                    <a:prstGeom prst="rect">
                      <a:avLst/>
                    </a:prstGeom>
                    <a:noFill/>
                    <a:ln>
                      <a:noFill/>
                    </a:ln>
                  </pic:spPr>
                </pic:pic>
              </a:graphicData>
            </a:graphic>
          </wp:inline>
        </w:drawing>
      </w:r>
    </w:p>
    <w:p w14:paraId="1340CAF5" w14:textId="5F238102" w:rsidR="0019533F" w:rsidRPr="008B62E2" w:rsidRDefault="008B62E2" w:rsidP="008B62E2">
      <w:pPr>
        <w:ind w:firstLine="482"/>
        <w:jc w:val="center"/>
        <w:rPr>
          <w:noProof/>
        </w:rPr>
      </w:pPr>
      <w:r w:rsidRPr="008B62E2">
        <w:rPr>
          <w:b/>
          <w:bCs/>
          <w:noProof/>
        </w:rPr>
        <w:t>Figure 1-2:</w:t>
      </w:r>
      <w:r w:rsidRPr="008B62E2">
        <w:rPr>
          <w:noProof/>
        </w:rPr>
        <w:t xml:space="preserve"> Our work</w:t>
      </w:r>
    </w:p>
    <w:p w14:paraId="3D7C2D14" w14:textId="0731526A" w:rsidR="00FD3CFA" w:rsidRDefault="000F3BD7" w:rsidP="000F3BD7">
      <w:pPr>
        <w:pStyle w:val="1"/>
      </w:pPr>
      <w:bookmarkStart w:id="13" w:name="_Toc58505774"/>
      <w:bookmarkStart w:id="14" w:name="_Toc158045527"/>
      <w:r w:rsidRPr="000F3BD7">
        <w:t>Assumptions and Justifications</w:t>
      </w:r>
      <w:bookmarkEnd w:id="13"/>
      <w:bookmarkEnd w:id="14"/>
    </w:p>
    <w:p w14:paraId="35CE1DEA" w14:textId="144146C8" w:rsidR="000C1406" w:rsidRPr="003E2553" w:rsidRDefault="003E2553" w:rsidP="000C1406">
      <w:pPr>
        <w:pStyle w:val="a7"/>
        <w:numPr>
          <w:ilvl w:val="0"/>
          <w:numId w:val="23"/>
        </w:numPr>
        <w:ind w:firstLineChars="0"/>
      </w:pPr>
      <w:r w:rsidRPr="003E2553">
        <w:rPr>
          <w:b/>
          <w:bCs/>
        </w:rPr>
        <w:t>Assumption 1:</w:t>
      </w:r>
      <w:r w:rsidR="00884716" w:rsidRPr="00884716">
        <w:t xml:space="preserve"> The direction of the velocity of the ocean currents remains constant over a short </w:t>
      </w:r>
      <w:r w:rsidR="00252B6B">
        <w:t>period</w:t>
      </w:r>
      <w:r w:rsidR="000C1406" w:rsidRPr="003E2553">
        <w:t>.</w:t>
      </w:r>
    </w:p>
    <w:p w14:paraId="79717935" w14:textId="1A92EDCA" w:rsidR="003E2553" w:rsidRDefault="003E2553" w:rsidP="003E2553">
      <w:pPr>
        <w:pStyle w:val="a7"/>
        <w:numPr>
          <w:ilvl w:val="0"/>
          <w:numId w:val="28"/>
        </w:numPr>
        <w:ind w:firstLineChars="0"/>
        <w:rPr>
          <w:i/>
          <w:iCs/>
        </w:rPr>
      </w:pPr>
      <w:bookmarkStart w:id="15" w:name="_Hlk157716602"/>
      <w:r w:rsidRPr="003E2553">
        <w:rPr>
          <w:b/>
          <w:bCs/>
          <w:i/>
          <w:iCs/>
        </w:rPr>
        <w:t>Justification:</w:t>
      </w:r>
      <w:r w:rsidRPr="003E2553">
        <w:rPr>
          <w:i/>
          <w:iCs/>
        </w:rPr>
        <w:t xml:space="preserve"> </w:t>
      </w:r>
      <w:r w:rsidR="00884716" w:rsidRPr="00884716">
        <w:rPr>
          <w:i/>
          <w:iCs/>
        </w:rPr>
        <w:t xml:space="preserve">Ocean current </w:t>
      </w:r>
      <w:r w:rsidR="00884716">
        <w:rPr>
          <w:rFonts w:hint="eastAsia"/>
          <w:i/>
          <w:iCs/>
        </w:rPr>
        <w:t>is</w:t>
      </w:r>
      <w:r w:rsidR="00884716" w:rsidRPr="00884716">
        <w:rPr>
          <w:i/>
          <w:iCs/>
        </w:rPr>
        <w:t xml:space="preserve"> a large-scale geographical phenomenon, where their velocity and direction </w:t>
      </w:r>
      <w:r w:rsidR="00884716">
        <w:rPr>
          <w:i/>
          <w:iCs/>
        </w:rPr>
        <w:t xml:space="preserve">can be considered as </w:t>
      </w:r>
      <w:r w:rsidR="00884716" w:rsidRPr="00884716">
        <w:rPr>
          <w:i/>
          <w:iCs/>
        </w:rPr>
        <w:t xml:space="preserve">constant over short </w:t>
      </w:r>
      <w:r w:rsidR="00252B6B">
        <w:rPr>
          <w:i/>
          <w:iCs/>
        </w:rPr>
        <w:t>periods</w:t>
      </w:r>
      <w:r w:rsidR="00884716" w:rsidRPr="00884716">
        <w:rPr>
          <w:i/>
          <w:iCs/>
        </w:rPr>
        <w:t xml:space="preserve"> and smaller spatial scales.</w:t>
      </w:r>
    </w:p>
    <w:bookmarkEnd w:id="15"/>
    <w:p w14:paraId="49CBD0E2" w14:textId="25104CC3" w:rsidR="003E2553" w:rsidRPr="00876F94" w:rsidRDefault="003E2553" w:rsidP="003E2553">
      <w:pPr>
        <w:pStyle w:val="a7"/>
        <w:numPr>
          <w:ilvl w:val="0"/>
          <w:numId w:val="23"/>
        </w:numPr>
        <w:ind w:firstLineChars="0"/>
      </w:pPr>
      <w:r w:rsidRPr="003E2553">
        <w:rPr>
          <w:rFonts w:hint="eastAsia"/>
          <w:b/>
          <w:bCs/>
        </w:rPr>
        <w:t>A</w:t>
      </w:r>
      <w:r w:rsidRPr="003E2553">
        <w:rPr>
          <w:b/>
          <w:bCs/>
        </w:rPr>
        <w:t xml:space="preserve">ssumption 2: </w:t>
      </w:r>
      <w:r w:rsidR="00876F94" w:rsidRPr="00876F94">
        <w:t xml:space="preserve">The rescue </w:t>
      </w:r>
      <w:r w:rsidR="008B62E2">
        <w:rPr>
          <w:rFonts w:hint="eastAsia"/>
        </w:rPr>
        <w:t>boat</w:t>
      </w:r>
      <w:r w:rsidR="00876F94" w:rsidRPr="00876F94">
        <w:t xml:space="preserve"> has a certain search range, and once the submarine enters this range, it can definitely be found.</w:t>
      </w:r>
    </w:p>
    <w:p w14:paraId="22EC0C84" w14:textId="26585206" w:rsidR="003E2553" w:rsidRDefault="003E2553" w:rsidP="003E2553">
      <w:pPr>
        <w:pStyle w:val="a7"/>
        <w:numPr>
          <w:ilvl w:val="0"/>
          <w:numId w:val="28"/>
        </w:numPr>
        <w:ind w:firstLineChars="0"/>
        <w:rPr>
          <w:i/>
          <w:iCs/>
        </w:rPr>
      </w:pPr>
      <w:r w:rsidRPr="003E2553">
        <w:rPr>
          <w:b/>
          <w:bCs/>
          <w:i/>
          <w:iCs/>
        </w:rPr>
        <w:t>Justification:</w:t>
      </w:r>
      <w:r w:rsidRPr="003E2553">
        <w:rPr>
          <w:i/>
          <w:iCs/>
        </w:rPr>
        <w:t xml:space="preserve"> </w:t>
      </w:r>
      <w:r w:rsidR="00876F94" w:rsidRPr="00876F94">
        <w:rPr>
          <w:i/>
          <w:iCs/>
        </w:rPr>
        <w:t xml:space="preserve">Doing </w:t>
      </w:r>
      <w:r w:rsidR="00876F94">
        <w:rPr>
          <w:i/>
          <w:iCs/>
        </w:rPr>
        <w:t>this</w:t>
      </w:r>
      <w:r w:rsidR="00876F94" w:rsidRPr="00876F94">
        <w:rPr>
          <w:i/>
          <w:iCs/>
        </w:rPr>
        <w:t xml:space="preserve"> can effectively simplify the model and avoid the occurrence of too many uncertain factors.</w:t>
      </w:r>
    </w:p>
    <w:p w14:paraId="2A58501E" w14:textId="2B194D90" w:rsidR="003E2553" w:rsidRPr="003E2553" w:rsidRDefault="003E2553" w:rsidP="003E2553">
      <w:pPr>
        <w:ind w:firstLineChars="0"/>
      </w:pPr>
    </w:p>
    <w:p w14:paraId="12CB3C11" w14:textId="2BAACC74" w:rsidR="000F3BD7" w:rsidRDefault="00FA1A84" w:rsidP="004A026C">
      <w:pPr>
        <w:pStyle w:val="1"/>
      </w:pPr>
      <w:bookmarkStart w:id="16" w:name="_Toc58505775"/>
      <w:bookmarkStart w:id="17" w:name="_Toc158045528"/>
      <w:r w:rsidRPr="00FA1A84">
        <w:t>Notations</w:t>
      </w:r>
      <w:bookmarkEnd w:id="16"/>
      <w:bookmarkEnd w:id="17"/>
    </w:p>
    <w:p w14:paraId="4C9BFFD8" w14:textId="4616C78F" w:rsidR="00FA1A84" w:rsidRDefault="00740482" w:rsidP="00FA1A84">
      <w:pPr>
        <w:spacing w:afterLines="50" w:after="163"/>
        <w:ind w:firstLine="480"/>
      </w:pPr>
      <w:r w:rsidRPr="00740482">
        <w:t xml:space="preserve">The primary notations used in this paper are listed in </w:t>
      </w:r>
      <w:r w:rsidR="00CB3BC4">
        <w:t>this following table</w:t>
      </w:r>
      <w:r w:rsidRPr="00740482">
        <w:t>.</w:t>
      </w:r>
    </w:p>
    <w:p w14:paraId="7562ACAA" w14:textId="29EFE925" w:rsidR="00FA1A84" w:rsidRPr="000F3BD7" w:rsidRDefault="00FA1A84" w:rsidP="00895D66">
      <w:pPr>
        <w:pStyle w:val="a9"/>
      </w:pPr>
      <w:r w:rsidRPr="00FA1A84">
        <w:t>Notations</w:t>
      </w:r>
    </w:p>
    <w:tbl>
      <w:tblPr>
        <w:tblStyle w:val="ae"/>
        <w:tblW w:w="0" w:type="auto"/>
        <w:tblLook w:val="04A0" w:firstRow="1" w:lastRow="0" w:firstColumn="1" w:lastColumn="0" w:noHBand="0" w:noVBand="1"/>
      </w:tblPr>
      <w:tblGrid>
        <w:gridCol w:w="1134"/>
        <w:gridCol w:w="6379"/>
        <w:gridCol w:w="1513"/>
      </w:tblGrid>
      <w:tr w:rsidR="003E2553" w14:paraId="7D707817" w14:textId="6D371556" w:rsidTr="003E2553">
        <w:trPr>
          <w:cnfStyle w:val="100000000000" w:firstRow="1" w:lastRow="0" w:firstColumn="0" w:lastColumn="0" w:oddVBand="0" w:evenVBand="0" w:oddHBand="0" w:evenHBand="0" w:firstRowFirstColumn="0" w:firstRowLastColumn="0" w:lastRowFirstColumn="0" w:lastRowLastColumn="0"/>
          <w:trHeight w:val="405"/>
        </w:trPr>
        <w:tc>
          <w:tcPr>
            <w:tcW w:w="1134" w:type="dxa"/>
          </w:tcPr>
          <w:p w14:paraId="1C3935EE" w14:textId="0E2A7011" w:rsidR="003E2553" w:rsidRPr="00504110" w:rsidRDefault="003E2553" w:rsidP="00917BFD">
            <w:pPr>
              <w:ind w:firstLineChars="0" w:firstLine="0"/>
              <w:jc w:val="center"/>
              <w:rPr>
                <w:b/>
                <w:bCs/>
              </w:rPr>
            </w:pPr>
            <w:r w:rsidRPr="007A5F7F">
              <w:rPr>
                <w:b/>
                <w:bCs/>
              </w:rPr>
              <w:t>Symbol</w:t>
            </w:r>
          </w:p>
        </w:tc>
        <w:tc>
          <w:tcPr>
            <w:tcW w:w="6379" w:type="dxa"/>
          </w:tcPr>
          <w:p w14:paraId="59D6BB2F" w14:textId="2C2B0DD4" w:rsidR="003E2553" w:rsidRPr="00504110" w:rsidRDefault="00895D66" w:rsidP="00917BFD">
            <w:pPr>
              <w:ind w:firstLineChars="0" w:firstLine="0"/>
              <w:jc w:val="center"/>
              <w:rPr>
                <w:b/>
                <w:bCs/>
              </w:rPr>
            </w:pPr>
            <w:r>
              <w:rPr>
                <w:b/>
                <w:bCs/>
              </w:rPr>
              <w:t xml:space="preserve">   </w:t>
            </w:r>
            <w:r w:rsidR="003E2553">
              <w:rPr>
                <w:b/>
                <w:bCs/>
              </w:rPr>
              <w:t>D</w:t>
            </w:r>
            <w:r w:rsidR="003E2553" w:rsidRPr="007A5F7F">
              <w:rPr>
                <w:b/>
                <w:bCs/>
              </w:rPr>
              <w:t>escription</w:t>
            </w:r>
          </w:p>
        </w:tc>
        <w:tc>
          <w:tcPr>
            <w:tcW w:w="1513" w:type="dxa"/>
          </w:tcPr>
          <w:p w14:paraId="753A8544" w14:textId="416E66CE" w:rsidR="003E2553" w:rsidRDefault="003E2553" w:rsidP="00917BFD">
            <w:pPr>
              <w:ind w:firstLineChars="0" w:firstLine="0"/>
              <w:jc w:val="center"/>
              <w:rPr>
                <w:b/>
                <w:bCs/>
              </w:rPr>
            </w:pPr>
            <w:r>
              <w:rPr>
                <w:rFonts w:hint="eastAsia"/>
                <w:b/>
                <w:bCs/>
              </w:rPr>
              <w:t>U</w:t>
            </w:r>
            <w:r>
              <w:rPr>
                <w:b/>
                <w:bCs/>
              </w:rPr>
              <w:t>nit</w:t>
            </w:r>
          </w:p>
        </w:tc>
      </w:tr>
      <w:tr w:rsidR="003E2553" w14:paraId="5570F1CE" w14:textId="611779D0" w:rsidTr="003E2553">
        <w:tc>
          <w:tcPr>
            <w:tcW w:w="1134" w:type="dxa"/>
          </w:tcPr>
          <w:p w14:paraId="5EBBF2BB" w14:textId="2F5F7F0F" w:rsidR="003E2553" w:rsidRDefault="006530D5" w:rsidP="003E2553">
            <w:pPr>
              <w:adjustRightInd w:val="0"/>
              <w:snapToGrid w:val="0"/>
              <w:ind w:firstLineChars="0" w:firstLine="0"/>
              <w:jc w:val="center"/>
            </w:pPr>
            <m:oMathPara>
              <m:oMath>
                <m:r>
                  <w:rPr>
                    <w:rFonts w:ascii="Cambria Math" w:hAnsi="Cambria Math"/>
                  </w:rPr>
                  <m:t>ρ</m:t>
                </m:r>
              </m:oMath>
            </m:oMathPara>
          </w:p>
        </w:tc>
        <w:tc>
          <w:tcPr>
            <w:tcW w:w="6379" w:type="dxa"/>
          </w:tcPr>
          <w:p w14:paraId="6B5BCAD2" w14:textId="4C079174" w:rsidR="003E2553" w:rsidRDefault="006530D5" w:rsidP="00917BFD">
            <w:pPr>
              <w:adjustRightInd w:val="0"/>
              <w:snapToGrid w:val="0"/>
              <w:ind w:firstLineChars="0" w:firstLine="0"/>
              <w:jc w:val="center"/>
            </w:pPr>
            <w:r>
              <w:rPr>
                <w:rFonts w:hint="eastAsia"/>
              </w:rPr>
              <w:t>T</w:t>
            </w:r>
            <w:r>
              <w:t>he density of seawater</w:t>
            </w:r>
          </w:p>
        </w:tc>
        <w:tc>
          <w:tcPr>
            <w:tcW w:w="1513" w:type="dxa"/>
          </w:tcPr>
          <w:p w14:paraId="5CA900FE" w14:textId="0238C044" w:rsidR="003E2553" w:rsidRPr="0049077E" w:rsidRDefault="0049077E" w:rsidP="00917BFD">
            <w:pPr>
              <w:adjustRightInd w:val="0"/>
              <w:snapToGrid w:val="0"/>
              <w:ind w:firstLineChars="0" w:firstLine="0"/>
              <w:jc w:val="center"/>
              <w:rPr>
                <w:i/>
                <w:iCs/>
              </w:rPr>
            </w:pPr>
            <m:oMathPara>
              <m:oMath>
                <m:r>
                  <w:rPr>
                    <w:rFonts w:ascii="Cambria Math" w:hAnsi="Cambria Math"/>
                  </w:rPr>
                  <m:t>kg/</m:t>
                </m:r>
                <m:sSup>
                  <m:sSupPr>
                    <m:ctrlPr>
                      <w:rPr>
                        <w:rFonts w:ascii="Cambria Math" w:hAnsi="Cambria Math"/>
                        <w:i/>
                        <w:iCs/>
                      </w:rPr>
                    </m:ctrlPr>
                  </m:sSupPr>
                  <m:e>
                    <m:r>
                      <w:rPr>
                        <w:rFonts w:ascii="Cambria Math" w:hAnsi="Cambria Math"/>
                      </w:rPr>
                      <m:t>m</m:t>
                    </m:r>
                  </m:e>
                  <m:sup>
                    <m:r>
                      <w:rPr>
                        <w:rFonts w:ascii="Cambria Math" w:hAnsi="Cambria Math"/>
                      </w:rPr>
                      <m:t>3</m:t>
                    </m:r>
                  </m:sup>
                </m:sSup>
              </m:oMath>
            </m:oMathPara>
          </w:p>
        </w:tc>
      </w:tr>
      <w:tr w:rsidR="003E2553" w14:paraId="12BB1EBF" w14:textId="5A9807B5" w:rsidTr="003E2553">
        <w:tc>
          <w:tcPr>
            <w:tcW w:w="1134" w:type="dxa"/>
          </w:tcPr>
          <w:p w14:paraId="68F93F4E" w14:textId="3A20608D" w:rsidR="003E2553" w:rsidRDefault="00000000" w:rsidP="00917BFD">
            <w:pPr>
              <w:adjustRightInd w:val="0"/>
              <w:snapToGrid w:val="0"/>
              <w:ind w:firstLineChars="0" w:firstLine="0"/>
              <w:jc w:val="center"/>
            </w:pPr>
            <m:oMathPara>
              <m:oMath>
                <m:sSub>
                  <m:sSubPr>
                    <m:ctrlPr>
                      <w:rPr>
                        <w:rFonts w:ascii="Cambria Math" w:hAnsi="Cambria Math"/>
                        <w:i/>
                      </w:rPr>
                    </m:ctrlPr>
                  </m:sSubPr>
                  <m:e>
                    <m:r>
                      <w:rPr>
                        <w:rFonts w:ascii="Cambria Math" w:hAnsi="Cambria Math"/>
                      </w:rPr>
                      <m:t>V</m:t>
                    </m:r>
                  </m:e>
                  <m:sub>
                    <m:r>
                      <w:rPr>
                        <w:rFonts w:ascii="Cambria Math" w:hAnsi="Cambria Math"/>
                      </w:rPr>
                      <m:t>cd</m:t>
                    </m:r>
                  </m:sub>
                </m:sSub>
              </m:oMath>
            </m:oMathPara>
          </w:p>
        </w:tc>
        <w:tc>
          <w:tcPr>
            <w:tcW w:w="6379" w:type="dxa"/>
          </w:tcPr>
          <w:p w14:paraId="3CFE7A83" w14:textId="76EDAFCD" w:rsidR="003E2553" w:rsidRDefault="0049077E" w:rsidP="00917BFD">
            <w:pPr>
              <w:adjustRightInd w:val="0"/>
              <w:snapToGrid w:val="0"/>
              <w:ind w:firstLineChars="0" w:firstLine="0"/>
              <w:jc w:val="center"/>
            </w:pPr>
            <w:r>
              <w:rPr>
                <w:rFonts w:hint="eastAsia"/>
              </w:rPr>
              <w:t>T</w:t>
            </w:r>
            <w:r>
              <w:t>he velocity of ocean current</w:t>
            </w:r>
          </w:p>
        </w:tc>
        <w:tc>
          <w:tcPr>
            <w:tcW w:w="1513" w:type="dxa"/>
          </w:tcPr>
          <w:p w14:paraId="156C9920" w14:textId="46CF8B95" w:rsidR="003E2553" w:rsidRDefault="0049077E" w:rsidP="00917BFD">
            <w:pPr>
              <w:adjustRightInd w:val="0"/>
              <w:snapToGrid w:val="0"/>
              <w:ind w:firstLineChars="0" w:firstLine="0"/>
              <w:jc w:val="center"/>
            </w:pPr>
            <m:oMathPara>
              <m:oMath>
                <m:r>
                  <w:rPr>
                    <w:rFonts w:ascii="Cambria Math" w:hAnsi="Cambria Math"/>
                  </w:rPr>
                  <m:t>m/s</m:t>
                </m:r>
              </m:oMath>
            </m:oMathPara>
          </w:p>
        </w:tc>
      </w:tr>
      <w:tr w:rsidR="003E2553" w14:paraId="022EDD23" w14:textId="023B2976" w:rsidTr="003E2553">
        <w:tc>
          <w:tcPr>
            <w:tcW w:w="1134" w:type="dxa"/>
          </w:tcPr>
          <w:p w14:paraId="2F974993" w14:textId="4ED0C4A8" w:rsidR="003E2553" w:rsidRDefault="0049077E" w:rsidP="00917BFD">
            <w:pPr>
              <w:adjustRightInd w:val="0"/>
              <w:snapToGrid w:val="0"/>
              <w:ind w:firstLineChars="0" w:firstLine="0"/>
              <w:jc w:val="center"/>
            </w:pPr>
            <m:oMathPara>
              <m:oMath>
                <m:r>
                  <w:rPr>
                    <w:rFonts w:ascii="Cambria Math" w:hAnsi="Cambria Math"/>
                    <w:sz w:val="22"/>
                    <w:szCs w:val="20"/>
                  </w:rPr>
                  <m:t>ψ</m:t>
                </m:r>
              </m:oMath>
            </m:oMathPara>
          </w:p>
        </w:tc>
        <w:tc>
          <w:tcPr>
            <w:tcW w:w="6379" w:type="dxa"/>
          </w:tcPr>
          <w:p w14:paraId="59EE4B1E" w14:textId="218F72E3" w:rsidR="003E2553" w:rsidRDefault="0049077E" w:rsidP="00917BFD">
            <w:pPr>
              <w:adjustRightInd w:val="0"/>
              <w:snapToGrid w:val="0"/>
              <w:ind w:firstLineChars="0" w:firstLine="0"/>
              <w:jc w:val="center"/>
            </w:pPr>
            <w:r>
              <w:t>The heading angle</w:t>
            </w:r>
          </w:p>
        </w:tc>
        <w:tc>
          <w:tcPr>
            <w:tcW w:w="1513" w:type="dxa"/>
          </w:tcPr>
          <w:p w14:paraId="32B23643" w14:textId="702128B2" w:rsidR="003E2553" w:rsidRDefault="0049077E" w:rsidP="00917BFD">
            <w:pPr>
              <w:adjustRightInd w:val="0"/>
              <w:snapToGrid w:val="0"/>
              <w:ind w:firstLineChars="0" w:firstLine="0"/>
              <w:jc w:val="center"/>
            </w:pPr>
            <m:oMathPara>
              <m:oMath>
                <m:r>
                  <w:rPr>
                    <w:rFonts w:ascii="Cambria Math" w:hAnsi="Cambria Math"/>
                  </w:rPr>
                  <m:t>degree</m:t>
                </m:r>
              </m:oMath>
            </m:oMathPara>
          </w:p>
        </w:tc>
      </w:tr>
      <w:tr w:rsidR="0049077E" w14:paraId="257E24B0" w14:textId="79D86A20" w:rsidTr="003E2553">
        <w:tc>
          <w:tcPr>
            <w:tcW w:w="1134" w:type="dxa"/>
          </w:tcPr>
          <w:p w14:paraId="5AE64169" w14:textId="4BB546D6" w:rsidR="0049077E" w:rsidRDefault="0049077E" w:rsidP="0049077E">
            <w:pPr>
              <w:adjustRightInd w:val="0"/>
              <w:snapToGrid w:val="0"/>
              <w:ind w:firstLineChars="0" w:firstLine="0"/>
              <w:jc w:val="center"/>
            </w:pPr>
            <m:oMathPara>
              <m:oMath>
                <m:r>
                  <w:rPr>
                    <w:rFonts w:ascii="Cambria Math" w:hAnsi="Cambria Math"/>
                    <w:sz w:val="22"/>
                    <w:szCs w:val="20"/>
                  </w:rPr>
                  <m:t>θ</m:t>
                </m:r>
              </m:oMath>
            </m:oMathPara>
          </w:p>
        </w:tc>
        <w:tc>
          <w:tcPr>
            <w:tcW w:w="6379" w:type="dxa"/>
          </w:tcPr>
          <w:p w14:paraId="4E682DBE" w14:textId="6F261369" w:rsidR="0049077E" w:rsidRDefault="0049077E" w:rsidP="0049077E">
            <w:pPr>
              <w:adjustRightInd w:val="0"/>
              <w:snapToGrid w:val="0"/>
              <w:ind w:firstLineChars="0" w:firstLine="0"/>
              <w:jc w:val="center"/>
            </w:pPr>
            <w:r>
              <w:rPr>
                <w:rFonts w:hint="eastAsia"/>
              </w:rPr>
              <w:t>T</w:t>
            </w:r>
            <w:r>
              <w:t>he pitch angle</w:t>
            </w:r>
          </w:p>
        </w:tc>
        <w:tc>
          <w:tcPr>
            <w:tcW w:w="1513" w:type="dxa"/>
          </w:tcPr>
          <w:p w14:paraId="7E6C50E5" w14:textId="3A8E42A6" w:rsidR="0049077E" w:rsidRDefault="0049077E" w:rsidP="0049077E">
            <w:pPr>
              <w:adjustRightInd w:val="0"/>
              <w:snapToGrid w:val="0"/>
              <w:ind w:firstLineChars="0" w:firstLine="0"/>
              <w:jc w:val="center"/>
            </w:pPr>
            <m:oMathPara>
              <m:oMath>
                <m:r>
                  <w:rPr>
                    <w:rFonts w:ascii="Cambria Math" w:hAnsi="Cambria Math"/>
                  </w:rPr>
                  <m:t>degree</m:t>
                </m:r>
              </m:oMath>
            </m:oMathPara>
          </w:p>
        </w:tc>
      </w:tr>
      <w:tr w:rsidR="0049077E" w14:paraId="754E7451" w14:textId="1C686A63" w:rsidTr="003E2553">
        <w:tc>
          <w:tcPr>
            <w:tcW w:w="1134" w:type="dxa"/>
          </w:tcPr>
          <w:p w14:paraId="735228C2" w14:textId="5273DCDF" w:rsidR="0049077E" w:rsidRDefault="0049077E" w:rsidP="0049077E">
            <w:pPr>
              <w:adjustRightInd w:val="0"/>
              <w:snapToGrid w:val="0"/>
              <w:ind w:firstLineChars="0" w:firstLine="0"/>
              <w:jc w:val="center"/>
            </w:pPr>
            <m:oMathPara>
              <m:oMath>
                <m:r>
                  <w:rPr>
                    <w:rFonts w:ascii="Cambria Math" w:hAnsi="Cambria Math"/>
                  </w:rPr>
                  <m:t>φ</m:t>
                </m:r>
              </m:oMath>
            </m:oMathPara>
          </w:p>
        </w:tc>
        <w:tc>
          <w:tcPr>
            <w:tcW w:w="6379" w:type="dxa"/>
          </w:tcPr>
          <w:p w14:paraId="31F29CDA" w14:textId="6A50419D" w:rsidR="0049077E" w:rsidRDefault="0049077E" w:rsidP="0049077E">
            <w:pPr>
              <w:adjustRightInd w:val="0"/>
              <w:snapToGrid w:val="0"/>
              <w:ind w:firstLineChars="0" w:firstLine="0"/>
              <w:jc w:val="center"/>
            </w:pPr>
            <w:r>
              <w:rPr>
                <w:rFonts w:hint="eastAsia"/>
              </w:rPr>
              <w:t>T</w:t>
            </w:r>
            <w:r>
              <w:t>he roll angle</w:t>
            </w:r>
          </w:p>
        </w:tc>
        <w:tc>
          <w:tcPr>
            <w:tcW w:w="1513" w:type="dxa"/>
          </w:tcPr>
          <w:p w14:paraId="6CC621EB" w14:textId="35D2E9E3" w:rsidR="0049077E" w:rsidRDefault="0049077E" w:rsidP="0049077E">
            <w:pPr>
              <w:adjustRightInd w:val="0"/>
              <w:snapToGrid w:val="0"/>
              <w:ind w:firstLineChars="0" w:firstLine="0"/>
              <w:jc w:val="center"/>
            </w:pPr>
            <m:oMathPara>
              <m:oMath>
                <m:r>
                  <w:rPr>
                    <w:rFonts w:ascii="Cambria Math" w:hAnsi="Cambria Math"/>
                  </w:rPr>
                  <m:t>degree</m:t>
                </m:r>
              </m:oMath>
            </m:oMathPara>
          </w:p>
        </w:tc>
      </w:tr>
    </w:tbl>
    <w:p w14:paraId="1CE81A4F" w14:textId="23B71A4B" w:rsidR="00B9341E" w:rsidRDefault="00B9341E" w:rsidP="00064A61">
      <w:pPr>
        <w:ind w:firstLine="480"/>
      </w:pPr>
    </w:p>
    <w:p w14:paraId="20D2DD7F" w14:textId="02FF0297" w:rsidR="00064A61" w:rsidRDefault="00CD086B" w:rsidP="00C17ACA">
      <w:pPr>
        <w:pStyle w:val="1"/>
        <w:rPr>
          <w:rFonts w:eastAsia="宋体"/>
        </w:rPr>
      </w:pPr>
      <w:bookmarkStart w:id="18" w:name="_Toc158045529"/>
      <w:r w:rsidRPr="00CD086B">
        <w:t>Task 1</w:t>
      </w:r>
      <w:r w:rsidRPr="00CD086B">
        <w:rPr>
          <w:rFonts w:eastAsia="宋体" w:hint="eastAsia"/>
        </w:rPr>
        <w:t>:</w:t>
      </w:r>
      <w:r w:rsidRPr="00CD086B">
        <w:rPr>
          <w:rFonts w:eastAsia="宋体"/>
        </w:rPr>
        <w:t xml:space="preserve"> Submarine Position Prediction</w:t>
      </w:r>
      <w:bookmarkEnd w:id="18"/>
    </w:p>
    <w:p w14:paraId="6B327989" w14:textId="22B4C428" w:rsidR="00CD086B" w:rsidRPr="00CD086B" w:rsidRDefault="00CD086B" w:rsidP="00CD086B">
      <w:pPr>
        <w:ind w:firstLine="480"/>
      </w:pPr>
      <w:r>
        <w:t xml:space="preserve">To </w:t>
      </w:r>
      <w:r w:rsidR="0049077E">
        <w:t>predict</w:t>
      </w:r>
      <w:r>
        <w:t xml:space="preserve"> the submarine position, the</w:t>
      </w:r>
      <w:r w:rsidR="0049077E">
        <w:t>se</w:t>
      </w:r>
      <w:r>
        <w:t xml:space="preserve"> following models are established:</w:t>
      </w:r>
    </w:p>
    <w:p w14:paraId="78CAB581" w14:textId="5A38D7EE" w:rsidR="00CD086B" w:rsidRDefault="00CD086B" w:rsidP="00CD086B">
      <w:pPr>
        <w:pStyle w:val="2"/>
        <w:spacing w:before="163" w:after="163"/>
      </w:pPr>
      <w:bookmarkStart w:id="19" w:name="_Toc158045530"/>
      <w:r>
        <w:lastRenderedPageBreak/>
        <w:t>U</w:t>
      </w:r>
      <w:r w:rsidRPr="0069043B">
        <w:t xml:space="preserve">nderwater </w:t>
      </w:r>
      <w:r>
        <w:t>T</w:t>
      </w:r>
      <w:r w:rsidRPr="0069043B">
        <w:t>errain</w:t>
      </w:r>
      <w:r>
        <w:t xml:space="preserve"> Model</w:t>
      </w:r>
      <w:bookmarkEnd w:id="19"/>
    </w:p>
    <w:p w14:paraId="3B2D6716" w14:textId="77FA0335" w:rsidR="00675DB2" w:rsidRDefault="00F7340C" w:rsidP="00C83CD9">
      <w:pPr>
        <w:ind w:firstLine="480"/>
      </w:pPr>
      <w:r>
        <w:t>To simulate the terrains under the sea, the complex</w:t>
      </w:r>
      <w:r w:rsidRPr="00F7340C">
        <w:t xml:space="preserve"> </w:t>
      </w:r>
      <w:r>
        <w:t>g</w:t>
      </w:r>
      <w:r w:rsidRPr="00F7340C">
        <w:t xml:space="preserve">eographical </w:t>
      </w:r>
      <w:r>
        <w:t>e</w:t>
      </w:r>
      <w:r w:rsidRPr="00F7340C">
        <w:t>nvironment</w:t>
      </w:r>
      <w:r>
        <w:t xml:space="preserve"> under water can be abstracted as following: </w:t>
      </w:r>
      <w:r w:rsidRPr="00F7340C">
        <w:rPr>
          <w:rFonts w:hint="eastAsia"/>
        </w:rPr>
        <w:t>uphill,</w:t>
      </w:r>
      <w:r w:rsidRPr="00F7340C">
        <w:t xml:space="preserve"> </w:t>
      </w:r>
      <w:r w:rsidRPr="00F7340C">
        <w:rPr>
          <w:rFonts w:hint="eastAsia"/>
        </w:rPr>
        <w:t>downhill,</w:t>
      </w:r>
      <w:r w:rsidRPr="00F7340C">
        <w:t xml:space="preserve"> convex, concave</w:t>
      </w:r>
      <w:r w:rsidR="00085380" w:rsidRPr="00E7372A">
        <w:rPr>
          <w:vertAlign w:val="superscript"/>
        </w:rPr>
        <w:t>[</w:t>
      </w:r>
      <w:r w:rsidR="00E7372A" w:rsidRPr="00E7372A">
        <w:rPr>
          <w:vertAlign w:val="superscript"/>
        </w:rPr>
        <w:t>1</w:t>
      </w:r>
      <w:r w:rsidR="00085380" w:rsidRPr="00E7372A">
        <w:rPr>
          <w:vertAlign w:val="superscript"/>
        </w:rPr>
        <w:t>]</w:t>
      </w:r>
      <w:r w:rsidR="00417241" w:rsidRPr="00417241">
        <w:t>.</w:t>
      </w:r>
    </w:p>
    <w:tbl>
      <w:tblPr>
        <w:tblStyle w:val="a8"/>
        <w:tblW w:w="7842" w:type="dxa"/>
        <w:jc w:val="center"/>
        <w:tblLayout w:type="fixed"/>
        <w:tblLook w:val="04A0" w:firstRow="1" w:lastRow="0" w:firstColumn="1" w:lastColumn="0" w:noHBand="0" w:noVBand="1"/>
      </w:tblPr>
      <w:tblGrid>
        <w:gridCol w:w="3918"/>
        <w:gridCol w:w="3924"/>
      </w:tblGrid>
      <w:tr w:rsidR="00B369FA" w14:paraId="115C6EBC" w14:textId="77777777" w:rsidTr="00E10C54">
        <w:trPr>
          <w:trHeight w:val="2054"/>
          <w:jc w:val="center"/>
        </w:trPr>
        <w:tc>
          <w:tcPr>
            <w:tcW w:w="3918" w:type="dxa"/>
            <w:tcBorders>
              <w:top w:val="nil"/>
              <w:left w:val="nil"/>
              <w:bottom w:val="nil"/>
              <w:right w:val="nil"/>
            </w:tcBorders>
          </w:tcPr>
          <w:p w14:paraId="3F8D2129" w14:textId="77777777" w:rsidR="00B369FA" w:rsidRDefault="00B369FA" w:rsidP="00F33ACD">
            <w:pPr>
              <w:ind w:firstLineChars="0" w:firstLine="0"/>
              <w:jc w:val="center"/>
            </w:pPr>
            <w:r>
              <w:rPr>
                <w:noProof/>
              </w:rPr>
              <w:drawing>
                <wp:inline distT="0" distB="0" distL="0" distR="0" wp14:anchorId="5D21CA10" wp14:editId="6BA7E687">
                  <wp:extent cx="2171700" cy="1574171"/>
                  <wp:effectExtent l="0" t="0" r="0" b="6985"/>
                  <wp:docPr id="371319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19043" name=""/>
                          <pic:cNvPicPr/>
                        </pic:nvPicPr>
                        <pic:blipFill>
                          <a:blip r:embed="rId16"/>
                          <a:stretch>
                            <a:fillRect/>
                          </a:stretch>
                        </pic:blipFill>
                        <pic:spPr>
                          <a:xfrm>
                            <a:off x="0" y="0"/>
                            <a:ext cx="2219613" cy="1608901"/>
                          </a:xfrm>
                          <a:prstGeom prst="rect">
                            <a:avLst/>
                          </a:prstGeom>
                        </pic:spPr>
                      </pic:pic>
                    </a:graphicData>
                  </a:graphic>
                </wp:inline>
              </w:drawing>
            </w:r>
          </w:p>
          <w:p w14:paraId="23F3992D" w14:textId="095184B8" w:rsidR="00B369FA" w:rsidRDefault="00B369FA" w:rsidP="00B369FA">
            <w:pPr>
              <w:ind w:firstLineChars="0" w:firstLine="0"/>
              <w:jc w:val="center"/>
            </w:pPr>
            <w:r>
              <w:rPr>
                <w:rFonts w:hint="eastAsia"/>
              </w:rPr>
              <w:t>u</w:t>
            </w:r>
            <w:r>
              <w:t>phill</w:t>
            </w:r>
          </w:p>
        </w:tc>
        <w:tc>
          <w:tcPr>
            <w:tcW w:w="3924" w:type="dxa"/>
            <w:tcBorders>
              <w:top w:val="nil"/>
              <w:left w:val="nil"/>
              <w:bottom w:val="nil"/>
              <w:right w:val="nil"/>
            </w:tcBorders>
          </w:tcPr>
          <w:p w14:paraId="4FCBAA02" w14:textId="77777777" w:rsidR="00B369FA" w:rsidRDefault="00B369FA" w:rsidP="00F33ACD">
            <w:pPr>
              <w:ind w:firstLineChars="0" w:firstLine="0"/>
              <w:jc w:val="center"/>
            </w:pPr>
            <w:r>
              <w:rPr>
                <w:noProof/>
              </w:rPr>
              <w:drawing>
                <wp:inline distT="0" distB="0" distL="0" distR="0" wp14:anchorId="4E93AA4D" wp14:editId="6FAAB304">
                  <wp:extent cx="2057400" cy="1558956"/>
                  <wp:effectExtent l="0" t="0" r="0" b="3175"/>
                  <wp:docPr id="1483285135" name="图片 1" descr="图表, 直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85135" name="图片 1" descr="图表, 直方图"/>
                          <pic:cNvPicPr/>
                        </pic:nvPicPr>
                        <pic:blipFill rotWithShape="1">
                          <a:blip r:embed="rId17"/>
                          <a:srcRect r="4106"/>
                          <a:stretch/>
                        </pic:blipFill>
                        <pic:spPr bwMode="auto">
                          <a:xfrm>
                            <a:off x="0" y="0"/>
                            <a:ext cx="2116190" cy="1603503"/>
                          </a:xfrm>
                          <a:prstGeom prst="rect">
                            <a:avLst/>
                          </a:prstGeom>
                          <a:ln>
                            <a:noFill/>
                          </a:ln>
                          <a:extLst>
                            <a:ext uri="{53640926-AAD7-44D8-BBD7-CCE9431645EC}">
                              <a14:shadowObscured xmlns:a14="http://schemas.microsoft.com/office/drawing/2010/main"/>
                            </a:ext>
                          </a:extLst>
                        </pic:spPr>
                      </pic:pic>
                    </a:graphicData>
                  </a:graphic>
                </wp:inline>
              </w:drawing>
            </w:r>
          </w:p>
          <w:p w14:paraId="53482265" w14:textId="658CC040" w:rsidR="00B369FA" w:rsidRDefault="00B369FA" w:rsidP="00B369FA">
            <w:pPr>
              <w:ind w:firstLineChars="0" w:firstLine="0"/>
              <w:jc w:val="center"/>
            </w:pPr>
            <w:r>
              <w:rPr>
                <w:rFonts w:hint="eastAsia"/>
              </w:rPr>
              <w:t>d</w:t>
            </w:r>
            <w:r>
              <w:t>ownhill</w:t>
            </w:r>
          </w:p>
        </w:tc>
      </w:tr>
      <w:tr w:rsidR="00B369FA" w14:paraId="2BF65DC0" w14:textId="77777777" w:rsidTr="00E10C54">
        <w:trPr>
          <w:trHeight w:val="2122"/>
          <w:jc w:val="center"/>
        </w:trPr>
        <w:tc>
          <w:tcPr>
            <w:tcW w:w="3918" w:type="dxa"/>
            <w:tcBorders>
              <w:top w:val="nil"/>
              <w:left w:val="nil"/>
              <w:bottom w:val="nil"/>
              <w:right w:val="nil"/>
            </w:tcBorders>
          </w:tcPr>
          <w:p w14:paraId="0BB092D7" w14:textId="77777777" w:rsidR="00B369FA" w:rsidRDefault="00B369FA" w:rsidP="00F33ACD">
            <w:pPr>
              <w:ind w:firstLineChars="0" w:firstLine="0"/>
              <w:jc w:val="center"/>
            </w:pPr>
            <w:r>
              <w:rPr>
                <w:noProof/>
              </w:rPr>
              <w:drawing>
                <wp:inline distT="0" distB="0" distL="0" distR="0" wp14:anchorId="4297EC9A" wp14:editId="0A467339">
                  <wp:extent cx="2026920" cy="1660817"/>
                  <wp:effectExtent l="0" t="0" r="0" b="0"/>
                  <wp:docPr id="740096625"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96625" name="图片 1" descr="图表&#10;&#10;描述已自动生成"/>
                          <pic:cNvPicPr/>
                        </pic:nvPicPr>
                        <pic:blipFill>
                          <a:blip r:embed="rId18"/>
                          <a:stretch>
                            <a:fillRect/>
                          </a:stretch>
                        </pic:blipFill>
                        <pic:spPr>
                          <a:xfrm>
                            <a:off x="0" y="0"/>
                            <a:ext cx="2044176" cy="1674956"/>
                          </a:xfrm>
                          <a:prstGeom prst="rect">
                            <a:avLst/>
                          </a:prstGeom>
                        </pic:spPr>
                      </pic:pic>
                    </a:graphicData>
                  </a:graphic>
                </wp:inline>
              </w:drawing>
            </w:r>
          </w:p>
          <w:p w14:paraId="2210E74F" w14:textId="33BC7DFD" w:rsidR="00B369FA" w:rsidRDefault="00B369FA" w:rsidP="00B369FA">
            <w:pPr>
              <w:ind w:firstLineChars="0" w:firstLine="0"/>
              <w:jc w:val="center"/>
            </w:pPr>
            <w:r>
              <w:rPr>
                <w:rFonts w:hint="eastAsia"/>
              </w:rPr>
              <w:t>c</w:t>
            </w:r>
            <w:r>
              <w:t>onvex</w:t>
            </w:r>
          </w:p>
        </w:tc>
        <w:tc>
          <w:tcPr>
            <w:tcW w:w="3924" w:type="dxa"/>
            <w:tcBorders>
              <w:top w:val="nil"/>
              <w:left w:val="nil"/>
              <w:bottom w:val="nil"/>
              <w:right w:val="nil"/>
            </w:tcBorders>
          </w:tcPr>
          <w:p w14:paraId="58218548" w14:textId="77777777" w:rsidR="00B369FA" w:rsidRDefault="00B369FA" w:rsidP="00F33ACD">
            <w:pPr>
              <w:ind w:firstLineChars="0" w:firstLine="0"/>
              <w:jc w:val="center"/>
            </w:pPr>
            <w:r>
              <w:rPr>
                <w:noProof/>
              </w:rPr>
              <w:drawing>
                <wp:inline distT="0" distB="0" distL="0" distR="0" wp14:anchorId="6A89B3B2" wp14:editId="01F32EDA">
                  <wp:extent cx="2042160" cy="1700610"/>
                  <wp:effectExtent l="0" t="0" r="0" b="0"/>
                  <wp:docPr id="485538448" name="图片 1"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38448" name="图片 1" descr="图表, 直方图&#10;&#10;描述已自动生成"/>
                          <pic:cNvPicPr/>
                        </pic:nvPicPr>
                        <pic:blipFill>
                          <a:blip r:embed="rId19"/>
                          <a:stretch>
                            <a:fillRect/>
                          </a:stretch>
                        </pic:blipFill>
                        <pic:spPr>
                          <a:xfrm>
                            <a:off x="0" y="0"/>
                            <a:ext cx="2057617" cy="1713482"/>
                          </a:xfrm>
                          <a:prstGeom prst="rect">
                            <a:avLst/>
                          </a:prstGeom>
                        </pic:spPr>
                      </pic:pic>
                    </a:graphicData>
                  </a:graphic>
                </wp:inline>
              </w:drawing>
            </w:r>
          </w:p>
          <w:p w14:paraId="7D868056" w14:textId="796D268F" w:rsidR="00B369FA" w:rsidRDefault="00B369FA" w:rsidP="00B369FA">
            <w:pPr>
              <w:ind w:firstLineChars="0" w:firstLine="0"/>
              <w:jc w:val="center"/>
            </w:pPr>
            <w:r>
              <w:rPr>
                <w:rFonts w:hint="eastAsia"/>
              </w:rPr>
              <w:t>c</w:t>
            </w:r>
            <w:r>
              <w:t>oncave</w:t>
            </w:r>
          </w:p>
        </w:tc>
      </w:tr>
    </w:tbl>
    <w:p w14:paraId="3C2D4656" w14:textId="35F044EB" w:rsidR="009C2632" w:rsidRDefault="00B369FA" w:rsidP="0049077E">
      <w:pPr>
        <w:ind w:firstLineChars="83"/>
        <w:jc w:val="center"/>
      </w:pPr>
      <w:r w:rsidRPr="00B369FA">
        <w:rPr>
          <w:rFonts w:hint="eastAsia"/>
          <w:b/>
          <w:bCs/>
        </w:rPr>
        <w:t>F</w:t>
      </w:r>
      <w:r w:rsidRPr="00B369FA">
        <w:rPr>
          <w:b/>
          <w:bCs/>
        </w:rPr>
        <w:t xml:space="preserve">igure 4-1: </w:t>
      </w:r>
      <w:r w:rsidRPr="00B369FA">
        <w:t>Four different terrain patterns</w:t>
      </w:r>
    </w:p>
    <w:p w14:paraId="70B26A94" w14:textId="77777777" w:rsidR="00875C53" w:rsidRDefault="00875C53" w:rsidP="0049077E">
      <w:pPr>
        <w:ind w:firstLineChars="83" w:firstLine="199"/>
        <w:jc w:val="center"/>
      </w:pPr>
    </w:p>
    <w:p w14:paraId="4DBD7800" w14:textId="69D0A64D" w:rsidR="00B369FA" w:rsidRPr="000469CE" w:rsidRDefault="00F7340C" w:rsidP="00B369FA">
      <w:pPr>
        <w:ind w:firstLineChars="83" w:firstLine="199"/>
        <w:jc w:val="left"/>
      </w:pPr>
      <w:r>
        <w:t>In the following modeling, based on these four typical terrain patterns, we will analyze other characteristics of ocean currents.</w:t>
      </w:r>
    </w:p>
    <w:p w14:paraId="71689403" w14:textId="1859C056" w:rsidR="008A7A52" w:rsidRPr="0070585B" w:rsidRDefault="009C2632" w:rsidP="00255111">
      <w:pPr>
        <w:pStyle w:val="2"/>
        <w:spacing w:before="163" w:after="163"/>
      </w:pPr>
      <w:bookmarkStart w:id="20" w:name="_Toc158045531"/>
      <w:r w:rsidRPr="0070585B">
        <w:t>Ocean Density Profile Model</w:t>
      </w:r>
      <w:bookmarkEnd w:id="20"/>
    </w:p>
    <w:p w14:paraId="0443D8BD" w14:textId="52A7299C" w:rsidR="00DD7A2E" w:rsidRPr="00AB194C" w:rsidRDefault="006930B0" w:rsidP="006930B0">
      <w:pPr>
        <w:ind w:firstLine="480"/>
      </w:pPr>
      <w:r w:rsidRPr="006930B0">
        <w:t>The characteristic of seawater density stratification is a factor that cannot be ignored in the ocean</w:t>
      </w:r>
      <w:r w:rsidR="00AC4FE3" w:rsidRPr="00E7372A">
        <w:rPr>
          <w:vertAlign w:val="superscript"/>
        </w:rPr>
        <w:t>[</w:t>
      </w:r>
      <w:r w:rsidR="00E7372A" w:rsidRPr="00E7372A">
        <w:rPr>
          <w:vertAlign w:val="superscript"/>
        </w:rPr>
        <w:t>2</w:t>
      </w:r>
      <w:r w:rsidR="00AC4FE3" w:rsidRPr="00E7372A">
        <w:rPr>
          <w:vertAlign w:val="superscript"/>
        </w:rPr>
        <w:t>]</w:t>
      </w:r>
      <w:r w:rsidRPr="006930B0">
        <w:t>. When the seawater density stratification is strong, submarines may encounter difficulties and dangers when they want to sink or float, which may have a significant impact on the navigation and safety of the submarine</w:t>
      </w:r>
      <w:r w:rsidRPr="00E7372A">
        <w:rPr>
          <w:vertAlign w:val="superscript"/>
        </w:rPr>
        <w:t>[</w:t>
      </w:r>
      <w:r w:rsidR="00E7372A" w:rsidRPr="00E7372A">
        <w:rPr>
          <w:vertAlign w:val="superscript"/>
        </w:rPr>
        <w:t>3</w:t>
      </w:r>
      <w:r w:rsidRPr="00E7372A">
        <w:rPr>
          <w:vertAlign w:val="superscript"/>
        </w:rPr>
        <w:t>]</w:t>
      </w:r>
      <w:r w:rsidRPr="006930B0">
        <w:t>.</w:t>
      </w:r>
    </w:p>
    <w:p w14:paraId="7B63FF84" w14:textId="2F4892A7" w:rsidR="006930B0" w:rsidRDefault="00CF37FE" w:rsidP="006930B0">
      <w:pPr>
        <w:ind w:firstLineChars="0" w:firstLine="420"/>
      </w:pPr>
      <w:r w:rsidRPr="00CF37FE">
        <w:t xml:space="preserve">Based on the stratification characteristics of seawater density, the existing models often use the hyperbolic tangent function to simulate the ocean density profile model </w:t>
      </w:r>
      <w:r w:rsidRPr="00E7372A">
        <w:rPr>
          <w:vertAlign w:val="superscript"/>
        </w:rPr>
        <w:t>[</w:t>
      </w:r>
      <w:r w:rsidR="00E7372A" w:rsidRPr="00E7372A">
        <w:rPr>
          <w:vertAlign w:val="superscript"/>
        </w:rPr>
        <w:t>4</w:t>
      </w:r>
      <w:r w:rsidRPr="00E7372A">
        <w:rPr>
          <w:vertAlign w:val="superscript"/>
        </w:rPr>
        <w:t>]</w:t>
      </w:r>
      <w:r w:rsidRPr="00CF37FE">
        <w:t>. In addition, we have also introduced two parameters, the density stratification depth and the density stratification thickness, to describe the characteristics of the density stratification, making the model more widely applicable and able to simulate more complex hydrological environments.</w:t>
      </w:r>
      <w:r>
        <w:t xml:space="preserve"> The model can be expressed as this following formula:</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8E390D" w:rsidRPr="0051597F" w14:paraId="52BE912A" w14:textId="77777777" w:rsidTr="006530D5">
        <w:trPr>
          <w:trHeight w:val="740"/>
        </w:trPr>
        <w:tc>
          <w:tcPr>
            <w:tcW w:w="8580" w:type="dxa"/>
            <w:vAlign w:val="center"/>
          </w:tcPr>
          <w:p w14:paraId="2405E6EA" w14:textId="4FCA01AC" w:rsidR="008E390D" w:rsidRPr="008E390D" w:rsidRDefault="008E390D" w:rsidP="00F9642E">
            <w:pPr>
              <w:adjustRightInd w:val="0"/>
              <w:snapToGrid w:val="0"/>
              <w:ind w:firstLineChars="0" w:firstLine="0"/>
              <w:jc w:val="center"/>
              <w:rPr>
                <w:i/>
                <w:iCs/>
              </w:rPr>
            </w:pPr>
            <m:oMathPara>
              <m:oMathParaPr>
                <m:jc m:val="center"/>
              </m:oMathParaPr>
              <m:oMath>
                <m:r>
                  <w:rPr>
                    <w:rFonts w:ascii="Cambria Math" w:hAnsi="Cambria Math"/>
                    <w:sz w:val="21"/>
                    <w:szCs w:val="18"/>
                  </w:rPr>
                  <m:t>ρ(h)=</m:t>
                </m:r>
                <m:acc>
                  <m:accPr>
                    <m:chr m:val="̅"/>
                    <m:ctrlPr>
                      <w:rPr>
                        <w:rFonts w:ascii="Cambria Math" w:hAnsi="Cambria Math"/>
                        <w:i/>
                        <w:iCs/>
                        <w:sz w:val="21"/>
                        <w:szCs w:val="18"/>
                      </w:rPr>
                    </m:ctrlPr>
                  </m:accPr>
                  <m:e>
                    <m:r>
                      <w:rPr>
                        <w:rFonts w:ascii="Cambria Math" w:hAnsi="Cambria Math"/>
                        <w:sz w:val="21"/>
                        <w:szCs w:val="18"/>
                      </w:rPr>
                      <m:t>ρ</m:t>
                    </m:r>
                  </m:e>
                </m:acc>
                <m:r>
                  <w:rPr>
                    <w:rFonts w:ascii="Cambria Math" w:hAnsi="Cambria Math"/>
                    <w:sz w:val="21"/>
                    <w:szCs w:val="18"/>
                  </w:rPr>
                  <m:t>-</m:t>
                </m:r>
                <m:f>
                  <m:fPr>
                    <m:ctrlPr>
                      <w:rPr>
                        <w:rFonts w:ascii="Cambria Math" w:hAnsi="Cambria Math"/>
                        <w:i/>
                        <w:iCs/>
                        <w:sz w:val="21"/>
                        <w:szCs w:val="18"/>
                      </w:rPr>
                    </m:ctrlPr>
                  </m:fPr>
                  <m:num>
                    <m:r>
                      <w:rPr>
                        <w:rFonts w:ascii="Cambria Math" w:hAnsi="Cambria Math"/>
                        <w:sz w:val="21"/>
                        <w:szCs w:val="18"/>
                      </w:rPr>
                      <m:t>Δρ</m:t>
                    </m:r>
                  </m:num>
                  <m:den>
                    <m:r>
                      <w:rPr>
                        <w:rFonts w:ascii="Cambria Math" w:hAnsi="Cambria Math"/>
                        <w:sz w:val="21"/>
                        <w:szCs w:val="18"/>
                      </w:rPr>
                      <m:t>2</m:t>
                    </m:r>
                  </m:den>
                </m:f>
                <m:r>
                  <w:rPr>
                    <w:rFonts w:ascii="Cambria Math" w:hAnsi="Cambria Math"/>
                    <w:sz w:val="21"/>
                    <w:szCs w:val="18"/>
                  </w:rPr>
                  <m:t>tanh(</m:t>
                </m:r>
                <m:f>
                  <m:fPr>
                    <m:ctrlPr>
                      <w:rPr>
                        <w:rFonts w:ascii="Cambria Math" w:hAnsi="Cambria Math"/>
                        <w:i/>
                        <w:iCs/>
                        <w:sz w:val="21"/>
                        <w:szCs w:val="18"/>
                      </w:rPr>
                    </m:ctrlPr>
                  </m:fPr>
                  <m:num>
                    <m:r>
                      <w:rPr>
                        <w:rFonts w:ascii="Cambria Math" w:hAnsi="Cambria Math"/>
                        <w:sz w:val="21"/>
                        <w:szCs w:val="18"/>
                      </w:rPr>
                      <m:t>h-</m:t>
                    </m:r>
                    <m:sSub>
                      <m:sSubPr>
                        <m:ctrlPr>
                          <w:rPr>
                            <w:rFonts w:ascii="Cambria Math" w:hAnsi="Cambria Math"/>
                            <w:i/>
                            <w:iCs/>
                            <w:sz w:val="21"/>
                            <w:szCs w:val="18"/>
                          </w:rPr>
                        </m:ctrlPr>
                      </m:sSubPr>
                      <m:e>
                        <m:r>
                          <w:rPr>
                            <w:rFonts w:ascii="Cambria Math" w:hAnsi="Cambria Math"/>
                            <w:sz w:val="21"/>
                            <w:szCs w:val="18"/>
                          </w:rPr>
                          <m:t>h</m:t>
                        </m:r>
                      </m:e>
                      <m:sub>
                        <m:r>
                          <w:rPr>
                            <w:rFonts w:ascii="Cambria Math" w:hAnsi="Cambria Math"/>
                            <w:sz w:val="21"/>
                            <w:szCs w:val="18"/>
                          </w:rPr>
                          <m:t>str</m:t>
                        </m:r>
                      </m:sub>
                    </m:sSub>
                  </m:num>
                  <m:den>
                    <m:sSub>
                      <m:sSubPr>
                        <m:ctrlPr>
                          <w:rPr>
                            <w:rFonts w:ascii="Cambria Math" w:hAnsi="Cambria Math"/>
                            <w:i/>
                            <w:iCs/>
                            <w:sz w:val="21"/>
                            <w:szCs w:val="18"/>
                          </w:rPr>
                        </m:ctrlPr>
                      </m:sSubPr>
                      <m:e>
                        <m:r>
                          <w:rPr>
                            <w:rFonts w:ascii="Cambria Math" w:hAnsi="Cambria Math"/>
                            <w:sz w:val="21"/>
                            <w:szCs w:val="18"/>
                          </w:rPr>
                          <m:t>d</m:t>
                        </m:r>
                      </m:e>
                      <m:sub>
                        <m:r>
                          <w:rPr>
                            <w:rFonts w:ascii="Cambria Math" w:hAnsi="Cambria Math"/>
                            <w:sz w:val="21"/>
                            <w:szCs w:val="18"/>
                          </w:rPr>
                          <m:t>str</m:t>
                        </m:r>
                      </m:sub>
                    </m:sSub>
                  </m:den>
                </m:f>
                <m:r>
                  <w:rPr>
                    <w:rFonts w:ascii="Cambria Math" w:hAnsi="Cambria Math"/>
                    <w:sz w:val="21"/>
                    <w:szCs w:val="18"/>
                  </w:rPr>
                  <m:t>)</m:t>
                </m:r>
              </m:oMath>
            </m:oMathPara>
          </w:p>
        </w:tc>
        <w:tc>
          <w:tcPr>
            <w:tcW w:w="644" w:type="dxa"/>
            <w:vAlign w:val="center"/>
          </w:tcPr>
          <w:p w14:paraId="117864C5" w14:textId="77777777" w:rsidR="008E390D" w:rsidRPr="0051597F" w:rsidRDefault="008E390D"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212B9204" w14:textId="1E56A648" w:rsidR="006930B0" w:rsidRDefault="008E390D" w:rsidP="006930B0">
      <w:pPr>
        <w:ind w:firstLineChars="0" w:firstLine="420"/>
        <w:rPr>
          <w:iCs/>
        </w:rPr>
      </w:pPr>
      <w:r>
        <w:rPr>
          <w:rFonts w:hint="eastAsia"/>
        </w:rPr>
        <w:t>In</w:t>
      </w:r>
      <w:r>
        <w:t xml:space="preserve"> this formula, </w:t>
      </w:r>
      <m:oMath>
        <m:acc>
          <m:accPr>
            <m:chr m:val="̅"/>
            <m:ctrlPr>
              <w:rPr>
                <w:rFonts w:ascii="Cambria Math" w:hAnsi="Cambria Math"/>
                <w:i/>
                <w:iCs/>
              </w:rPr>
            </m:ctrlPr>
          </m:accPr>
          <m:e>
            <m:r>
              <w:rPr>
                <w:rFonts w:ascii="Cambria Math" w:hAnsi="Cambria Math"/>
              </w:rPr>
              <m:t>ρ</m:t>
            </m:r>
          </m:e>
        </m:acc>
      </m:oMath>
      <w:r>
        <w:rPr>
          <w:rFonts w:hint="eastAsia"/>
          <w:iCs/>
        </w:rPr>
        <w:t xml:space="preserve"> </w:t>
      </w:r>
      <w:r>
        <w:rPr>
          <w:iCs/>
        </w:rPr>
        <w:t xml:space="preserve">represents the density of sea water, </w:t>
      </w:r>
      <m:oMath>
        <m:r>
          <w:rPr>
            <w:rFonts w:ascii="Cambria Math" w:hAnsi="Cambria Math"/>
          </w:rPr>
          <m:t>Δρ</m:t>
        </m:r>
      </m:oMath>
      <w:r>
        <w:rPr>
          <w:rFonts w:hint="eastAsia"/>
          <w:iCs/>
        </w:rPr>
        <w:t xml:space="preserve"> </w:t>
      </w:r>
      <w:r>
        <w:rPr>
          <w:iCs/>
        </w:rPr>
        <w:t>is the difference of density</w:t>
      </w:r>
      <w:r w:rsidR="007F411A">
        <w:rPr>
          <w:iCs/>
        </w:rPr>
        <w:t xml:space="preserve"> </w:t>
      </w:r>
      <w:r w:rsidR="007F411A">
        <w:rPr>
          <w:iCs/>
        </w:rPr>
        <w:lastRenderedPageBreak/>
        <w:t>stratification</w:t>
      </w:r>
      <w:r>
        <w:rPr>
          <w:iCs/>
        </w:rPr>
        <w:t xml:space="preserve">. </w:t>
      </w:r>
      <m:oMath>
        <m:sSub>
          <m:sSubPr>
            <m:ctrlPr>
              <w:rPr>
                <w:rFonts w:ascii="Cambria Math" w:hAnsi="Cambria Math"/>
                <w:i/>
                <w:iCs/>
              </w:rPr>
            </m:ctrlPr>
          </m:sSubPr>
          <m:e>
            <m:r>
              <w:rPr>
                <w:rFonts w:ascii="Cambria Math" w:hAnsi="Cambria Math"/>
              </w:rPr>
              <m:t>h</m:t>
            </m:r>
          </m:e>
          <m:sub>
            <m:r>
              <w:rPr>
                <w:rFonts w:ascii="Cambria Math" w:hAnsi="Cambria Math"/>
              </w:rPr>
              <m:t>str</m:t>
            </m:r>
          </m:sub>
        </m:sSub>
      </m:oMath>
      <w:r>
        <w:rPr>
          <w:rFonts w:hint="eastAsia"/>
          <w:iCs/>
        </w:rPr>
        <w:t xml:space="preserve"> </w:t>
      </w:r>
      <w:r>
        <w:rPr>
          <w:iCs/>
        </w:rPr>
        <w:t xml:space="preserve">is the depth of </w:t>
      </w:r>
      <w:r w:rsidRPr="008E390D">
        <w:rPr>
          <w:iCs/>
        </w:rPr>
        <w:t>density stratification</w:t>
      </w:r>
      <w:r>
        <w:rPr>
          <w:iCs/>
        </w:rPr>
        <w:t xml:space="preserve">, </w:t>
      </w:r>
      <m:oMath>
        <m:sSub>
          <m:sSubPr>
            <m:ctrlPr>
              <w:rPr>
                <w:rFonts w:ascii="Cambria Math" w:hAnsi="Cambria Math"/>
                <w:i/>
                <w:iCs/>
              </w:rPr>
            </m:ctrlPr>
          </m:sSubPr>
          <m:e>
            <m:r>
              <w:rPr>
                <w:rFonts w:ascii="Cambria Math" w:hAnsi="Cambria Math"/>
              </w:rPr>
              <m:t>d</m:t>
            </m:r>
          </m:e>
          <m:sub>
            <m:r>
              <w:rPr>
                <w:rFonts w:ascii="Cambria Math" w:hAnsi="Cambria Math"/>
              </w:rPr>
              <m:t>str</m:t>
            </m:r>
          </m:sub>
        </m:sSub>
      </m:oMath>
      <w:r>
        <w:rPr>
          <w:iCs/>
        </w:rPr>
        <w:t xml:space="preserve"> stands for the thickness of density stratification.</w:t>
      </w:r>
    </w:p>
    <w:p w14:paraId="173C0AE5" w14:textId="61C0198C" w:rsidR="008E390D" w:rsidRDefault="007F411A" w:rsidP="006930B0">
      <w:pPr>
        <w:ind w:firstLineChars="0" w:firstLine="420"/>
      </w:pPr>
      <w:r w:rsidRPr="007F411A">
        <w:t>When the average density</w:t>
      </w:r>
      <w:r w:rsidRPr="008962B7">
        <w:rPr>
          <w:i/>
          <w:iCs/>
        </w:rPr>
        <w:t xml:space="preserve"> ρ = 1025.25 kg/m³</w:t>
      </w:r>
      <w:r w:rsidRPr="007F411A">
        <w:t xml:space="preserve">, the stratification density difference </w:t>
      </w:r>
      <w:r w:rsidRPr="008962B7">
        <w:rPr>
          <w:i/>
          <w:iCs/>
        </w:rPr>
        <w:t>Δρ = 6.5 kg/m³</w:t>
      </w:r>
      <w:r w:rsidRPr="007F411A">
        <w:t xml:space="preserve">, the stratification depth </w:t>
      </w:r>
      <m:oMath>
        <m:sSub>
          <m:sSubPr>
            <m:ctrlPr>
              <w:rPr>
                <w:rFonts w:ascii="Cambria Math" w:hAnsi="Cambria Math"/>
                <w:i/>
                <w:iCs/>
              </w:rPr>
            </m:ctrlPr>
          </m:sSubPr>
          <m:e>
            <m:r>
              <w:rPr>
                <w:rFonts w:ascii="Cambria Math" w:hAnsi="Cambria Math"/>
              </w:rPr>
              <m:t>h</m:t>
            </m:r>
          </m:e>
          <m:sub>
            <m:r>
              <w:rPr>
                <w:rFonts w:ascii="Cambria Math" w:hAnsi="Cambria Math"/>
              </w:rPr>
              <m:t>str</m:t>
            </m:r>
          </m:sub>
        </m:sSub>
      </m:oMath>
      <w:r w:rsidRPr="008962B7">
        <w:rPr>
          <w:i/>
          <w:iCs/>
        </w:rPr>
        <w:t>= 10m</w:t>
      </w:r>
      <w:r w:rsidRPr="007F411A">
        <w:t xml:space="preserve">, the stratification thickness </w:t>
      </w:r>
      <m:oMath>
        <m:sSub>
          <m:sSubPr>
            <m:ctrlPr>
              <w:rPr>
                <w:rFonts w:ascii="Cambria Math" w:hAnsi="Cambria Math"/>
                <w:i/>
                <w:iCs/>
              </w:rPr>
            </m:ctrlPr>
          </m:sSubPr>
          <m:e>
            <m:r>
              <w:rPr>
                <w:rFonts w:ascii="Cambria Math" w:hAnsi="Cambria Math"/>
              </w:rPr>
              <m:t>d</m:t>
            </m:r>
          </m:e>
          <m:sub>
            <m:r>
              <w:rPr>
                <w:rFonts w:ascii="Cambria Math" w:hAnsi="Cambria Math"/>
              </w:rPr>
              <m:t>str</m:t>
            </m:r>
          </m:sub>
        </m:sSub>
      </m:oMath>
      <w:r w:rsidRPr="008962B7">
        <w:rPr>
          <w:i/>
          <w:iCs/>
        </w:rPr>
        <w:t>= 200m</w:t>
      </w:r>
      <w:r w:rsidRPr="007F411A">
        <w:t xml:space="preserve">, and when the stratification depth </w:t>
      </w:r>
      <m:oMath>
        <m:sSub>
          <m:sSubPr>
            <m:ctrlPr>
              <w:rPr>
                <w:rFonts w:ascii="Cambria Math" w:hAnsi="Cambria Math"/>
                <w:i/>
                <w:iCs/>
              </w:rPr>
            </m:ctrlPr>
          </m:sSubPr>
          <m:e>
            <m:r>
              <w:rPr>
                <w:rFonts w:ascii="Cambria Math" w:hAnsi="Cambria Math"/>
              </w:rPr>
              <m:t>h</m:t>
            </m:r>
          </m:e>
          <m:sub>
            <m:r>
              <w:rPr>
                <w:rFonts w:ascii="Cambria Math" w:hAnsi="Cambria Math"/>
              </w:rPr>
              <m:t>str</m:t>
            </m:r>
          </m:sub>
        </m:sSub>
      </m:oMath>
      <w:r w:rsidRPr="008962B7">
        <w:rPr>
          <w:i/>
          <w:iCs/>
        </w:rPr>
        <w:t>= 300m</w:t>
      </w:r>
      <w:r w:rsidRPr="007F411A">
        <w:t>, the stratification thickness</w:t>
      </w:r>
      <w:r w:rsidR="008962B7">
        <w:t xml:space="preserve"> </w:t>
      </w:r>
      <m:oMath>
        <m:sSub>
          <m:sSubPr>
            <m:ctrlPr>
              <w:rPr>
                <w:rFonts w:ascii="Cambria Math" w:hAnsi="Cambria Math"/>
                <w:i/>
                <w:iCs/>
              </w:rPr>
            </m:ctrlPr>
          </m:sSubPr>
          <m:e>
            <m:r>
              <w:rPr>
                <w:rFonts w:ascii="Cambria Math" w:hAnsi="Cambria Math"/>
              </w:rPr>
              <m:t>d</m:t>
            </m:r>
          </m:e>
          <m:sub>
            <m:r>
              <w:rPr>
                <w:rFonts w:ascii="Cambria Math" w:hAnsi="Cambria Math"/>
              </w:rPr>
              <m:t>str</m:t>
            </m:r>
          </m:sub>
        </m:sSub>
      </m:oMath>
      <w:r w:rsidRPr="008962B7">
        <w:rPr>
          <w:i/>
          <w:iCs/>
        </w:rPr>
        <w:t>= 350m</w:t>
      </w:r>
      <w:r w:rsidRPr="007F411A">
        <w:t>, the density-depth image is simulated through Python as shown in the figure.</w:t>
      </w:r>
    </w:p>
    <w:p w14:paraId="06DAE428" w14:textId="5DDBFC41" w:rsidR="008962B7" w:rsidRDefault="008962B7" w:rsidP="008962B7">
      <w:pPr>
        <w:ind w:firstLineChars="0" w:firstLine="420"/>
        <w:jc w:val="center"/>
      </w:pPr>
      <w:r>
        <w:rPr>
          <w:noProof/>
        </w:rPr>
        <w:drawing>
          <wp:inline distT="0" distB="0" distL="0" distR="0" wp14:anchorId="5B693CED" wp14:editId="4F9E3CC1">
            <wp:extent cx="2758440" cy="2052722"/>
            <wp:effectExtent l="0" t="0" r="3810" b="5080"/>
            <wp:docPr id="668212780"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12780" name="图片 1" descr="图表&#10;&#10;描述已自动生成"/>
                    <pic:cNvPicPr/>
                  </pic:nvPicPr>
                  <pic:blipFill>
                    <a:blip r:embed="rId20"/>
                    <a:stretch>
                      <a:fillRect/>
                    </a:stretch>
                  </pic:blipFill>
                  <pic:spPr>
                    <a:xfrm>
                      <a:off x="0" y="0"/>
                      <a:ext cx="2773077" cy="2063614"/>
                    </a:xfrm>
                    <a:prstGeom prst="rect">
                      <a:avLst/>
                    </a:prstGeom>
                  </pic:spPr>
                </pic:pic>
              </a:graphicData>
            </a:graphic>
          </wp:inline>
        </w:drawing>
      </w:r>
    </w:p>
    <w:p w14:paraId="3898BCEB" w14:textId="701F8DA6" w:rsidR="008962B7" w:rsidRDefault="008962B7" w:rsidP="008962B7">
      <w:pPr>
        <w:ind w:firstLineChars="0" w:firstLine="420"/>
        <w:jc w:val="center"/>
      </w:pPr>
      <w:r w:rsidRPr="008962B7">
        <w:rPr>
          <w:rFonts w:hint="eastAsia"/>
          <w:b/>
          <w:bCs/>
        </w:rPr>
        <w:t>F</w:t>
      </w:r>
      <w:r w:rsidRPr="008962B7">
        <w:rPr>
          <w:b/>
          <w:bCs/>
        </w:rPr>
        <w:t>igure 4-2:</w:t>
      </w:r>
      <w:r>
        <w:t xml:space="preserve"> The density-depth graph</w:t>
      </w:r>
    </w:p>
    <w:p w14:paraId="4F644676" w14:textId="77777777" w:rsidR="00C83CD9" w:rsidRDefault="00C83CD9" w:rsidP="008962B7">
      <w:pPr>
        <w:ind w:firstLineChars="0" w:firstLine="420"/>
        <w:jc w:val="center"/>
      </w:pPr>
    </w:p>
    <w:p w14:paraId="6FFCBB8D" w14:textId="365389D3" w:rsidR="00CF37FE" w:rsidRDefault="00CF37FE" w:rsidP="00CF37FE">
      <w:pPr>
        <w:ind w:firstLineChars="0" w:firstLine="420"/>
      </w:pPr>
      <w:r w:rsidRPr="00CF37FE">
        <w:t xml:space="preserve">The curve finally simulated is basically consistent with the average ocean density curve provided in </w:t>
      </w:r>
      <w:r w:rsidRPr="00701E70">
        <w:t>[</w:t>
      </w:r>
      <w:r w:rsidR="00E7372A" w:rsidRPr="00701E70">
        <w:t>4</w:t>
      </w:r>
      <w:r w:rsidRPr="00701E70">
        <w:t>]</w:t>
      </w:r>
      <w:r w:rsidRPr="00CF37FE">
        <w:t xml:space="preserve"> in summer, which proves the effectiveness of our model.</w:t>
      </w:r>
    </w:p>
    <w:p w14:paraId="52FE04B0" w14:textId="7E252FF2" w:rsidR="008962B7" w:rsidRDefault="008962B7" w:rsidP="008962B7">
      <w:pPr>
        <w:ind w:firstLineChars="0" w:firstLine="420"/>
        <w:jc w:val="left"/>
      </w:pPr>
      <w:r w:rsidRPr="008962B7">
        <w:t>By using the characteristic parameters of seawater density distribution to analytically describe the seawater density distribution, it can provide convenience for the measurement of ocean density at the location of the submarine, thereby providing the possibility for the establishment of the submarine's dynamics equation.</w:t>
      </w:r>
    </w:p>
    <w:p w14:paraId="1A50AC2F" w14:textId="63EA6A5B" w:rsidR="00CF2DD9" w:rsidRDefault="00CF2DD9" w:rsidP="00CF2DD9">
      <w:pPr>
        <w:pStyle w:val="2"/>
        <w:spacing w:before="163" w:after="163"/>
      </w:pPr>
      <w:bookmarkStart w:id="21" w:name="_Toc158045532"/>
      <w:r w:rsidRPr="00CF2DD9">
        <w:t>Ocean Current Generation Model</w:t>
      </w:r>
      <w:bookmarkEnd w:id="21"/>
    </w:p>
    <w:p w14:paraId="2D357AD2" w14:textId="1A6DA797" w:rsidR="00CF2DD9" w:rsidRDefault="00CF2DD9" w:rsidP="008962B7">
      <w:pPr>
        <w:ind w:firstLineChars="0" w:firstLine="420"/>
        <w:jc w:val="left"/>
      </w:pPr>
      <w:r w:rsidRPr="00CF2DD9">
        <w:t>In this section, we focus on modeling how ocean currents are generated in the ocean.</w:t>
      </w:r>
    </w:p>
    <w:p w14:paraId="339FDC8F" w14:textId="6F404C02" w:rsidR="00CF2DD9" w:rsidRDefault="00CF2DD9" w:rsidP="008962B7">
      <w:pPr>
        <w:ind w:firstLineChars="0" w:firstLine="420"/>
        <w:jc w:val="left"/>
      </w:pPr>
      <w:r w:rsidRPr="00CF2DD9">
        <w:t xml:space="preserve">The magnitude of ocean currents in the real world is highly intricate, influenced by various environmental factors such as wind speed, temperature, and Seabed topography. Their speeds rang from just a few centimeters per second in most locations to 1–2 meters per second in specific areas </w:t>
      </w:r>
      <w:r w:rsidRPr="00E7372A">
        <w:rPr>
          <w:vertAlign w:val="superscript"/>
        </w:rPr>
        <w:t>[</w:t>
      </w:r>
      <w:r w:rsidR="00E7372A" w:rsidRPr="00E7372A">
        <w:rPr>
          <w:vertAlign w:val="superscript"/>
        </w:rPr>
        <w:t>5</w:t>
      </w:r>
      <w:r w:rsidRPr="00E7372A">
        <w:rPr>
          <w:vertAlign w:val="superscript"/>
        </w:rPr>
        <w:t>]</w:t>
      </w:r>
      <w:r w:rsidRPr="00CF2DD9">
        <w:t>.</w:t>
      </w:r>
    </w:p>
    <w:p w14:paraId="2323AF49" w14:textId="43B5A7B3" w:rsidR="00CF2DD9" w:rsidRDefault="00CF2DD9" w:rsidP="008962B7">
      <w:pPr>
        <w:ind w:firstLineChars="0" w:firstLine="420"/>
        <w:jc w:val="left"/>
      </w:pPr>
      <w:r w:rsidRPr="00CF2DD9">
        <w:t xml:space="preserve">In the absence of detailed hydrological features of the sea area, most scholars treat ocean currents as steady and uniform flows when studying the mathematical model of underwater vehicle motion. In other words, the size and direction of the ocean current do not change with the change of time and spatial point position. The main factors affecting the ocean current are wind speed, sea water depth, and sea surface slope </w:t>
      </w:r>
      <w:r w:rsidRPr="00E7372A">
        <w:rPr>
          <w:vertAlign w:val="superscript"/>
        </w:rPr>
        <w:t>[</w:t>
      </w:r>
      <w:r w:rsidR="00E7372A" w:rsidRPr="00E7372A">
        <w:rPr>
          <w:vertAlign w:val="superscript"/>
        </w:rPr>
        <w:t>6</w:t>
      </w:r>
      <w:r w:rsidRPr="00E7372A">
        <w:rPr>
          <w:vertAlign w:val="superscript"/>
        </w:rPr>
        <w:t>]</w:t>
      </w:r>
      <w:r w:rsidRPr="00CF2DD9">
        <w:t>.</w:t>
      </w:r>
    </w:p>
    <w:p w14:paraId="5F38F3DF" w14:textId="565CB42F" w:rsidR="00CF2DD9" w:rsidRDefault="00CF2DD9" w:rsidP="008962B7">
      <w:pPr>
        <w:ind w:firstLineChars="0" w:firstLine="420"/>
        <w:jc w:val="left"/>
      </w:pPr>
      <w:r w:rsidRPr="00CF2DD9">
        <w:t xml:space="preserve">For submarine search and rescue, the submarine is at a great depth, and the ocean current is less affected by wind speed </w:t>
      </w:r>
      <w:r w:rsidRPr="00E7372A">
        <w:rPr>
          <w:vertAlign w:val="superscript"/>
        </w:rPr>
        <w:t>[</w:t>
      </w:r>
      <w:r w:rsidR="00E7372A" w:rsidRPr="00E7372A">
        <w:rPr>
          <w:vertAlign w:val="superscript"/>
        </w:rPr>
        <w:t>5</w:t>
      </w:r>
      <w:r w:rsidRPr="00E7372A">
        <w:rPr>
          <w:vertAlign w:val="superscript"/>
        </w:rPr>
        <w:t>]</w:t>
      </w:r>
      <w:r w:rsidRPr="00CF2DD9">
        <w:t>. Therefore, this section focuses on the impact of seawater depth and seabed topography on ocean currents. The speed of the ocean current changes continuously with depth, and the relationship between its speed and depth can be approximately described by a parabolic function</w:t>
      </w:r>
      <w:r w:rsidRPr="00E7372A">
        <w:rPr>
          <w:vertAlign w:val="superscript"/>
        </w:rPr>
        <w:t>[</w:t>
      </w:r>
      <w:r w:rsidR="00E7372A" w:rsidRPr="00E7372A">
        <w:rPr>
          <w:vertAlign w:val="superscript"/>
        </w:rPr>
        <w:t>6</w:t>
      </w:r>
      <w:r w:rsidRPr="00E7372A">
        <w:rPr>
          <w:vertAlign w:val="superscript"/>
        </w:rPr>
        <w:t>]</w:t>
      </w:r>
      <w:r>
        <w:t>:</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CF2DD9" w:rsidRPr="0051597F" w14:paraId="1D8BAFEF" w14:textId="77777777" w:rsidTr="00F9642E">
        <w:trPr>
          <w:trHeight w:val="338"/>
        </w:trPr>
        <w:tc>
          <w:tcPr>
            <w:tcW w:w="8580" w:type="dxa"/>
            <w:vAlign w:val="center"/>
          </w:tcPr>
          <w:p w14:paraId="16679CD7" w14:textId="1E3D5875" w:rsidR="00CF2DD9" w:rsidRPr="00CF2DD9" w:rsidRDefault="00000000" w:rsidP="00F9642E">
            <w:pPr>
              <w:adjustRightInd w:val="0"/>
              <w:snapToGrid w:val="0"/>
              <w:ind w:firstLineChars="0" w:firstLine="0"/>
              <w:jc w:val="center"/>
              <w:rPr>
                <w:i/>
              </w:rPr>
            </w:pPr>
            <m:oMathPara>
              <m:oMathParaPr>
                <m:jc m:val="center"/>
              </m:oMathParaPr>
              <m:oMath>
                <m:sSub>
                  <m:sSubPr>
                    <m:ctrlPr>
                      <w:rPr>
                        <w:rFonts w:ascii="Cambria Math" w:hAnsi="Cambria Math"/>
                        <w:i/>
                      </w:rPr>
                    </m:ctrlPr>
                  </m:sSubPr>
                  <m:e>
                    <m:r>
                      <w:rPr>
                        <w:rFonts w:ascii="Cambria Math" w:hAnsi="Cambria Math"/>
                      </w:rPr>
                      <m:t>V</m:t>
                    </m:r>
                  </m:e>
                  <m:sub>
                    <m:r>
                      <w:rPr>
                        <w:rFonts w:ascii="Cambria Math" w:hAnsi="Cambria Math"/>
                      </w:rPr>
                      <m:t>cd</m:t>
                    </m:r>
                  </m:sub>
                </m:sSub>
                <m:r>
                  <w:rPr>
                    <w:rFonts w:ascii="Cambria Math" w:hAnsi="Cambria Math"/>
                  </w:rPr>
                  <m:t>=2.5v×ln(6.34×</m:t>
                </m:r>
                <m:sSup>
                  <m:sSupPr>
                    <m:ctrlPr>
                      <w:rPr>
                        <w:rFonts w:ascii="Cambria Math" w:hAnsi="Cambria Math"/>
                        <w:i/>
                      </w:rPr>
                    </m:ctrlPr>
                  </m:sSupPr>
                  <m:e>
                    <m:r>
                      <w:rPr>
                        <w:rFonts w:ascii="Cambria Math" w:hAnsi="Cambria Math"/>
                      </w:rPr>
                      <m:t>10</m:t>
                    </m:r>
                  </m:e>
                  <m:sup>
                    <m:r>
                      <w:rPr>
                        <w:rFonts w:ascii="Cambria Math" w:hAnsi="Cambria Math"/>
                      </w:rPr>
                      <m:t>6</m:t>
                    </m:r>
                  </m:sup>
                </m:sSup>
                <m:sSup>
                  <m:sSupPr>
                    <m:ctrlPr>
                      <w:rPr>
                        <w:rFonts w:ascii="Cambria Math" w:hAnsi="Cambria Math"/>
                      </w:rPr>
                    </m:ctrlPr>
                  </m:sSupPr>
                  <m:e>
                    <m:r>
                      <m:rPr>
                        <m:sty m:val="p"/>
                      </m:rPr>
                      <w:rPr>
                        <w:rFonts w:ascii="Cambria Math" w:hAnsi="Cambria Math"/>
                      </w:rPr>
                      <m:t>v</m:t>
                    </m:r>
                  </m:e>
                  <m:sup>
                    <m:r>
                      <w:rPr>
                        <w:rFonts w:ascii="Cambria Math" w:hAnsi="Cambria Math"/>
                      </w:rPr>
                      <m:t>*</m:t>
                    </m:r>
                  </m:sup>
                </m:sSup>
                <m:r>
                  <w:rPr>
                    <w:rFonts w:ascii="Cambria Math" w:hAnsi="Cambria Math"/>
                  </w:rPr>
                  <m:t>h)</m:t>
                </m:r>
              </m:oMath>
            </m:oMathPara>
          </w:p>
        </w:tc>
        <w:tc>
          <w:tcPr>
            <w:tcW w:w="644" w:type="dxa"/>
            <w:vAlign w:val="center"/>
          </w:tcPr>
          <w:p w14:paraId="1FF88ED1" w14:textId="77777777" w:rsidR="00CF2DD9" w:rsidRPr="0051597F" w:rsidRDefault="00CF2DD9"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1BD5B71C" w14:textId="53881400" w:rsidR="00CF2DD9" w:rsidRDefault="00CF2DD9" w:rsidP="008962B7">
      <w:pPr>
        <w:ind w:firstLineChars="0" w:firstLine="420"/>
        <w:jc w:val="left"/>
      </w:pPr>
      <w:r>
        <w:rPr>
          <w:rFonts w:hint="eastAsia"/>
        </w:rPr>
        <w:lastRenderedPageBreak/>
        <w:t>W</w:t>
      </w:r>
      <w:r>
        <w:t xml:space="preserve">hich h stands for the height of seawater from the bottom of the sea, </w:t>
      </w:r>
      <m:oMath>
        <m:sSup>
          <m:sSupPr>
            <m:ctrlPr>
              <w:rPr>
                <w:rFonts w:ascii="Cambria Math" w:hAnsi="Cambria Math"/>
                <w:i/>
                <w:sz w:val="22"/>
                <w:szCs w:val="20"/>
              </w:rPr>
            </m:ctrlPr>
          </m:sSupPr>
          <m:e>
            <m:r>
              <w:rPr>
                <w:rFonts w:ascii="Cambria Math" w:hAnsi="Cambria Math"/>
                <w:sz w:val="22"/>
                <w:szCs w:val="20"/>
              </w:rPr>
              <m:t>v</m:t>
            </m:r>
          </m:e>
          <m:sup>
            <m:r>
              <w:rPr>
                <w:rFonts w:ascii="Cambria Math" w:hAnsi="Cambria Math"/>
                <w:sz w:val="22"/>
                <w:szCs w:val="20"/>
              </w:rPr>
              <m:t>*</m:t>
            </m:r>
          </m:sup>
        </m:sSup>
        <m:r>
          <w:rPr>
            <w:rFonts w:ascii="Cambria Math" w:hAnsi="Cambria Math"/>
            <w:sz w:val="22"/>
            <w:szCs w:val="20"/>
          </w:rPr>
          <m:t>=</m:t>
        </m:r>
        <m:rad>
          <m:radPr>
            <m:degHide m:val="1"/>
            <m:ctrlPr>
              <w:rPr>
                <w:rFonts w:ascii="Cambria Math" w:hAnsi="Cambria Math"/>
                <w:i/>
                <w:sz w:val="22"/>
                <w:szCs w:val="20"/>
              </w:rPr>
            </m:ctrlPr>
          </m:radPr>
          <m:deg/>
          <m:e>
            <m:r>
              <w:rPr>
                <w:rFonts w:ascii="Cambria Math" w:hAnsi="Cambria Math"/>
                <w:sz w:val="22"/>
                <w:szCs w:val="20"/>
              </w:rPr>
              <m:t>ghs</m:t>
            </m:r>
          </m:e>
        </m:rad>
      </m:oMath>
      <w:r w:rsidRPr="006530D5">
        <w:rPr>
          <w:rFonts w:hint="eastAsia"/>
          <w:sz w:val="22"/>
          <w:szCs w:val="20"/>
        </w:rPr>
        <w:t>,</w:t>
      </w:r>
      <w:r>
        <w:t xml:space="preserve"> s is the slope of the surface of seawater.</w:t>
      </w:r>
    </w:p>
    <w:p w14:paraId="4867BE9A" w14:textId="3CBCAA54" w:rsidR="00CF2DD9" w:rsidRDefault="00612799" w:rsidP="008962B7">
      <w:pPr>
        <w:ind w:firstLineChars="0" w:firstLine="420"/>
        <w:jc w:val="left"/>
      </w:pPr>
      <w:r w:rsidRPr="00612799">
        <w:t>By combining the modeling of the seabed topography in the previous section, we can easily calculate the sea level at a specific location in the ocean, thereby obtaining the speed of the ocean current.</w:t>
      </w:r>
    </w:p>
    <w:p w14:paraId="5AC12F67" w14:textId="77777777" w:rsidR="00C83CD9" w:rsidRPr="00CF2DD9" w:rsidRDefault="00C83CD9" w:rsidP="008962B7">
      <w:pPr>
        <w:ind w:firstLineChars="0" w:firstLine="420"/>
        <w:jc w:val="left"/>
      </w:pPr>
    </w:p>
    <w:p w14:paraId="58F54E19" w14:textId="116BA051" w:rsidR="00FA0B66" w:rsidRDefault="00FA0B66" w:rsidP="00FA0B66">
      <w:pPr>
        <w:pStyle w:val="2"/>
        <w:spacing w:before="163" w:after="163"/>
      </w:pPr>
      <w:bookmarkStart w:id="22" w:name="_Toc158045533"/>
      <w:r w:rsidRPr="00FA0B66">
        <w:t xml:space="preserve">Five </w:t>
      </w:r>
      <w:r w:rsidR="00CF2DD9">
        <w:t>D</w:t>
      </w:r>
      <w:r w:rsidRPr="00FA0B66">
        <w:t xml:space="preserve">egrees of </w:t>
      </w:r>
      <w:r w:rsidR="00CF2DD9">
        <w:t>F</w:t>
      </w:r>
      <w:r w:rsidRPr="00FA0B66">
        <w:t xml:space="preserve">reedom </w:t>
      </w:r>
      <w:r w:rsidR="00CF2DD9">
        <w:t>D</w:t>
      </w:r>
      <w:r w:rsidRPr="00FA0B66">
        <w:t xml:space="preserve">ynamics </w:t>
      </w:r>
      <w:r w:rsidR="00CF2DD9">
        <w:t>M</w:t>
      </w:r>
      <w:r w:rsidRPr="00FA0B66">
        <w:t>odel</w:t>
      </w:r>
      <w:bookmarkEnd w:id="22"/>
    </w:p>
    <w:p w14:paraId="0E0A12BB" w14:textId="4C8BC968" w:rsidR="00227E80" w:rsidRPr="00227E80" w:rsidRDefault="00FA0B66" w:rsidP="00227E80">
      <w:pPr>
        <w:ind w:firstLine="482"/>
        <w:rPr>
          <w:b/>
          <w:bCs/>
        </w:rPr>
      </w:pPr>
      <w:r w:rsidRPr="00227E80">
        <w:rPr>
          <w:b/>
          <w:bCs/>
        </w:rPr>
        <w:t>Underactuated Model - Establishment and Transformation of Coordinate Axes</w:t>
      </w:r>
    </w:p>
    <w:p w14:paraId="654C1B59" w14:textId="10E2F5CD" w:rsidR="00FA0B66" w:rsidRPr="00FA0B66" w:rsidRDefault="00FA0B66" w:rsidP="009852CA">
      <w:pPr>
        <w:ind w:firstLine="480"/>
      </w:pPr>
      <w:r w:rsidRPr="00FA0B66">
        <w:t>In order to accurately analyze the motion state of the submarine, we first need to establish coordinate systems for the ocean environment and the submarine itself. Here, we use the inertial coordinate system and the body coordinate system</w:t>
      </w:r>
      <w:r w:rsidR="001E38CE">
        <w:t xml:space="preserve"> </w:t>
      </w:r>
      <w:r w:rsidR="001E38CE" w:rsidRPr="00E7372A">
        <w:rPr>
          <w:vertAlign w:val="superscript"/>
        </w:rPr>
        <w:t>[</w:t>
      </w:r>
      <w:r w:rsidR="00E7372A" w:rsidRPr="00E7372A">
        <w:rPr>
          <w:vertAlign w:val="superscript"/>
        </w:rPr>
        <w:t>7,8</w:t>
      </w:r>
      <w:r w:rsidR="001E38CE" w:rsidRPr="00E7372A">
        <w:rPr>
          <w:vertAlign w:val="superscript"/>
        </w:rPr>
        <w:t>]</w:t>
      </w:r>
      <w:r w:rsidRPr="00FA0B66">
        <w:t>.</w:t>
      </w:r>
    </w:p>
    <w:p w14:paraId="40B2A038" w14:textId="65D85864" w:rsidR="00FA0B66" w:rsidRDefault="00FA0B66" w:rsidP="00E10C54">
      <w:pPr>
        <w:ind w:firstLine="480"/>
      </w:pPr>
      <w:r w:rsidRPr="00FA0B66">
        <w:t xml:space="preserve">The inertial coordinate system and the body coordinate system are orthogonal coordinate systems as shown in </w:t>
      </w:r>
      <w:r w:rsidRPr="00FA0B66">
        <w:rPr>
          <w:b/>
          <w:bCs/>
        </w:rPr>
        <w:t>Figure 4-3</w:t>
      </w:r>
      <w:r w:rsidRPr="00FA0B66">
        <w:t>. The three positive directions of the inertial coordinate system point to the north, east, and the center of the earth respectively, and its coordinate origin E is located at a certain point in the sea. The origin O of the body coordinate system is located at the center of gravity of the submarine, and Ox, Oy, Oz point to the bow, starboard, and bottom of the submarine respectively.</w:t>
      </w:r>
    </w:p>
    <w:p w14:paraId="68F81382" w14:textId="58F10AA7" w:rsidR="00FA0B66" w:rsidRDefault="00FA0B66" w:rsidP="00FA0B66">
      <w:pPr>
        <w:ind w:firstLine="480"/>
        <w:jc w:val="center"/>
      </w:pPr>
      <w:r>
        <w:rPr>
          <w:rFonts w:hint="eastAsia"/>
          <w:noProof/>
        </w:rPr>
        <w:drawing>
          <wp:inline distT="0" distB="0" distL="0" distR="0" wp14:anchorId="32329E15" wp14:editId="4E2BC5E2">
            <wp:extent cx="3756660" cy="1450336"/>
            <wp:effectExtent l="0" t="0" r="0" b="0"/>
            <wp:docPr id="1"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10;&#10;描述已自动生成"/>
                    <pic:cNvPicPr/>
                  </pic:nvPicPr>
                  <pic:blipFill rotWithShape="1">
                    <a:blip r:embed="rId21" cstate="print">
                      <a:extLst>
                        <a:ext uri="{28A0092B-C50C-407E-A947-70E740481C1C}">
                          <a14:useLocalDpi xmlns:a14="http://schemas.microsoft.com/office/drawing/2010/main" val="0"/>
                        </a:ext>
                      </a:extLst>
                    </a:blip>
                    <a:srcRect t="19110" r="19344" b="25531"/>
                    <a:stretch/>
                  </pic:blipFill>
                  <pic:spPr bwMode="auto">
                    <a:xfrm>
                      <a:off x="0" y="0"/>
                      <a:ext cx="3829515" cy="1478463"/>
                    </a:xfrm>
                    <a:prstGeom prst="rect">
                      <a:avLst/>
                    </a:prstGeom>
                    <a:ln>
                      <a:noFill/>
                    </a:ln>
                    <a:extLst>
                      <a:ext uri="{53640926-AAD7-44D8-BBD7-CCE9431645EC}">
                        <a14:shadowObscured xmlns:a14="http://schemas.microsoft.com/office/drawing/2010/main"/>
                      </a:ext>
                    </a:extLst>
                  </pic:spPr>
                </pic:pic>
              </a:graphicData>
            </a:graphic>
          </wp:inline>
        </w:drawing>
      </w:r>
    </w:p>
    <w:p w14:paraId="38196E3B" w14:textId="71300403" w:rsidR="00FA0B66" w:rsidRDefault="00FA0B66" w:rsidP="00FA0B66">
      <w:pPr>
        <w:ind w:firstLine="482"/>
        <w:jc w:val="center"/>
      </w:pPr>
      <w:r w:rsidRPr="00FA0B66">
        <w:rPr>
          <w:rFonts w:hint="eastAsia"/>
          <w:b/>
          <w:bCs/>
        </w:rPr>
        <w:t>F</w:t>
      </w:r>
      <w:r w:rsidRPr="00FA0B66">
        <w:rPr>
          <w:b/>
          <w:bCs/>
        </w:rPr>
        <w:t xml:space="preserve">igure 4-3: </w:t>
      </w:r>
      <w:r w:rsidRPr="00FA0B66">
        <w:t>The inertial coordinate system and the body coordinate system</w:t>
      </w:r>
    </w:p>
    <w:p w14:paraId="170C571C" w14:textId="77777777" w:rsidR="009852CA" w:rsidRDefault="009852CA" w:rsidP="00FA0B66">
      <w:pPr>
        <w:ind w:firstLine="480"/>
        <w:jc w:val="center"/>
      </w:pPr>
    </w:p>
    <w:p w14:paraId="287C9105" w14:textId="204FD476" w:rsidR="005535E6" w:rsidRDefault="00F641CE" w:rsidP="009852CA">
      <w:pPr>
        <w:ind w:firstLine="480"/>
        <w:jc w:val="left"/>
      </w:pPr>
      <w:r w:rsidRPr="00F641CE">
        <w:t xml:space="preserve">In this case, we assume that the origins of the two coordinate systems coincide, and the way they transform each other is only by rotating the roll angle </w:t>
      </w:r>
      <m:oMath>
        <m:r>
          <w:rPr>
            <w:rFonts w:ascii="Cambria Math" w:hAnsi="Cambria Math"/>
            <w:sz w:val="22"/>
            <w:szCs w:val="20"/>
          </w:rPr>
          <m:t>φ</m:t>
        </m:r>
      </m:oMath>
      <w:r w:rsidRPr="00F641CE">
        <w:t xml:space="preserve"> around the </w:t>
      </w:r>
      <m:oMath>
        <m:r>
          <w:rPr>
            <w:rFonts w:ascii="Cambria Math" w:hAnsi="Cambria Math"/>
            <w:sz w:val="22"/>
            <w:szCs w:val="20"/>
          </w:rPr>
          <m:t>Ox</m:t>
        </m:r>
      </m:oMath>
      <w:r w:rsidRPr="00F641CE">
        <w:t xml:space="preserve"> axis, the pitch angle </w:t>
      </w:r>
      <m:oMath>
        <m:r>
          <w:rPr>
            <w:rFonts w:ascii="Cambria Math" w:hAnsi="Cambria Math"/>
            <w:sz w:val="22"/>
            <w:szCs w:val="20"/>
          </w:rPr>
          <m:t>θ</m:t>
        </m:r>
      </m:oMath>
      <w:r w:rsidRPr="00F641CE">
        <w:t xml:space="preserve"> around the </w:t>
      </w:r>
      <m:oMath>
        <m:r>
          <w:rPr>
            <w:rFonts w:ascii="Cambria Math" w:hAnsi="Cambria Math"/>
            <w:sz w:val="22"/>
            <w:szCs w:val="20"/>
          </w:rPr>
          <m:t>O</m:t>
        </m:r>
        <m:r>
          <w:rPr>
            <w:rFonts w:ascii="Cambria Math" w:hAnsi="Cambria Math" w:hint="eastAsia"/>
            <w:sz w:val="22"/>
            <w:szCs w:val="20"/>
          </w:rPr>
          <m:t>y</m:t>
        </m:r>
      </m:oMath>
      <w:r w:rsidRPr="00F641CE">
        <w:t xml:space="preserve"> axis, and the heading angle </w:t>
      </w:r>
      <m:oMath>
        <m:r>
          <w:rPr>
            <w:rFonts w:ascii="Cambria Math" w:hAnsi="Cambria Math"/>
            <w:sz w:val="22"/>
            <w:szCs w:val="20"/>
          </w:rPr>
          <m:t>ψ</m:t>
        </m:r>
      </m:oMath>
      <w:r w:rsidRPr="00F641CE">
        <w:t xml:space="preserve"> around the </w:t>
      </w:r>
      <m:oMath>
        <m:r>
          <w:rPr>
            <w:rFonts w:ascii="Cambria Math" w:hAnsi="Cambria Math"/>
            <w:sz w:val="22"/>
            <w:szCs w:val="20"/>
          </w:rPr>
          <m:t>O</m:t>
        </m:r>
        <m:r>
          <w:rPr>
            <w:rFonts w:ascii="Cambria Math" w:hAnsi="Cambria Math" w:hint="eastAsia"/>
            <w:sz w:val="22"/>
            <w:szCs w:val="20"/>
          </w:rPr>
          <m:t>z</m:t>
        </m:r>
      </m:oMath>
      <w:r w:rsidRPr="00F641CE">
        <w:t xml:space="preserve"> axis to make the two coordinates coincide. We represent the position and angle of the submarine in the inertial coordinate system as </w:t>
      </w:r>
      <m:oMath>
        <m:r>
          <w:rPr>
            <w:rFonts w:ascii="Cambria Math" w:hAnsi="Cambria Math"/>
          </w:rPr>
          <m:t>[x y z</m:t>
        </m:r>
        <m:sSup>
          <m:sSupPr>
            <m:ctrlPr>
              <w:rPr>
                <w:rFonts w:ascii="Cambria Math" w:hAnsi="Cambria Math"/>
              </w:rPr>
            </m:ctrlPr>
          </m:sSupPr>
          <m:e>
            <m:r>
              <w:rPr>
                <w:rFonts w:ascii="Cambria Math" w:hAnsi="Cambria Math"/>
              </w:rPr>
              <m:t>]</m:t>
            </m:r>
          </m:e>
          <m:sup>
            <m:r>
              <w:rPr>
                <w:rFonts w:ascii="Cambria Math" w:hAnsi="Cambria Math"/>
              </w:rPr>
              <m:t>T</m:t>
            </m:r>
          </m:sup>
        </m:sSup>
      </m:oMath>
      <w:r w:rsidRPr="00F641CE">
        <w:t xml:space="preserve"> and </w:t>
      </w:r>
      <m:oMath>
        <m:r>
          <w:rPr>
            <w:rFonts w:ascii="Cambria Math" w:hAnsi="Cambria Math"/>
          </w:rPr>
          <m:t>[φ θ ψ</m:t>
        </m:r>
        <m:sSup>
          <m:sSupPr>
            <m:ctrlPr>
              <w:rPr>
                <w:rFonts w:ascii="Cambria Math" w:hAnsi="Cambria Math"/>
              </w:rPr>
            </m:ctrlPr>
          </m:sSupPr>
          <m:e>
            <m:r>
              <w:rPr>
                <w:rFonts w:ascii="Cambria Math" w:hAnsi="Cambria Math"/>
              </w:rPr>
              <m:t>]</m:t>
            </m:r>
          </m:e>
          <m:sup>
            <m:r>
              <w:rPr>
                <w:rFonts w:ascii="Cambria Math" w:hAnsi="Cambria Math"/>
              </w:rPr>
              <m:t>T</m:t>
            </m:r>
          </m:sup>
        </m:sSup>
      </m:oMath>
      <w:r w:rsidRPr="00F641CE">
        <w:t xml:space="preserve">, respectively, and the velocity and angular velocity in the body coordinate system as </w:t>
      </w:r>
      <m:oMath>
        <m:r>
          <w:rPr>
            <w:rFonts w:ascii="Cambria Math" w:hAnsi="Cambria Math"/>
          </w:rPr>
          <m:t>[u v w</m:t>
        </m:r>
        <m:sSup>
          <m:sSupPr>
            <m:ctrlPr>
              <w:rPr>
                <w:rFonts w:ascii="Cambria Math" w:hAnsi="Cambria Math"/>
              </w:rPr>
            </m:ctrlPr>
          </m:sSupPr>
          <m:e>
            <m:r>
              <w:rPr>
                <w:rFonts w:ascii="Cambria Math" w:hAnsi="Cambria Math"/>
              </w:rPr>
              <m:t>]</m:t>
            </m:r>
          </m:e>
          <m:sup>
            <m:r>
              <w:rPr>
                <w:rFonts w:ascii="Cambria Math" w:hAnsi="Cambria Math"/>
              </w:rPr>
              <m:t>T</m:t>
            </m:r>
          </m:sup>
        </m:sSup>
      </m:oMath>
      <w:r w:rsidRPr="00F641CE">
        <w:t xml:space="preserve"> and </w:t>
      </w:r>
      <m:oMath>
        <m:r>
          <w:rPr>
            <w:rFonts w:ascii="Cambria Math" w:hAnsi="Cambria Math"/>
          </w:rPr>
          <m:t>[p q r</m:t>
        </m:r>
        <m:sSup>
          <m:sSupPr>
            <m:ctrlPr>
              <w:rPr>
                <w:rFonts w:ascii="Cambria Math" w:hAnsi="Cambria Math"/>
              </w:rPr>
            </m:ctrlPr>
          </m:sSupPr>
          <m:e>
            <m:r>
              <w:rPr>
                <w:rFonts w:ascii="Cambria Math" w:hAnsi="Cambria Math"/>
              </w:rPr>
              <m:t>]</m:t>
            </m:r>
          </m:e>
          <m:sup>
            <m:r>
              <w:rPr>
                <w:rFonts w:ascii="Cambria Math" w:hAnsi="Cambria Math"/>
              </w:rPr>
              <m:t>T</m:t>
            </m:r>
          </m:sup>
        </m:sSup>
      </m:oMath>
      <w:r w:rsidRPr="00F641CE">
        <w:t>, respectively.</w:t>
      </w:r>
    </w:p>
    <w:p w14:paraId="6F6688E1" w14:textId="6FF7B2F7" w:rsidR="00F641CE" w:rsidRDefault="00F641CE" w:rsidP="00FA0B66">
      <w:pPr>
        <w:ind w:firstLine="480"/>
        <w:jc w:val="left"/>
      </w:pPr>
      <w:r>
        <w:rPr>
          <w:rFonts w:hint="eastAsia"/>
        </w:rPr>
        <w:t>F</w:t>
      </w:r>
      <w:r>
        <w:t>ormula (</w:t>
      </w:r>
      <w:r w:rsidR="003A6479">
        <w:t>3</w:t>
      </w:r>
      <w:r>
        <w:t>) shows the relationship between the velocity of submarine between the angle velocity:</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535E6" w:rsidRPr="0051597F" w14:paraId="56A3BBCA" w14:textId="77777777" w:rsidTr="00F9642E">
        <w:trPr>
          <w:trHeight w:val="338"/>
        </w:trPr>
        <w:tc>
          <w:tcPr>
            <w:tcW w:w="8580" w:type="dxa"/>
            <w:vAlign w:val="center"/>
          </w:tcPr>
          <w:p w14:paraId="198C6E79" w14:textId="173F15AF" w:rsidR="005535E6" w:rsidRPr="00C83CD9" w:rsidRDefault="005535E6" w:rsidP="00C83CD9">
            <w:pPr>
              <w:ind w:firstLine="480"/>
            </w:pPr>
            <m:oMathPara>
              <m:oMath>
                <m:r>
                  <w:rPr>
                    <w:rFonts w:ascii="Cambria Math" w:hAnsi="Cambria Math"/>
                  </w:rPr>
                  <m:t>[</m:t>
                </m:r>
                <m:f>
                  <m:fPr>
                    <m:ctrlPr>
                      <w:rPr>
                        <w:rFonts w:ascii="Cambria Math" w:hAnsi="Cambria Math"/>
                      </w:rPr>
                    </m:ctrlPr>
                  </m:fPr>
                  <m:num>
                    <m:r>
                      <w:rPr>
                        <w:rFonts w:ascii="Cambria Math" w:hAnsi="Cambria Math"/>
                      </w:rPr>
                      <m:t>dx</m:t>
                    </m:r>
                  </m:num>
                  <m:den>
                    <m:r>
                      <w:rPr>
                        <w:rFonts w:ascii="Cambria Math" w:hAnsi="Cambria Math"/>
                      </w:rPr>
                      <m:t>dt</m:t>
                    </m:r>
                  </m:den>
                </m:f>
                <m:r>
                  <w:rPr>
                    <w:rFonts w:ascii="Cambria Math" w:hAnsi="Cambria Math"/>
                  </w:rPr>
                  <m:t xml:space="preserve"> </m:t>
                </m:r>
                <m:f>
                  <m:fPr>
                    <m:ctrlPr>
                      <w:rPr>
                        <w:rFonts w:ascii="Cambria Math" w:hAnsi="Cambria Math"/>
                      </w:rPr>
                    </m:ctrlPr>
                  </m:fPr>
                  <m:num>
                    <m:r>
                      <w:rPr>
                        <w:rFonts w:ascii="Cambria Math" w:hAnsi="Cambria Math"/>
                      </w:rPr>
                      <m:t>dy</m:t>
                    </m:r>
                  </m:num>
                  <m:den>
                    <m:r>
                      <w:rPr>
                        <w:rFonts w:ascii="Cambria Math" w:hAnsi="Cambria Math"/>
                      </w:rPr>
                      <m:t>dt</m:t>
                    </m:r>
                  </m:den>
                </m:f>
                <m:r>
                  <w:rPr>
                    <w:rFonts w:ascii="Cambria Math" w:hAnsi="Cambria Math"/>
                  </w:rPr>
                  <m:t xml:space="preserve"> </m:t>
                </m:r>
                <m:f>
                  <m:fPr>
                    <m:ctrlPr>
                      <w:rPr>
                        <w:rFonts w:ascii="Cambria Math" w:hAnsi="Cambria Math"/>
                      </w:rPr>
                    </m:ctrlPr>
                  </m:fPr>
                  <m:num>
                    <m:r>
                      <w:rPr>
                        <w:rFonts w:ascii="Cambria Math" w:hAnsi="Cambria Math"/>
                      </w:rPr>
                      <m:t>dz</m:t>
                    </m:r>
                  </m:num>
                  <m:den>
                    <m:r>
                      <w:rPr>
                        <w:rFonts w:ascii="Cambria Math" w:hAnsi="Cambria Math"/>
                      </w:rPr>
                      <m:t>dt</m:t>
                    </m:r>
                  </m:den>
                </m:f>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⋅[u v w</m:t>
                </m:r>
                <m:sSup>
                  <m:sSupPr>
                    <m:ctrlPr>
                      <w:rPr>
                        <w:rFonts w:ascii="Cambria Math" w:hAnsi="Cambria Math"/>
                      </w:rPr>
                    </m:ctrlPr>
                  </m:sSupPr>
                  <m:e>
                    <m:r>
                      <w:rPr>
                        <w:rFonts w:ascii="Cambria Math" w:hAnsi="Cambria Math"/>
                      </w:rPr>
                      <m:t>]</m:t>
                    </m:r>
                  </m:e>
                  <m:sup>
                    <m:r>
                      <w:rPr>
                        <w:rFonts w:ascii="Cambria Math" w:hAnsi="Cambria Math"/>
                      </w:rPr>
                      <m:t>T</m:t>
                    </m:r>
                  </m:sup>
                </m:sSup>
              </m:oMath>
            </m:oMathPara>
          </w:p>
        </w:tc>
        <w:tc>
          <w:tcPr>
            <w:tcW w:w="644" w:type="dxa"/>
            <w:vAlign w:val="center"/>
          </w:tcPr>
          <w:p w14:paraId="3B76C657" w14:textId="77777777" w:rsidR="005535E6" w:rsidRPr="0051597F" w:rsidRDefault="005535E6"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7A221367" w14:textId="0D7AF50B" w:rsidR="005535E6" w:rsidRDefault="005535E6" w:rsidP="00FA0B66">
      <w:pPr>
        <w:ind w:firstLine="480"/>
        <w:jc w:val="left"/>
      </w:pPr>
      <w:r w:rsidRPr="005535E6">
        <w:t>Where</w:t>
      </w:r>
      <w:r>
        <w:t xml:space="preserve"> </w:t>
      </w:r>
      <m:oMath>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 xml:space="preserve"> </m:t>
        </m:r>
      </m:oMath>
      <w:r w:rsidRPr="005535E6">
        <w:t>is a relationship matrix, its specific form is as follows:</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535E6" w:rsidRPr="0051597F" w14:paraId="1433FFF6" w14:textId="77777777" w:rsidTr="00F9642E">
        <w:trPr>
          <w:trHeight w:val="338"/>
        </w:trPr>
        <w:tc>
          <w:tcPr>
            <w:tcW w:w="8580" w:type="dxa"/>
            <w:vAlign w:val="center"/>
          </w:tcPr>
          <w:p w14:paraId="2E72B171" w14:textId="25B2D68C" w:rsidR="005535E6" w:rsidRPr="00C83CD9" w:rsidRDefault="00000000" w:rsidP="00C83CD9">
            <w:pPr>
              <w:ind w:firstLine="480"/>
            </w:pPr>
            <m:oMathPara>
              <m:oMath>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cosψcosθ</m:t>
                          </m:r>
                        </m:e>
                        <m:e>
                          <m:r>
                            <w:rPr>
                              <w:rFonts w:ascii="Cambria Math" w:hAnsi="Cambria Math"/>
                            </w:rPr>
                            <m:t>cosψsinθsinφ-sinψcosφ</m:t>
                          </m:r>
                        </m:e>
                        <m:e>
                          <m:r>
                            <w:rPr>
                              <w:rFonts w:ascii="Cambria Math" w:hAnsi="Cambria Math"/>
                            </w:rPr>
                            <m:t>cosψsinθcosφ+sinψsinφ</m:t>
                          </m:r>
                        </m:e>
                      </m:mr>
                      <m:mr>
                        <m:e>
                          <m:r>
                            <w:rPr>
                              <w:rFonts w:ascii="Cambria Math" w:hAnsi="Cambria Math"/>
                            </w:rPr>
                            <m:t>sinψcosθ</m:t>
                          </m:r>
                        </m:e>
                        <m:e>
                          <m:r>
                            <w:rPr>
                              <w:rFonts w:ascii="Cambria Math" w:hAnsi="Cambria Math"/>
                            </w:rPr>
                            <m:t>sinψsinθsinφ+cosψcosφ</m:t>
                          </m:r>
                        </m:e>
                        <m:e>
                          <m:r>
                            <w:rPr>
                              <w:rFonts w:ascii="Cambria Math" w:hAnsi="Cambria Math"/>
                            </w:rPr>
                            <m:t>sinψsinθcosφ-cosψsinφ</m:t>
                          </m:r>
                        </m:e>
                      </m:mr>
                      <m:mr>
                        <m:e>
                          <m:r>
                            <w:rPr>
                              <w:rFonts w:ascii="Cambria Math" w:hAnsi="Cambria Math"/>
                            </w:rPr>
                            <m:t>-sinθ</m:t>
                          </m:r>
                        </m:e>
                        <m:e>
                          <m:r>
                            <w:rPr>
                              <w:rFonts w:ascii="Cambria Math" w:hAnsi="Cambria Math"/>
                            </w:rPr>
                            <m:t>cosθsinφ</m:t>
                          </m:r>
                        </m:e>
                        <m:e>
                          <m:r>
                            <w:rPr>
                              <w:rFonts w:ascii="Cambria Math" w:hAnsi="Cambria Math"/>
                            </w:rPr>
                            <m:t>cosθcosφ</m:t>
                          </m:r>
                        </m:e>
                      </m:mr>
                    </m:m>
                  </m:e>
                </m:d>
              </m:oMath>
            </m:oMathPara>
          </w:p>
        </w:tc>
        <w:tc>
          <w:tcPr>
            <w:tcW w:w="644" w:type="dxa"/>
            <w:vAlign w:val="center"/>
          </w:tcPr>
          <w:p w14:paraId="010E1478" w14:textId="77777777" w:rsidR="005535E6" w:rsidRPr="0051597F" w:rsidRDefault="005535E6"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0A8B4C9C" w14:textId="3F222505" w:rsidR="005535E6" w:rsidRDefault="005535E6" w:rsidP="005535E6">
      <w:pPr>
        <w:ind w:firstLineChars="0" w:firstLine="420"/>
        <w:jc w:val="left"/>
      </w:pPr>
      <w:r w:rsidRPr="005535E6">
        <w:lastRenderedPageBreak/>
        <w:t>Formula (</w:t>
      </w:r>
      <w:r w:rsidR="003A6479">
        <w:t>5</w:t>
      </w:r>
      <w:r w:rsidRPr="005535E6">
        <w:t>) shows the relationship between the angle and angular velocity of the submarine.</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535E6" w:rsidRPr="0051597F" w14:paraId="0985822E" w14:textId="77777777" w:rsidTr="00F9642E">
        <w:trPr>
          <w:trHeight w:val="338"/>
        </w:trPr>
        <w:tc>
          <w:tcPr>
            <w:tcW w:w="8580" w:type="dxa"/>
            <w:vAlign w:val="center"/>
          </w:tcPr>
          <w:p w14:paraId="638A0C77" w14:textId="567BAA9E" w:rsidR="005535E6" w:rsidRPr="00C83CD9" w:rsidRDefault="005535E6" w:rsidP="00C83CD9">
            <w:pPr>
              <w:ind w:firstLine="480"/>
            </w:pPr>
            <m:oMathPara>
              <m:oMath>
                <m:r>
                  <w:rPr>
                    <w:rFonts w:ascii="Cambria Math" w:hAnsi="Cambria Math"/>
                  </w:rPr>
                  <m:t>[</m:t>
                </m:r>
                <m:f>
                  <m:fPr>
                    <m:ctrlPr>
                      <w:rPr>
                        <w:rFonts w:ascii="Cambria Math" w:hAnsi="Cambria Math"/>
                      </w:rPr>
                    </m:ctrlPr>
                  </m:fPr>
                  <m:num>
                    <m:r>
                      <w:rPr>
                        <w:rFonts w:ascii="Cambria Math" w:hAnsi="Cambria Math"/>
                      </w:rPr>
                      <m:t>dφ</m:t>
                    </m:r>
                  </m:num>
                  <m:den>
                    <m:r>
                      <w:rPr>
                        <w:rFonts w:ascii="Cambria Math" w:hAnsi="Cambria Math"/>
                      </w:rPr>
                      <m:t>dt</m:t>
                    </m:r>
                  </m:den>
                </m:f>
                <m:r>
                  <w:rPr>
                    <w:rFonts w:ascii="Cambria Math" w:hAnsi="Cambria Math"/>
                  </w:rPr>
                  <m:t xml:space="preserve"> </m:t>
                </m:r>
                <m:f>
                  <m:fPr>
                    <m:ctrlPr>
                      <w:rPr>
                        <w:rFonts w:ascii="Cambria Math" w:hAnsi="Cambria Math"/>
                      </w:rPr>
                    </m:ctrlPr>
                  </m:fPr>
                  <m:num>
                    <m:r>
                      <w:rPr>
                        <w:rFonts w:ascii="Cambria Math" w:hAnsi="Cambria Math"/>
                      </w:rPr>
                      <m:t>dθ</m:t>
                    </m:r>
                  </m:num>
                  <m:den>
                    <m:r>
                      <w:rPr>
                        <w:rFonts w:ascii="Cambria Math" w:hAnsi="Cambria Math"/>
                      </w:rPr>
                      <m:t>dt</m:t>
                    </m:r>
                  </m:den>
                </m:f>
                <m:r>
                  <w:rPr>
                    <w:rFonts w:ascii="Cambria Math" w:hAnsi="Cambria Math"/>
                  </w:rPr>
                  <m:t xml:space="preserve"> </m:t>
                </m:r>
                <m:f>
                  <m:fPr>
                    <m:ctrlPr>
                      <w:rPr>
                        <w:rFonts w:ascii="Cambria Math" w:hAnsi="Cambria Math"/>
                      </w:rPr>
                    </m:ctrlPr>
                  </m:fPr>
                  <m:num>
                    <m:r>
                      <w:rPr>
                        <w:rFonts w:ascii="Cambria Math" w:hAnsi="Cambria Math"/>
                      </w:rPr>
                      <m:t>dψ</m:t>
                    </m:r>
                  </m:num>
                  <m:den>
                    <m:r>
                      <w:rPr>
                        <w:rFonts w:ascii="Cambria Math" w:hAnsi="Cambria Math"/>
                      </w:rPr>
                      <m:t>dt</m:t>
                    </m:r>
                  </m:den>
                </m:f>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2</m:t>
                    </m:r>
                  </m:sub>
                </m:sSub>
                <m:r>
                  <w:rPr>
                    <w:rFonts w:ascii="Cambria Math" w:hAnsi="Cambria Math"/>
                  </w:rPr>
                  <m:t>⋅[p q r</m:t>
                </m:r>
                <m:sSup>
                  <m:sSupPr>
                    <m:ctrlPr>
                      <w:rPr>
                        <w:rFonts w:ascii="Cambria Math" w:hAnsi="Cambria Math"/>
                      </w:rPr>
                    </m:ctrlPr>
                  </m:sSupPr>
                  <m:e>
                    <m:r>
                      <w:rPr>
                        <w:rFonts w:ascii="Cambria Math" w:hAnsi="Cambria Math"/>
                      </w:rPr>
                      <m:t>]</m:t>
                    </m:r>
                  </m:e>
                  <m:sup>
                    <m:r>
                      <w:rPr>
                        <w:rFonts w:ascii="Cambria Math" w:hAnsi="Cambria Math"/>
                      </w:rPr>
                      <m:t>T</m:t>
                    </m:r>
                  </m:sup>
                </m:sSup>
              </m:oMath>
            </m:oMathPara>
          </w:p>
        </w:tc>
        <w:tc>
          <w:tcPr>
            <w:tcW w:w="644" w:type="dxa"/>
            <w:vAlign w:val="center"/>
          </w:tcPr>
          <w:p w14:paraId="420D0BAB" w14:textId="77777777" w:rsidR="005535E6" w:rsidRPr="0051597F" w:rsidRDefault="005535E6"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5298EB08" w14:textId="4964B08C" w:rsidR="005535E6" w:rsidRDefault="005535E6" w:rsidP="005535E6">
      <w:pPr>
        <w:ind w:firstLineChars="0" w:firstLine="0"/>
        <w:jc w:val="left"/>
      </w:pPr>
      <w:r>
        <w:tab/>
        <w:t xml:space="preserve">Similarly, </w:t>
      </w:r>
      <m:oMath>
        <m:sSub>
          <m:sSubPr>
            <m:ctrlPr>
              <w:rPr>
                <w:rFonts w:ascii="Cambria Math" w:hAnsi="Cambria Math"/>
              </w:rPr>
            </m:ctrlPr>
          </m:sSubPr>
          <m:e>
            <m:r>
              <w:rPr>
                <w:rFonts w:ascii="Cambria Math" w:hAnsi="Cambria Math"/>
              </w:rPr>
              <m:t>J</m:t>
            </m:r>
          </m:e>
          <m:sub>
            <m:r>
              <w:rPr>
                <w:rFonts w:ascii="Cambria Math" w:hAnsi="Cambria Math"/>
              </w:rPr>
              <m:t>2</m:t>
            </m:r>
          </m:sub>
        </m:sSub>
      </m:oMath>
      <w:r>
        <w:rPr>
          <w:rFonts w:hint="eastAsia"/>
        </w:rPr>
        <w:t xml:space="preserve"> </w:t>
      </w:r>
      <w:r>
        <w:t>is also a relationship matrix:</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535E6" w:rsidRPr="0051597F" w14:paraId="69C746D6" w14:textId="77777777" w:rsidTr="00F9642E">
        <w:trPr>
          <w:trHeight w:val="338"/>
        </w:trPr>
        <w:tc>
          <w:tcPr>
            <w:tcW w:w="8580" w:type="dxa"/>
            <w:vAlign w:val="center"/>
          </w:tcPr>
          <w:p w14:paraId="56B1FA73" w14:textId="0E1EB48B" w:rsidR="005535E6" w:rsidRPr="00C83CD9" w:rsidRDefault="00000000" w:rsidP="00C83CD9">
            <w:pPr>
              <w:ind w:firstLine="480"/>
            </w:pPr>
            <m:oMathPara>
              <m:oMath>
                <m:sSub>
                  <m:sSubPr>
                    <m:ctrlPr>
                      <w:rPr>
                        <w:rFonts w:ascii="Cambria Math" w:hAnsi="Cambria Math"/>
                      </w:rPr>
                    </m:ctrlPr>
                  </m:sSubPr>
                  <m:e>
                    <m:r>
                      <w:rPr>
                        <w:rFonts w:ascii="Cambria Math" w:hAnsi="Cambria Math"/>
                      </w:rPr>
                      <m:t>J</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sinφtanθ</m:t>
                          </m:r>
                        </m:e>
                        <m:e>
                          <m:r>
                            <w:rPr>
                              <w:rFonts w:ascii="Cambria Math" w:hAnsi="Cambria Math"/>
                            </w:rPr>
                            <m:t>cosφtanθ</m:t>
                          </m:r>
                        </m:e>
                      </m:mr>
                      <m:mr>
                        <m:e>
                          <m:r>
                            <w:rPr>
                              <w:rFonts w:ascii="Cambria Math" w:hAnsi="Cambria Math"/>
                            </w:rPr>
                            <m:t>0</m:t>
                          </m:r>
                        </m:e>
                        <m:e>
                          <m:r>
                            <w:rPr>
                              <w:rFonts w:ascii="Cambria Math" w:hAnsi="Cambria Math"/>
                            </w:rPr>
                            <m:t>cosφ</m:t>
                          </m:r>
                        </m:e>
                        <m:e>
                          <m:r>
                            <w:rPr>
                              <w:rFonts w:ascii="Cambria Math" w:hAnsi="Cambria Math"/>
                            </w:rPr>
                            <m:t>-sinφ</m:t>
                          </m:r>
                        </m:e>
                      </m:mr>
                      <m:mr>
                        <m:e>
                          <m:r>
                            <w:rPr>
                              <w:rFonts w:ascii="Cambria Math" w:hAnsi="Cambria Math"/>
                            </w:rPr>
                            <m:t>0</m:t>
                          </m:r>
                        </m:e>
                        <m:e>
                          <m:f>
                            <m:fPr>
                              <m:ctrlPr>
                                <w:rPr>
                                  <w:rFonts w:ascii="Cambria Math" w:hAnsi="Cambria Math"/>
                                </w:rPr>
                              </m:ctrlPr>
                            </m:fPr>
                            <m:num>
                              <m:r>
                                <w:rPr>
                                  <w:rFonts w:ascii="Cambria Math" w:hAnsi="Cambria Math"/>
                                </w:rPr>
                                <m:t>sinϕ</m:t>
                              </m:r>
                            </m:num>
                            <m:den>
                              <m:r>
                                <w:rPr>
                                  <w:rFonts w:ascii="Cambria Math" w:hAnsi="Cambria Math"/>
                                </w:rPr>
                                <m:t>cosθ</m:t>
                              </m:r>
                            </m:den>
                          </m:f>
                        </m:e>
                        <m:e>
                          <m:f>
                            <m:fPr>
                              <m:ctrlPr>
                                <w:rPr>
                                  <w:rFonts w:ascii="Cambria Math" w:hAnsi="Cambria Math"/>
                                </w:rPr>
                              </m:ctrlPr>
                            </m:fPr>
                            <m:num>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num>
                            <m:den>
                              <m:r>
                                <w:rPr>
                                  <w:rFonts w:ascii="Cambria Math" w:hAnsi="Cambria Math"/>
                                </w:rPr>
                                <m:t>cosθ</m:t>
                              </m:r>
                            </m:den>
                          </m:f>
                        </m:e>
                      </m:mr>
                    </m:m>
                  </m:e>
                </m:d>
              </m:oMath>
            </m:oMathPara>
          </w:p>
        </w:tc>
        <w:tc>
          <w:tcPr>
            <w:tcW w:w="644" w:type="dxa"/>
            <w:vAlign w:val="center"/>
          </w:tcPr>
          <w:p w14:paraId="04E1E97E" w14:textId="77777777" w:rsidR="005535E6" w:rsidRPr="0051597F" w:rsidRDefault="005535E6"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2EFBC3D0" w14:textId="2C559162" w:rsidR="005535E6" w:rsidRDefault="005535E6" w:rsidP="00227E80">
      <w:pPr>
        <w:ind w:firstLineChars="0" w:firstLine="420"/>
        <w:jc w:val="left"/>
      </w:pPr>
      <w:r w:rsidRPr="005535E6">
        <w:t xml:space="preserve">In the above formula, the attitude angles </w:t>
      </w:r>
      <w:r w:rsidRPr="005535E6">
        <w:rPr>
          <w:i/>
          <w:iCs/>
        </w:rPr>
        <w:t>φ, θ, ψ</w:t>
      </w:r>
      <w:r w:rsidRPr="005535E6">
        <w:t xml:space="preserve"> should respectively satisfy the following constraints:</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227E80" w:rsidRPr="0051597F" w14:paraId="287C31FE" w14:textId="77777777" w:rsidTr="00F9642E">
        <w:trPr>
          <w:trHeight w:val="338"/>
        </w:trPr>
        <w:tc>
          <w:tcPr>
            <w:tcW w:w="8580" w:type="dxa"/>
            <w:vAlign w:val="center"/>
          </w:tcPr>
          <w:p w14:paraId="5F642C1C" w14:textId="7C9FFB94" w:rsidR="00227E80" w:rsidRPr="00026729" w:rsidRDefault="00000000" w:rsidP="00026729">
            <w:pPr>
              <w:ind w:firstLine="480"/>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&amp;φ∈(-π,π)</m:t>
                        </m:r>
                      </m:e>
                      <m:e>
                        <m:r>
                          <w:rPr>
                            <w:rFonts w:ascii="Cambria Math" w:hAnsi="Cambria Math"/>
                          </w:rPr>
                          <m:t>&amp;θ∈(-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e>
                      <m:e>
                        <m:r>
                          <w:rPr>
                            <w:rFonts w:ascii="Cambria Math" w:hAnsi="Cambria Math"/>
                          </w:rPr>
                          <m:t>&amp;ψ∈(-π,π)</m:t>
                        </m:r>
                      </m:e>
                    </m:eqArr>
                  </m:e>
                </m:d>
              </m:oMath>
            </m:oMathPara>
          </w:p>
        </w:tc>
        <w:tc>
          <w:tcPr>
            <w:tcW w:w="644" w:type="dxa"/>
            <w:vAlign w:val="center"/>
          </w:tcPr>
          <w:p w14:paraId="20FD1786" w14:textId="77777777" w:rsidR="00227E80" w:rsidRPr="0051597F" w:rsidRDefault="00227E80"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27B30C50" w14:textId="5890EAA1" w:rsidR="00026729" w:rsidRDefault="00026729" w:rsidP="00026729">
      <w:pPr>
        <w:adjustRightInd w:val="0"/>
        <w:snapToGrid w:val="0"/>
        <w:ind w:firstLineChars="0" w:firstLine="0"/>
      </w:pPr>
      <w:r>
        <w:rPr>
          <w:rFonts w:hint="eastAsia"/>
        </w:rPr>
        <w:t>A</w:t>
      </w:r>
      <w:r>
        <w:t xml:space="preserve">lso, the relationship matrix should also satisfy </w:t>
      </w:r>
      <m:oMath>
        <m:sSubSup>
          <m:sSubSupPr>
            <m:ctrlPr>
              <w:rPr>
                <w:rFonts w:ascii="Cambria Math" w:hAnsi="Cambria Math"/>
              </w:rPr>
            </m:ctrlPr>
          </m:sSubSupPr>
          <m:e>
            <m:r>
              <w:rPr>
                <w:rFonts w:ascii="Cambria Math" w:hAnsi="Cambria Math"/>
              </w:rPr>
              <m:t>J</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1</m:t>
            </m:r>
          </m:sub>
          <m:sup>
            <m:r>
              <w:rPr>
                <w:rFonts w:ascii="Cambria Math" w:hAnsi="Cambria Math"/>
              </w:rPr>
              <m:t>T</m:t>
            </m:r>
          </m:sup>
        </m:sSubSup>
        <m:r>
          <m:rPr>
            <m:sty m:val="p"/>
          </m:rPr>
          <w:rPr>
            <w:rFonts w:ascii="Cambria Math" w:hAnsi="Cambria Math"/>
          </w:rPr>
          <m:t>and</m:t>
        </m:r>
        <m:r>
          <w:rPr>
            <w:rFonts w:ascii="Cambria Math" w:hAnsi="Cambria Math"/>
          </w:rPr>
          <m:t xml:space="preserve"> </m:t>
        </m:r>
        <m:sSubSup>
          <m:sSubSupPr>
            <m:ctrlPr>
              <w:rPr>
                <w:rFonts w:ascii="Cambria Math" w:hAnsi="Cambria Math"/>
              </w:rPr>
            </m:ctrlPr>
          </m:sSubSupPr>
          <m:e>
            <m:r>
              <w:rPr>
                <w:rFonts w:ascii="Cambria Math" w:hAnsi="Cambria Math"/>
              </w:rPr>
              <m:t>J</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2</m:t>
            </m:r>
          </m:sub>
          <m:sup>
            <m:r>
              <w:rPr>
                <w:rFonts w:ascii="Cambria Math" w:hAnsi="Cambria Math"/>
              </w:rPr>
              <m:t>T</m:t>
            </m:r>
          </m:sup>
        </m:sSubSup>
      </m:oMath>
      <w:r>
        <w:rPr>
          <w:rFonts w:hint="eastAsia"/>
        </w:rPr>
        <w:t>.</w:t>
      </w:r>
    </w:p>
    <w:p w14:paraId="1D5D0195" w14:textId="77777777" w:rsidR="009864F8" w:rsidRDefault="009864F8" w:rsidP="00026729">
      <w:pPr>
        <w:adjustRightInd w:val="0"/>
        <w:snapToGrid w:val="0"/>
        <w:ind w:firstLineChars="0" w:firstLine="0"/>
      </w:pPr>
    </w:p>
    <w:p w14:paraId="047D6B66" w14:textId="1AEC1B60" w:rsidR="005535E6" w:rsidRDefault="00026729" w:rsidP="00026729">
      <w:pPr>
        <w:ind w:firstLineChars="0" w:firstLine="0"/>
        <w:jc w:val="left"/>
      </w:pPr>
      <w:r w:rsidRPr="00227E80">
        <w:rPr>
          <w:b/>
          <w:bCs/>
        </w:rPr>
        <w:t>Underactuated Model - Five Degrees of Freedom Equation</w:t>
      </w:r>
    </w:p>
    <w:p w14:paraId="53EF27B3" w14:textId="14CD71CF" w:rsidR="00B24775" w:rsidRDefault="00B24775" w:rsidP="005535E6">
      <w:pPr>
        <w:ind w:firstLineChars="0" w:firstLine="0"/>
        <w:jc w:val="left"/>
      </w:pPr>
      <w:r>
        <w:tab/>
      </w:r>
      <w:r w:rsidRPr="00B24775">
        <w:t>In order to simplify the model of the submarine and make it conform to the underactuated fault state, we reduce it from the original six degrees of freedom to five degrees of freedom, and combine fluid mechanics and other related knowledge to represent the kinematic model and dynamic model of the submarine with five degrees of freedom. The following set of equations (</w:t>
      </w:r>
      <w:r w:rsidR="003A6479">
        <w:t>8</w:t>
      </w:r>
      <w:r w:rsidRPr="00B24775">
        <w:t>) shows the five-degree-of-freedom kinematic equation, and the set of equations (</w:t>
      </w:r>
      <w:r w:rsidR="003A6479">
        <w:t>9</w:t>
      </w:r>
      <w:r w:rsidRPr="00B24775">
        <w:t>) shows the five-degree-of-freedom dynamic model:</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B24775" w:rsidRPr="0051597F" w14:paraId="375B8FB3" w14:textId="77777777" w:rsidTr="00F9642E">
        <w:trPr>
          <w:trHeight w:val="338"/>
        </w:trPr>
        <w:tc>
          <w:tcPr>
            <w:tcW w:w="8580" w:type="dxa"/>
            <w:vAlign w:val="center"/>
          </w:tcPr>
          <w:p w14:paraId="1B66D8D5" w14:textId="6B1ADC4D" w:rsidR="00B24775" w:rsidRPr="00B24775" w:rsidRDefault="00000000" w:rsidP="00B24775">
            <w:pPr>
              <w:ind w:firstLine="400"/>
            </w:pPr>
            <m:oMathPara>
              <m:oMath>
                <m:d>
                  <m:dPr>
                    <m:begChr m:val="{"/>
                    <m:endChr m:val=""/>
                    <m:ctrlPr>
                      <w:rPr>
                        <w:rFonts w:ascii="Cambria Math" w:hAnsi="Cambria Math"/>
                        <w:i/>
                        <w:sz w:val="20"/>
                        <w:szCs w:val="16"/>
                      </w:rPr>
                    </m:ctrlPr>
                  </m:dPr>
                  <m:e>
                    <m:eqArr>
                      <m:eqArrPr>
                        <m:ctrlPr>
                          <w:rPr>
                            <w:rFonts w:ascii="Cambria Math" w:hAnsi="Cambria Math"/>
                            <w:i/>
                            <w:sz w:val="20"/>
                            <w:szCs w:val="16"/>
                          </w:rPr>
                        </m:ctrlPr>
                      </m:eqArrPr>
                      <m:e>
                        <m:r>
                          <w:rPr>
                            <w:rFonts w:ascii="Cambria Math" w:hAnsi="Cambria Math"/>
                            <w:sz w:val="20"/>
                            <w:szCs w:val="16"/>
                          </w:rPr>
                          <m:t>&amp;</m:t>
                        </m:r>
                        <m:f>
                          <m:fPr>
                            <m:ctrlPr>
                              <w:rPr>
                                <w:rFonts w:ascii="Cambria Math" w:hAnsi="Cambria Math"/>
                                <w:sz w:val="20"/>
                                <w:szCs w:val="16"/>
                              </w:rPr>
                            </m:ctrlPr>
                          </m:fPr>
                          <m:num>
                            <m:r>
                              <w:rPr>
                                <w:rFonts w:ascii="Cambria Math" w:hAnsi="Cambria Math"/>
                                <w:sz w:val="20"/>
                                <w:szCs w:val="16"/>
                              </w:rPr>
                              <m:t>dx</m:t>
                            </m:r>
                          </m:num>
                          <m:den>
                            <m:r>
                              <w:rPr>
                                <w:rFonts w:ascii="Cambria Math" w:hAnsi="Cambria Math"/>
                                <w:sz w:val="20"/>
                                <w:szCs w:val="16"/>
                              </w:rPr>
                              <m:t>dt</m:t>
                            </m:r>
                          </m:den>
                        </m:f>
                        <m:r>
                          <w:rPr>
                            <w:rFonts w:ascii="Cambria Math" w:hAnsi="Cambria Math"/>
                            <w:sz w:val="20"/>
                            <w:szCs w:val="16"/>
                          </w:rPr>
                          <m:t>=ucosψcosθ-vsinψ+wcosψsinθ</m:t>
                        </m:r>
                      </m:e>
                      <m:e>
                        <m:r>
                          <w:rPr>
                            <w:rFonts w:ascii="Cambria Math" w:hAnsi="Cambria Math"/>
                            <w:sz w:val="20"/>
                            <w:szCs w:val="16"/>
                          </w:rPr>
                          <m:t>&amp;</m:t>
                        </m:r>
                        <m:f>
                          <m:fPr>
                            <m:ctrlPr>
                              <w:rPr>
                                <w:rFonts w:ascii="Cambria Math" w:hAnsi="Cambria Math"/>
                                <w:sz w:val="20"/>
                                <w:szCs w:val="16"/>
                              </w:rPr>
                            </m:ctrlPr>
                          </m:fPr>
                          <m:num>
                            <m:r>
                              <w:rPr>
                                <w:rFonts w:ascii="Cambria Math" w:hAnsi="Cambria Math"/>
                                <w:sz w:val="20"/>
                                <w:szCs w:val="16"/>
                              </w:rPr>
                              <m:t>dy</m:t>
                            </m:r>
                          </m:num>
                          <m:den>
                            <m:r>
                              <w:rPr>
                                <w:rFonts w:ascii="Cambria Math" w:hAnsi="Cambria Math"/>
                                <w:sz w:val="20"/>
                                <w:szCs w:val="16"/>
                              </w:rPr>
                              <m:t>dt</m:t>
                            </m:r>
                          </m:den>
                        </m:f>
                        <m:r>
                          <w:rPr>
                            <w:rFonts w:ascii="Cambria Math" w:hAnsi="Cambria Math"/>
                            <w:sz w:val="20"/>
                            <w:szCs w:val="16"/>
                          </w:rPr>
                          <m:t>=usinψcosθ+vcosψ+wsinψsinθ</m:t>
                        </m:r>
                      </m:e>
                      <m:e>
                        <m:r>
                          <w:rPr>
                            <w:rFonts w:ascii="Cambria Math" w:hAnsi="Cambria Math"/>
                            <w:sz w:val="20"/>
                            <w:szCs w:val="16"/>
                          </w:rPr>
                          <m:t>&amp;</m:t>
                        </m:r>
                        <m:f>
                          <m:fPr>
                            <m:ctrlPr>
                              <w:rPr>
                                <w:rFonts w:ascii="Cambria Math" w:hAnsi="Cambria Math"/>
                                <w:sz w:val="20"/>
                                <w:szCs w:val="16"/>
                              </w:rPr>
                            </m:ctrlPr>
                          </m:fPr>
                          <m:num>
                            <m:r>
                              <w:rPr>
                                <w:rFonts w:ascii="Cambria Math" w:hAnsi="Cambria Math"/>
                                <w:sz w:val="20"/>
                                <w:szCs w:val="16"/>
                              </w:rPr>
                              <m:t>dz</m:t>
                            </m:r>
                          </m:num>
                          <m:den>
                            <m:r>
                              <w:rPr>
                                <w:rFonts w:ascii="Cambria Math" w:hAnsi="Cambria Math"/>
                                <w:sz w:val="20"/>
                                <w:szCs w:val="16"/>
                              </w:rPr>
                              <m:t>dt</m:t>
                            </m:r>
                          </m:den>
                        </m:f>
                        <m:r>
                          <w:rPr>
                            <w:rFonts w:ascii="Cambria Math" w:hAnsi="Cambria Math"/>
                            <w:sz w:val="20"/>
                            <w:szCs w:val="16"/>
                          </w:rPr>
                          <m:t>=-usinθ+wcosθ</m:t>
                        </m:r>
                        <m:ctrlPr>
                          <w:rPr>
                            <w:rFonts w:ascii="Cambria Math" w:eastAsia="Cambria Math" w:hAnsi="Cambria Math" w:cs="Cambria Math"/>
                            <w:i/>
                            <w:sz w:val="20"/>
                            <w:szCs w:val="16"/>
                          </w:rPr>
                        </m:ctrlPr>
                      </m:e>
                      <m:e>
                        <m:r>
                          <w:rPr>
                            <w:rFonts w:ascii="Cambria Math" w:eastAsia="Cambria Math" w:hAnsi="Cambria Math" w:cs="Cambria Math"/>
                            <w:sz w:val="20"/>
                            <w:szCs w:val="16"/>
                          </w:rPr>
                          <m:t>&amp;</m:t>
                        </m:r>
                        <m:f>
                          <m:fPr>
                            <m:ctrlPr>
                              <w:rPr>
                                <w:rFonts w:ascii="Cambria Math" w:hAnsi="Cambria Math"/>
                                <w:sz w:val="20"/>
                                <w:szCs w:val="16"/>
                              </w:rPr>
                            </m:ctrlPr>
                          </m:fPr>
                          <m:num>
                            <m:r>
                              <w:rPr>
                                <w:rFonts w:ascii="Cambria Math" w:hAnsi="Cambria Math"/>
                                <w:sz w:val="20"/>
                                <w:szCs w:val="16"/>
                              </w:rPr>
                              <m:t>dθ</m:t>
                            </m:r>
                          </m:num>
                          <m:den>
                            <m:r>
                              <w:rPr>
                                <w:rFonts w:ascii="Cambria Math" w:hAnsi="Cambria Math"/>
                                <w:sz w:val="20"/>
                                <w:szCs w:val="16"/>
                              </w:rPr>
                              <m:t>dt</m:t>
                            </m:r>
                          </m:den>
                        </m:f>
                        <m:r>
                          <w:rPr>
                            <w:rFonts w:ascii="Cambria Math" w:hAnsi="Cambria Math"/>
                            <w:sz w:val="20"/>
                            <w:szCs w:val="16"/>
                          </w:rPr>
                          <m:t>=q</m:t>
                        </m:r>
                        <m:ctrlPr>
                          <w:rPr>
                            <w:rFonts w:ascii="Cambria Math" w:eastAsia="Cambria Math" w:hAnsi="Cambria Math" w:cs="Cambria Math"/>
                            <w:i/>
                            <w:sz w:val="20"/>
                            <w:szCs w:val="16"/>
                          </w:rPr>
                        </m:ctrlPr>
                      </m:e>
                      <m:e>
                        <m:r>
                          <w:rPr>
                            <w:rFonts w:ascii="Cambria Math" w:eastAsia="Cambria Math" w:hAnsi="Cambria Math" w:cs="Cambria Math"/>
                            <w:sz w:val="20"/>
                            <w:szCs w:val="16"/>
                          </w:rPr>
                          <m:t>&amp;</m:t>
                        </m:r>
                        <m:f>
                          <m:fPr>
                            <m:ctrlPr>
                              <w:rPr>
                                <w:rFonts w:ascii="Cambria Math" w:hAnsi="Cambria Math"/>
                                <w:sz w:val="20"/>
                                <w:szCs w:val="16"/>
                              </w:rPr>
                            </m:ctrlPr>
                          </m:fPr>
                          <m:num>
                            <m:r>
                              <w:rPr>
                                <w:rFonts w:ascii="Cambria Math" w:hAnsi="Cambria Math"/>
                                <w:sz w:val="20"/>
                                <w:szCs w:val="16"/>
                              </w:rPr>
                              <m:t>dψ</m:t>
                            </m:r>
                          </m:num>
                          <m:den>
                            <m:r>
                              <w:rPr>
                                <w:rFonts w:ascii="Cambria Math" w:hAnsi="Cambria Math"/>
                                <w:sz w:val="20"/>
                                <w:szCs w:val="16"/>
                              </w:rPr>
                              <m:t>dt</m:t>
                            </m:r>
                          </m:den>
                        </m:f>
                        <m:r>
                          <w:rPr>
                            <w:rFonts w:ascii="Cambria Math" w:hAnsi="Cambria Math"/>
                            <w:sz w:val="20"/>
                            <w:szCs w:val="16"/>
                          </w:rPr>
                          <m:t>=</m:t>
                        </m:r>
                        <m:f>
                          <m:fPr>
                            <m:ctrlPr>
                              <w:rPr>
                                <w:rFonts w:ascii="Cambria Math" w:hAnsi="Cambria Math"/>
                                <w:sz w:val="20"/>
                                <w:szCs w:val="16"/>
                              </w:rPr>
                            </m:ctrlPr>
                          </m:fPr>
                          <m:num>
                            <m:r>
                              <w:rPr>
                                <w:rFonts w:ascii="Cambria Math" w:hAnsi="Cambria Math"/>
                                <w:sz w:val="20"/>
                                <w:szCs w:val="16"/>
                              </w:rPr>
                              <m:t>r</m:t>
                            </m:r>
                          </m:num>
                          <m:den>
                            <m:r>
                              <w:rPr>
                                <w:rFonts w:ascii="Cambria Math" w:hAnsi="Cambria Math"/>
                                <w:sz w:val="20"/>
                                <w:szCs w:val="16"/>
                              </w:rPr>
                              <m:t>cosθ</m:t>
                            </m:r>
                          </m:den>
                        </m:f>
                      </m:e>
                    </m:eqArr>
                  </m:e>
                </m:d>
              </m:oMath>
            </m:oMathPara>
          </w:p>
        </w:tc>
        <w:tc>
          <w:tcPr>
            <w:tcW w:w="644" w:type="dxa"/>
            <w:vAlign w:val="center"/>
          </w:tcPr>
          <w:p w14:paraId="5399338D" w14:textId="77777777" w:rsidR="00B24775" w:rsidRPr="0051597F" w:rsidRDefault="00B24775"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6878DCC8" w14:textId="3FB6B40F" w:rsidR="00B24775" w:rsidRPr="00FA0B66" w:rsidRDefault="00B24775" w:rsidP="005535E6">
      <w:pPr>
        <w:ind w:firstLineChars="0" w:firstLine="0"/>
        <w:jc w:val="left"/>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B24775" w:rsidRPr="0051597F" w14:paraId="148AC1B9" w14:textId="77777777" w:rsidTr="00F9642E">
        <w:trPr>
          <w:trHeight w:val="338"/>
        </w:trPr>
        <w:tc>
          <w:tcPr>
            <w:tcW w:w="8580" w:type="dxa"/>
            <w:vAlign w:val="center"/>
          </w:tcPr>
          <w:p w14:paraId="3B6151D8" w14:textId="3DDBF227" w:rsidR="00B24775" w:rsidRPr="00B24775" w:rsidRDefault="00000000" w:rsidP="00B24775">
            <w:pPr>
              <w:ind w:firstLine="400"/>
            </w:pPr>
            <m:oMathPara>
              <m:oMath>
                <m:d>
                  <m:dPr>
                    <m:begChr m:val="{"/>
                    <m:endChr m:val=""/>
                    <m:ctrlPr>
                      <w:rPr>
                        <w:rFonts w:ascii="Cambria Math" w:hAnsi="Cambria Math"/>
                        <w:i/>
                        <w:sz w:val="20"/>
                        <w:szCs w:val="16"/>
                      </w:rPr>
                    </m:ctrlPr>
                  </m:dPr>
                  <m:e>
                    <m:eqArr>
                      <m:eqArrPr>
                        <m:ctrlPr>
                          <w:rPr>
                            <w:rFonts w:ascii="Cambria Math" w:hAnsi="Cambria Math"/>
                            <w:i/>
                            <w:sz w:val="20"/>
                            <w:szCs w:val="16"/>
                          </w:rPr>
                        </m:ctrlPr>
                      </m:eqArrPr>
                      <m:e>
                        <m:r>
                          <w:rPr>
                            <w:rFonts w:ascii="Cambria Math" w:hAnsi="Cambria Math"/>
                            <w:sz w:val="20"/>
                            <w:szCs w:val="16"/>
                          </w:rPr>
                          <m:t>&amp;</m:t>
                        </m:r>
                        <m:f>
                          <m:fPr>
                            <m:ctrlPr>
                              <w:rPr>
                                <w:rFonts w:ascii="Cambria Math" w:hAnsi="Cambria Math"/>
                                <w:sz w:val="20"/>
                                <w:szCs w:val="16"/>
                              </w:rPr>
                            </m:ctrlPr>
                          </m:fPr>
                          <m:num>
                            <m:r>
                              <w:rPr>
                                <w:rFonts w:ascii="Cambria Math" w:hAnsi="Cambria Math"/>
                                <w:sz w:val="20"/>
                                <w:szCs w:val="16"/>
                              </w:rPr>
                              <m:t>du</m:t>
                            </m:r>
                          </m:num>
                          <m:den>
                            <m:r>
                              <w:rPr>
                                <w:rFonts w:ascii="Cambria Math" w:hAnsi="Cambria Math"/>
                                <w:sz w:val="20"/>
                                <w:szCs w:val="16"/>
                              </w:rPr>
                              <m:t>dt</m:t>
                            </m:r>
                          </m:den>
                        </m:f>
                        <m:r>
                          <w:rPr>
                            <w:rFonts w:ascii="Cambria Math" w:hAnsi="Cambria Math"/>
                            <w:sz w:val="20"/>
                            <w:szCs w:val="16"/>
                          </w:rPr>
                          <m:t>=</m:t>
                        </m:r>
                        <m:f>
                          <m:fPr>
                            <m:ctrlPr>
                              <w:rPr>
                                <w:rFonts w:ascii="Cambria Math" w:hAnsi="Cambria Math"/>
                                <w:sz w:val="20"/>
                                <w:szCs w:val="16"/>
                              </w:rPr>
                            </m:ctrlPr>
                          </m:fPr>
                          <m:num>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1</m:t>
                                </m:r>
                              </m:sub>
                            </m:sSub>
                          </m:num>
                          <m:den>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2</m:t>
                                </m:r>
                              </m:sub>
                            </m:sSub>
                          </m:den>
                        </m:f>
                        <m:r>
                          <w:rPr>
                            <w:rFonts w:ascii="Cambria Math" w:hAnsi="Cambria Math"/>
                            <w:sz w:val="20"/>
                            <w:szCs w:val="16"/>
                          </w:rPr>
                          <m:t>⋅vr-</m:t>
                        </m:r>
                        <m:f>
                          <m:fPr>
                            <m:ctrlPr>
                              <w:rPr>
                                <w:rFonts w:ascii="Cambria Math" w:hAnsi="Cambria Math"/>
                                <w:sz w:val="20"/>
                                <w:szCs w:val="16"/>
                              </w:rPr>
                            </m:ctrlPr>
                          </m:fPr>
                          <m:num>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3</m:t>
                                </m:r>
                              </m:sub>
                            </m:sSub>
                          </m:num>
                          <m:den>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1</m:t>
                                </m:r>
                              </m:sub>
                            </m:sSub>
                          </m:den>
                        </m:f>
                        <m:r>
                          <w:rPr>
                            <w:rFonts w:ascii="Cambria Math" w:hAnsi="Cambria Math"/>
                            <w:sz w:val="20"/>
                            <w:szCs w:val="16"/>
                          </w:rPr>
                          <m:t>⋅wq-</m:t>
                        </m:r>
                        <m:f>
                          <m:fPr>
                            <m:ctrlPr>
                              <w:rPr>
                                <w:rFonts w:ascii="Cambria Math" w:hAnsi="Cambria Math"/>
                                <w:sz w:val="20"/>
                                <w:szCs w:val="16"/>
                              </w:rPr>
                            </m:ctrlPr>
                          </m:fPr>
                          <m:num>
                            <m:sSub>
                              <m:sSubPr>
                                <m:ctrlPr>
                                  <w:rPr>
                                    <w:rFonts w:ascii="Cambria Math" w:hAnsi="Cambria Math"/>
                                    <w:sz w:val="20"/>
                                    <w:szCs w:val="16"/>
                                  </w:rPr>
                                </m:ctrlPr>
                              </m:sSubPr>
                              <m:e>
                                <m:r>
                                  <w:rPr>
                                    <w:rFonts w:ascii="Cambria Math" w:hAnsi="Cambria Math"/>
                                    <w:sz w:val="20"/>
                                    <w:szCs w:val="16"/>
                                  </w:rPr>
                                  <m:t>d</m:t>
                                </m:r>
                              </m:e>
                              <m:sub>
                                <m:r>
                                  <w:rPr>
                                    <w:rFonts w:ascii="Cambria Math" w:hAnsi="Cambria Math"/>
                                    <w:sz w:val="20"/>
                                    <w:szCs w:val="16"/>
                                  </w:rPr>
                                  <m:t>1</m:t>
                                </m:r>
                              </m:sub>
                            </m:sSub>
                          </m:num>
                          <m:den>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1</m:t>
                                </m:r>
                              </m:sub>
                            </m:sSub>
                          </m:den>
                        </m:f>
                        <m:r>
                          <w:rPr>
                            <w:rFonts w:ascii="Cambria Math" w:hAnsi="Cambria Math"/>
                            <w:sz w:val="20"/>
                            <w:szCs w:val="16"/>
                          </w:rPr>
                          <m:t>⋅u</m:t>
                        </m:r>
                      </m:e>
                      <m:e>
                        <m:r>
                          <w:rPr>
                            <w:rFonts w:ascii="Cambria Math" w:hAnsi="Cambria Math"/>
                            <w:sz w:val="20"/>
                            <w:szCs w:val="16"/>
                          </w:rPr>
                          <m:t>&amp;</m:t>
                        </m:r>
                        <m:f>
                          <m:fPr>
                            <m:ctrlPr>
                              <w:rPr>
                                <w:rFonts w:ascii="Cambria Math" w:hAnsi="Cambria Math"/>
                                <w:sz w:val="20"/>
                                <w:szCs w:val="16"/>
                              </w:rPr>
                            </m:ctrlPr>
                          </m:fPr>
                          <m:num>
                            <m:r>
                              <w:rPr>
                                <w:rFonts w:ascii="Cambria Math" w:hAnsi="Cambria Math"/>
                                <w:sz w:val="20"/>
                                <w:szCs w:val="16"/>
                              </w:rPr>
                              <m:t>dv</m:t>
                            </m:r>
                          </m:num>
                          <m:den>
                            <m:r>
                              <w:rPr>
                                <w:rFonts w:ascii="Cambria Math" w:hAnsi="Cambria Math"/>
                                <w:sz w:val="20"/>
                                <w:szCs w:val="16"/>
                              </w:rPr>
                              <m:t>dt</m:t>
                            </m:r>
                          </m:den>
                        </m:f>
                        <m:r>
                          <w:rPr>
                            <w:rFonts w:ascii="Cambria Math" w:hAnsi="Cambria Math"/>
                            <w:sz w:val="20"/>
                            <w:szCs w:val="16"/>
                          </w:rPr>
                          <m:t>=-</m:t>
                        </m:r>
                        <m:f>
                          <m:fPr>
                            <m:ctrlPr>
                              <w:rPr>
                                <w:rFonts w:ascii="Cambria Math" w:hAnsi="Cambria Math"/>
                                <w:sz w:val="20"/>
                                <w:szCs w:val="16"/>
                              </w:rPr>
                            </m:ctrlPr>
                          </m:fPr>
                          <m:num>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1</m:t>
                                </m:r>
                              </m:sub>
                            </m:sSub>
                          </m:num>
                          <m:den>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2</m:t>
                                </m:r>
                              </m:sub>
                            </m:sSub>
                          </m:den>
                        </m:f>
                        <m:r>
                          <w:rPr>
                            <w:rFonts w:ascii="Cambria Math" w:hAnsi="Cambria Math"/>
                            <w:sz w:val="20"/>
                            <w:szCs w:val="16"/>
                          </w:rPr>
                          <m:t>⋅ur-</m:t>
                        </m:r>
                        <m:f>
                          <m:fPr>
                            <m:ctrlPr>
                              <w:rPr>
                                <w:rFonts w:ascii="Cambria Math" w:hAnsi="Cambria Math"/>
                                <w:sz w:val="20"/>
                                <w:szCs w:val="16"/>
                              </w:rPr>
                            </m:ctrlPr>
                          </m:fPr>
                          <m:num>
                            <m:sSub>
                              <m:sSubPr>
                                <m:ctrlPr>
                                  <w:rPr>
                                    <w:rFonts w:ascii="Cambria Math" w:hAnsi="Cambria Math"/>
                                    <w:sz w:val="20"/>
                                    <w:szCs w:val="16"/>
                                  </w:rPr>
                                </m:ctrlPr>
                              </m:sSubPr>
                              <m:e>
                                <m:r>
                                  <w:rPr>
                                    <w:rFonts w:ascii="Cambria Math" w:hAnsi="Cambria Math"/>
                                    <w:sz w:val="20"/>
                                    <w:szCs w:val="16"/>
                                  </w:rPr>
                                  <m:t>d</m:t>
                                </m:r>
                              </m:e>
                              <m:sub>
                                <m:r>
                                  <w:rPr>
                                    <w:rFonts w:ascii="Cambria Math" w:hAnsi="Cambria Math"/>
                                    <w:sz w:val="20"/>
                                    <w:szCs w:val="16"/>
                                  </w:rPr>
                                  <m:t>2</m:t>
                                </m:r>
                              </m:sub>
                            </m:sSub>
                          </m:num>
                          <m:den>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2</m:t>
                                </m:r>
                              </m:sub>
                            </m:sSub>
                          </m:den>
                        </m:f>
                        <m:r>
                          <w:rPr>
                            <w:rFonts w:ascii="Cambria Math" w:hAnsi="Cambria Math"/>
                            <w:sz w:val="20"/>
                            <w:szCs w:val="16"/>
                          </w:rPr>
                          <m:t>⋅v</m:t>
                        </m:r>
                      </m:e>
                      <m:e>
                        <m:r>
                          <w:rPr>
                            <w:rFonts w:ascii="Cambria Math" w:hAnsi="Cambria Math"/>
                            <w:sz w:val="20"/>
                            <w:szCs w:val="16"/>
                          </w:rPr>
                          <m:t>&amp;</m:t>
                        </m:r>
                        <m:f>
                          <m:fPr>
                            <m:ctrlPr>
                              <w:rPr>
                                <w:rFonts w:ascii="Cambria Math" w:hAnsi="Cambria Math"/>
                                <w:sz w:val="20"/>
                                <w:szCs w:val="16"/>
                              </w:rPr>
                            </m:ctrlPr>
                          </m:fPr>
                          <m:num>
                            <m:r>
                              <w:rPr>
                                <w:rFonts w:ascii="Cambria Math" w:hAnsi="Cambria Math"/>
                                <w:sz w:val="20"/>
                                <w:szCs w:val="16"/>
                              </w:rPr>
                              <m:t>dw</m:t>
                            </m:r>
                          </m:num>
                          <m:den>
                            <m:r>
                              <w:rPr>
                                <w:rFonts w:ascii="Cambria Math" w:hAnsi="Cambria Math"/>
                                <w:sz w:val="20"/>
                                <w:szCs w:val="16"/>
                              </w:rPr>
                              <m:t>dt</m:t>
                            </m:r>
                          </m:den>
                        </m:f>
                        <m:r>
                          <w:rPr>
                            <w:rFonts w:ascii="Cambria Math" w:hAnsi="Cambria Math"/>
                            <w:sz w:val="20"/>
                            <w:szCs w:val="16"/>
                          </w:rPr>
                          <m:t>=</m:t>
                        </m:r>
                        <m:f>
                          <m:fPr>
                            <m:ctrlPr>
                              <w:rPr>
                                <w:rFonts w:ascii="Cambria Math" w:hAnsi="Cambria Math"/>
                                <w:sz w:val="20"/>
                                <w:szCs w:val="16"/>
                              </w:rPr>
                            </m:ctrlPr>
                          </m:fPr>
                          <m:num>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1</m:t>
                                </m:r>
                              </m:sub>
                            </m:sSub>
                          </m:num>
                          <m:den>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3</m:t>
                                </m:r>
                              </m:sub>
                            </m:sSub>
                          </m:den>
                        </m:f>
                        <m:r>
                          <w:rPr>
                            <w:rFonts w:ascii="Cambria Math" w:hAnsi="Cambria Math"/>
                            <w:sz w:val="20"/>
                            <w:szCs w:val="16"/>
                          </w:rPr>
                          <m:t>⋅uq-</m:t>
                        </m:r>
                        <m:f>
                          <m:fPr>
                            <m:ctrlPr>
                              <w:rPr>
                                <w:rFonts w:ascii="Cambria Math" w:hAnsi="Cambria Math"/>
                                <w:sz w:val="20"/>
                                <w:szCs w:val="16"/>
                              </w:rPr>
                            </m:ctrlPr>
                          </m:fPr>
                          <m:num>
                            <m:sSub>
                              <m:sSubPr>
                                <m:ctrlPr>
                                  <w:rPr>
                                    <w:rFonts w:ascii="Cambria Math" w:hAnsi="Cambria Math"/>
                                    <w:sz w:val="20"/>
                                    <w:szCs w:val="16"/>
                                  </w:rPr>
                                </m:ctrlPr>
                              </m:sSubPr>
                              <m:e>
                                <m:r>
                                  <w:rPr>
                                    <w:rFonts w:ascii="Cambria Math" w:hAnsi="Cambria Math"/>
                                    <w:sz w:val="20"/>
                                    <w:szCs w:val="16"/>
                                  </w:rPr>
                                  <m:t>d</m:t>
                                </m:r>
                              </m:e>
                              <m:sub>
                                <m:r>
                                  <w:rPr>
                                    <w:rFonts w:ascii="Cambria Math" w:hAnsi="Cambria Math"/>
                                    <w:sz w:val="20"/>
                                    <w:szCs w:val="16"/>
                                  </w:rPr>
                                  <m:t>3</m:t>
                                </m:r>
                              </m:sub>
                            </m:sSub>
                          </m:num>
                          <m:den>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3</m:t>
                                </m:r>
                              </m:sub>
                            </m:sSub>
                          </m:den>
                        </m:f>
                        <m:r>
                          <w:rPr>
                            <w:rFonts w:ascii="Cambria Math" w:hAnsi="Cambria Math"/>
                            <w:sz w:val="20"/>
                            <w:szCs w:val="16"/>
                          </w:rPr>
                          <m:t>⋅w+</m:t>
                        </m:r>
                        <m:f>
                          <m:fPr>
                            <m:ctrlPr>
                              <w:rPr>
                                <w:rFonts w:ascii="Cambria Math" w:hAnsi="Cambria Math"/>
                                <w:sz w:val="20"/>
                                <w:szCs w:val="16"/>
                              </w:rPr>
                            </m:ctrlPr>
                          </m:fPr>
                          <m:num>
                            <m:sSub>
                              <m:sSubPr>
                                <m:ctrlPr>
                                  <w:rPr>
                                    <w:rFonts w:ascii="Cambria Math" w:hAnsi="Cambria Math"/>
                                    <w:sz w:val="20"/>
                                    <w:szCs w:val="16"/>
                                  </w:rPr>
                                </m:ctrlPr>
                              </m:sSubPr>
                              <m:e>
                                <m:r>
                                  <w:rPr>
                                    <w:rFonts w:ascii="Cambria Math" w:hAnsi="Cambria Math"/>
                                    <w:sz w:val="20"/>
                                    <w:szCs w:val="16"/>
                                  </w:rPr>
                                  <m:t>g</m:t>
                                </m:r>
                              </m:e>
                              <m:sub>
                                <m:r>
                                  <w:rPr>
                                    <w:rFonts w:ascii="Cambria Math" w:hAnsi="Cambria Math"/>
                                    <w:sz w:val="20"/>
                                    <w:szCs w:val="16"/>
                                  </w:rPr>
                                  <m:t>1</m:t>
                                </m:r>
                              </m:sub>
                            </m:sSub>
                          </m:num>
                          <m:den>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3</m:t>
                                </m:r>
                              </m:sub>
                            </m:sSub>
                          </m:den>
                        </m:f>
                        <m:ctrlPr>
                          <w:rPr>
                            <w:rFonts w:ascii="Cambria Math" w:eastAsia="Cambria Math" w:hAnsi="Cambria Math" w:cs="Cambria Math"/>
                            <w:i/>
                            <w:sz w:val="20"/>
                            <w:szCs w:val="16"/>
                          </w:rPr>
                        </m:ctrlPr>
                      </m:e>
                      <m:e>
                        <m:r>
                          <w:rPr>
                            <w:rFonts w:ascii="Cambria Math" w:eastAsia="Cambria Math" w:hAnsi="Cambria Math" w:cs="Cambria Math"/>
                            <w:sz w:val="20"/>
                            <w:szCs w:val="16"/>
                          </w:rPr>
                          <m:t>&amp;</m:t>
                        </m:r>
                        <m:f>
                          <m:fPr>
                            <m:ctrlPr>
                              <w:rPr>
                                <w:rFonts w:ascii="Cambria Math" w:hAnsi="Cambria Math"/>
                                <w:sz w:val="20"/>
                                <w:szCs w:val="16"/>
                              </w:rPr>
                            </m:ctrlPr>
                          </m:fPr>
                          <m:num>
                            <m:r>
                              <w:rPr>
                                <w:rFonts w:ascii="Cambria Math" w:hAnsi="Cambria Math"/>
                                <w:sz w:val="20"/>
                                <w:szCs w:val="16"/>
                              </w:rPr>
                              <m:t>dq</m:t>
                            </m:r>
                          </m:num>
                          <m:den>
                            <m:r>
                              <w:rPr>
                                <w:rFonts w:ascii="Cambria Math" w:hAnsi="Cambria Math"/>
                                <w:sz w:val="20"/>
                                <w:szCs w:val="16"/>
                              </w:rPr>
                              <m:t>dt</m:t>
                            </m:r>
                          </m:den>
                        </m:f>
                        <m:r>
                          <w:rPr>
                            <w:rFonts w:ascii="Cambria Math" w:hAnsi="Cambria Math"/>
                            <w:sz w:val="20"/>
                            <w:szCs w:val="16"/>
                          </w:rPr>
                          <m:t>=</m:t>
                        </m:r>
                        <m:f>
                          <m:fPr>
                            <m:ctrlPr>
                              <w:rPr>
                                <w:rFonts w:ascii="Cambria Math" w:hAnsi="Cambria Math"/>
                                <w:sz w:val="20"/>
                                <w:szCs w:val="16"/>
                              </w:rPr>
                            </m:ctrlPr>
                          </m:fPr>
                          <m:num>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3</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1</m:t>
                                </m:r>
                              </m:sub>
                            </m:sSub>
                          </m:num>
                          <m:den>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4</m:t>
                                </m:r>
                              </m:sub>
                            </m:sSub>
                          </m:den>
                        </m:f>
                        <m:r>
                          <w:rPr>
                            <w:rFonts w:ascii="Cambria Math" w:hAnsi="Cambria Math"/>
                            <w:sz w:val="20"/>
                            <w:szCs w:val="16"/>
                          </w:rPr>
                          <m:t>⋅uw-</m:t>
                        </m:r>
                        <m:f>
                          <m:fPr>
                            <m:ctrlPr>
                              <w:rPr>
                                <w:rFonts w:ascii="Cambria Math" w:hAnsi="Cambria Math"/>
                                <w:sz w:val="20"/>
                                <w:szCs w:val="16"/>
                              </w:rPr>
                            </m:ctrlPr>
                          </m:fPr>
                          <m:num>
                            <m:sSub>
                              <m:sSubPr>
                                <m:ctrlPr>
                                  <w:rPr>
                                    <w:rFonts w:ascii="Cambria Math" w:hAnsi="Cambria Math"/>
                                    <w:sz w:val="20"/>
                                    <w:szCs w:val="16"/>
                                  </w:rPr>
                                </m:ctrlPr>
                              </m:sSubPr>
                              <m:e>
                                <m:r>
                                  <w:rPr>
                                    <w:rFonts w:ascii="Cambria Math" w:hAnsi="Cambria Math"/>
                                    <w:sz w:val="20"/>
                                    <w:szCs w:val="16"/>
                                  </w:rPr>
                                  <m:t>d</m:t>
                                </m:r>
                              </m:e>
                              <m:sub>
                                <m:r>
                                  <w:rPr>
                                    <w:rFonts w:ascii="Cambria Math" w:hAnsi="Cambria Math"/>
                                    <w:sz w:val="20"/>
                                    <w:szCs w:val="16"/>
                                  </w:rPr>
                                  <m:t>4</m:t>
                                </m:r>
                              </m:sub>
                            </m:sSub>
                          </m:num>
                          <m:den>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4</m:t>
                                </m:r>
                              </m:sub>
                            </m:sSub>
                          </m:den>
                        </m:f>
                        <m:r>
                          <w:rPr>
                            <w:rFonts w:ascii="Cambria Math" w:hAnsi="Cambria Math"/>
                            <w:sz w:val="20"/>
                            <w:szCs w:val="16"/>
                          </w:rPr>
                          <m:t>⋅q-</m:t>
                        </m:r>
                        <m:f>
                          <m:fPr>
                            <m:ctrlPr>
                              <w:rPr>
                                <w:rFonts w:ascii="Cambria Math" w:hAnsi="Cambria Math"/>
                                <w:sz w:val="20"/>
                                <w:szCs w:val="16"/>
                              </w:rPr>
                            </m:ctrlPr>
                          </m:fPr>
                          <m:num>
                            <m:sSub>
                              <m:sSubPr>
                                <m:ctrlPr>
                                  <w:rPr>
                                    <w:rFonts w:ascii="Cambria Math" w:hAnsi="Cambria Math"/>
                                    <w:sz w:val="20"/>
                                    <w:szCs w:val="16"/>
                                  </w:rPr>
                                </m:ctrlPr>
                              </m:sSubPr>
                              <m:e>
                                <m:r>
                                  <w:rPr>
                                    <w:rFonts w:ascii="Cambria Math" w:hAnsi="Cambria Math"/>
                                    <w:sz w:val="20"/>
                                    <w:szCs w:val="16"/>
                                  </w:rPr>
                                  <m:t>g</m:t>
                                </m:r>
                              </m:e>
                              <m:sub>
                                <m:r>
                                  <w:rPr>
                                    <w:rFonts w:ascii="Cambria Math" w:hAnsi="Cambria Math"/>
                                    <w:sz w:val="20"/>
                                    <w:szCs w:val="16"/>
                                  </w:rPr>
                                  <m:t>2</m:t>
                                </m:r>
                              </m:sub>
                            </m:sSub>
                          </m:num>
                          <m:den>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4</m:t>
                                </m:r>
                              </m:sub>
                            </m:sSub>
                          </m:den>
                        </m:f>
                        <m:r>
                          <w:rPr>
                            <w:rFonts w:ascii="Cambria Math" w:hAnsi="Cambria Math"/>
                            <w:sz w:val="20"/>
                            <w:szCs w:val="16"/>
                          </w:rPr>
                          <m:t>+</m:t>
                        </m:r>
                        <m:f>
                          <m:fPr>
                            <m:ctrlPr>
                              <w:rPr>
                                <w:rFonts w:ascii="Cambria Math" w:hAnsi="Cambria Math"/>
                                <w:sz w:val="20"/>
                                <w:szCs w:val="16"/>
                              </w:rPr>
                            </m:ctrlPr>
                          </m:fPr>
                          <m:num>
                            <m:sSub>
                              <m:sSubPr>
                                <m:ctrlPr>
                                  <w:rPr>
                                    <w:rFonts w:ascii="Cambria Math" w:hAnsi="Cambria Math"/>
                                    <w:sz w:val="20"/>
                                    <w:szCs w:val="16"/>
                                  </w:rPr>
                                </m:ctrlPr>
                              </m:sSubPr>
                              <m:e>
                                <m:r>
                                  <w:rPr>
                                    <w:rFonts w:ascii="Cambria Math" w:hAnsi="Cambria Math"/>
                                    <w:sz w:val="20"/>
                                    <w:szCs w:val="16"/>
                                  </w:rPr>
                                  <m:t>τ</m:t>
                                </m:r>
                              </m:e>
                              <m:sub>
                                <m:r>
                                  <w:rPr>
                                    <w:rFonts w:ascii="Cambria Math" w:hAnsi="Cambria Math"/>
                                    <w:sz w:val="20"/>
                                    <w:szCs w:val="16"/>
                                  </w:rPr>
                                  <m:t>q</m:t>
                                </m:r>
                              </m:sub>
                            </m:sSub>
                          </m:num>
                          <m:den>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4</m:t>
                                </m:r>
                              </m:sub>
                            </m:sSub>
                          </m:den>
                        </m:f>
                        <m:ctrlPr>
                          <w:rPr>
                            <w:rFonts w:ascii="Cambria Math" w:eastAsia="Cambria Math" w:hAnsi="Cambria Math" w:cs="Cambria Math"/>
                            <w:i/>
                            <w:sz w:val="20"/>
                            <w:szCs w:val="16"/>
                          </w:rPr>
                        </m:ctrlPr>
                      </m:e>
                      <m:e>
                        <m:r>
                          <w:rPr>
                            <w:rFonts w:ascii="Cambria Math" w:eastAsia="Cambria Math" w:hAnsi="Cambria Math" w:cs="Cambria Math"/>
                            <w:sz w:val="20"/>
                            <w:szCs w:val="16"/>
                          </w:rPr>
                          <m:t>&amp;</m:t>
                        </m:r>
                        <m:f>
                          <m:fPr>
                            <m:ctrlPr>
                              <w:rPr>
                                <w:rFonts w:ascii="Cambria Math" w:hAnsi="Cambria Math"/>
                                <w:sz w:val="20"/>
                                <w:szCs w:val="16"/>
                              </w:rPr>
                            </m:ctrlPr>
                          </m:fPr>
                          <m:num>
                            <m:r>
                              <w:rPr>
                                <w:rFonts w:ascii="Cambria Math" w:hAnsi="Cambria Math"/>
                                <w:sz w:val="20"/>
                                <w:szCs w:val="16"/>
                              </w:rPr>
                              <m:t>dr</m:t>
                            </m:r>
                          </m:num>
                          <m:den>
                            <m:r>
                              <w:rPr>
                                <w:rFonts w:ascii="Cambria Math" w:hAnsi="Cambria Math"/>
                                <w:sz w:val="20"/>
                                <w:szCs w:val="16"/>
                              </w:rPr>
                              <m:t>dt</m:t>
                            </m:r>
                          </m:den>
                        </m:f>
                        <m:r>
                          <w:rPr>
                            <w:rFonts w:ascii="Cambria Math" w:hAnsi="Cambria Math"/>
                            <w:sz w:val="20"/>
                            <w:szCs w:val="16"/>
                          </w:rPr>
                          <m:t>=</m:t>
                        </m:r>
                        <m:f>
                          <m:fPr>
                            <m:ctrlPr>
                              <w:rPr>
                                <w:rFonts w:ascii="Cambria Math" w:hAnsi="Cambria Math"/>
                                <w:sz w:val="20"/>
                                <w:szCs w:val="16"/>
                              </w:rPr>
                            </m:ctrlPr>
                          </m:fPr>
                          <m:num>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1</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2</m:t>
                                </m:r>
                              </m:sub>
                            </m:sSub>
                          </m:num>
                          <m:den>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5</m:t>
                                </m:r>
                              </m:sub>
                            </m:sSub>
                          </m:den>
                        </m:f>
                        <m:r>
                          <w:rPr>
                            <w:rFonts w:ascii="Cambria Math" w:hAnsi="Cambria Math"/>
                            <w:sz w:val="20"/>
                            <w:szCs w:val="16"/>
                          </w:rPr>
                          <m:t>⋅uv-</m:t>
                        </m:r>
                        <m:f>
                          <m:fPr>
                            <m:ctrlPr>
                              <w:rPr>
                                <w:rFonts w:ascii="Cambria Math" w:hAnsi="Cambria Math"/>
                                <w:sz w:val="20"/>
                                <w:szCs w:val="16"/>
                              </w:rPr>
                            </m:ctrlPr>
                          </m:fPr>
                          <m:num>
                            <m:sSub>
                              <m:sSubPr>
                                <m:ctrlPr>
                                  <w:rPr>
                                    <w:rFonts w:ascii="Cambria Math" w:hAnsi="Cambria Math"/>
                                    <w:sz w:val="20"/>
                                    <w:szCs w:val="16"/>
                                  </w:rPr>
                                </m:ctrlPr>
                              </m:sSubPr>
                              <m:e>
                                <m:r>
                                  <w:rPr>
                                    <w:rFonts w:ascii="Cambria Math" w:hAnsi="Cambria Math"/>
                                    <w:sz w:val="20"/>
                                    <w:szCs w:val="16"/>
                                  </w:rPr>
                                  <m:t>d</m:t>
                                </m:r>
                              </m:e>
                              <m:sub>
                                <m:r>
                                  <w:rPr>
                                    <w:rFonts w:ascii="Cambria Math" w:hAnsi="Cambria Math"/>
                                    <w:sz w:val="20"/>
                                    <w:szCs w:val="16"/>
                                  </w:rPr>
                                  <m:t>5</m:t>
                                </m:r>
                              </m:sub>
                            </m:sSub>
                          </m:num>
                          <m:den>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5</m:t>
                                </m:r>
                              </m:sub>
                            </m:sSub>
                          </m:den>
                        </m:f>
                        <m:r>
                          <w:rPr>
                            <w:rFonts w:ascii="Cambria Math" w:hAnsi="Cambria Math"/>
                            <w:sz w:val="20"/>
                            <w:szCs w:val="16"/>
                          </w:rPr>
                          <m:t>⋅r+</m:t>
                        </m:r>
                        <m:f>
                          <m:fPr>
                            <m:ctrlPr>
                              <w:rPr>
                                <w:rFonts w:ascii="Cambria Math" w:hAnsi="Cambria Math"/>
                                <w:sz w:val="20"/>
                                <w:szCs w:val="16"/>
                              </w:rPr>
                            </m:ctrlPr>
                          </m:fPr>
                          <m:num>
                            <m:sSub>
                              <m:sSubPr>
                                <m:ctrlPr>
                                  <w:rPr>
                                    <w:rFonts w:ascii="Cambria Math" w:hAnsi="Cambria Math"/>
                                    <w:sz w:val="20"/>
                                    <w:szCs w:val="16"/>
                                  </w:rPr>
                                </m:ctrlPr>
                              </m:sSubPr>
                              <m:e>
                                <m:r>
                                  <w:rPr>
                                    <w:rFonts w:ascii="Cambria Math" w:hAnsi="Cambria Math"/>
                                    <w:sz w:val="20"/>
                                    <w:szCs w:val="16"/>
                                  </w:rPr>
                                  <m:t>τ</m:t>
                                </m:r>
                              </m:e>
                              <m:sub>
                                <m:r>
                                  <w:rPr>
                                    <w:rFonts w:ascii="Cambria Math" w:hAnsi="Cambria Math"/>
                                    <w:sz w:val="20"/>
                                    <w:szCs w:val="16"/>
                                  </w:rPr>
                                  <m:t>r</m:t>
                                </m:r>
                              </m:sub>
                            </m:sSub>
                          </m:num>
                          <m:den>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5</m:t>
                                </m:r>
                              </m:sub>
                            </m:sSub>
                          </m:den>
                        </m:f>
                        <m:r>
                          <m:rPr>
                            <m:nor/>
                          </m:rPr>
                          <w:rPr>
                            <w:sz w:val="20"/>
                            <w:szCs w:val="16"/>
                          </w:rPr>
                          <m:t xml:space="preserve"> </m:t>
                        </m:r>
                      </m:e>
                    </m:eqArr>
                  </m:e>
                </m:d>
              </m:oMath>
            </m:oMathPara>
          </w:p>
        </w:tc>
        <w:tc>
          <w:tcPr>
            <w:tcW w:w="644" w:type="dxa"/>
            <w:vAlign w:val="center"/>
          </w:tcPr>
          <w:p w14:paraId="1F8D8DEF" w14:textId="77777777" w:rsidR="00B24775" w:rsidRPr="0051597F" w:rsidRDefault="00B24775"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125FB0EB" w14:textId="7096430D" w:rsidR="00B24775" w:rsidRDefault="00E50A13" w:rsidP="006553F6">
      <w:pPr>
        <w:ind w:firstLineChars="0" w:firstLine="420"/>
        <w:jc w:val="left"/>
      </w:pPr>
      <w:r w:rsidRPr="00E50A13">
        <w:t>The specific meanings of some parameters in these two sets of equations are as follows:</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6553F6" w:rsidRPr="0051597F" w14:paraId="2737ED7D" w14:textId="77777777" w:rsidTr="00F9642E">
        <w:trPr>
          <w:trHeight w:val="338"/>
        </w:trPr>
        <w:tc>
          <w:tcPr>
            <w:tcW w:w="8580" w:type="dxa"/>
            <w:vAlign w:val="center"/>
          </w:tcPr>
          <w:p w14:paraId="33B5A1E4" w14:textId="4571F398" w:rsidR="006553F6" w:rsidRPr="006530D5" w:rsidRDefault="006553F6" w:rsidP="006553F6">
            <w:pPr>
              <w:ind w:firstLine="400"/>
              <w:rPr>
                <w:sz w:val="20"/>
                <w:szCs w:val="16"/>
              </w:rPr>
            </w:pPr>
            <m:oMathPara>
              <m:oMath>
                <m:r>
                  <w:rPr>
                    <w:rFonts w:ascii="Cambria Math" w:hAnsi="Cambria Math"/>
                    <w:sz w:val="20"/>
                    <w:szCs w:val="16"/>
                  </w:rPr>
                  <w:lastRenderedPageBreak/>
                  <m:t>added masses</m:t>
                </m:r>
                <m:d>
                  <m:dPr>
                    <m:begChr m:val="{"/>
                    <m:endChr m:val=""/>
                    <m:ctrlPr>
                      <w:rPr>
                        <w:rFonts w:ascii="Cambria Math" w:hAnsi="Cambria Math"/>
                        <w:i/>
                        <w:sz w:val="20"/>
                        <w:szCs w:val="16"/>
                      </w:rPr>
                    </m:ctrlPr>
                  </m:dPr>
                  <m:e>
                    <m:eqArr>
                      <m:eqArrPr>
                        <m:ctrlPr>
                          <w:rPr>
                            <w:rFonts w:ascii="Cambria Math" w:hAnsi="Cambria Math"/>
                            <w:i/>
                            <w:sz w:val="20"/>
                            <w:szCs w:val="16"/>
                          </w:rPr>
                        </m:ctrlPr>
                      </m:eqArrPr>
                      <m:e>
                        <m:r>
                          <w:rPr>
                            <w:rFonts w:ascii="Cambria Math" w:hAnsi="Cambria Math"/>
                            <w:sz w:val="20"/>
                            <w:szCs w:val="16"/>
                          </w:rPr>
                          <m:t>&amp;</m:t>
                        </m:r>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1</m:t>
                            </m:r>
                          </m:sub>
                        </m:sSub>
                        <m:r>
                          <w:rPr>
                            <w:rFonts w:ascii="Cambria Math" w:hAnsi="Cambria Math"/>
                            <w:sz w:val="20"/>
                            <w:szCs w:val="16"/>
                          </w:rPr>
                          <m:t>=m-</m:t>
                        </m:r>
                        <m:sSub>
                          <m:sSubPr>
                            <m:ctrlPr>
                              <w:rPr>
                                <w:rFonts w:ascii="Cambria Math" w:hAnsi="Cambria Math"/>
                                <w:sz w:val="20"/>
                                <w:szCs w:val="16"/>
                              </w:rPr>
                            </m:ctrlPr>
                          </m:sSubPr>
                          <m:e>
                            <m:r>
                              <w:rPr>
                                <w:rFonts w:ascii="Cambria Math" w:hAnsi="Cambria Math"/>
                                <w:sz w:val="20"/>
                                <w:szCs w:val="16"/>
                              </w:rPr>
                              <m:t>X</m:t>
                            </m:r>
                          </m:e>
                          <m:sub>
                            <m:limUpp>
                              <m:limUppPr>
                                <m:ctrlPr>
                                  <w:rPr>
                                    <w:rFonts w:ascii="Cambria Math" w:hAnsi="Cambria Math"/>
                                    <w:sz w:val="20"/>
                                    <w:szCs w:val="16"/>
                                  </w:rPr>
                                </m:ctrlPr>
                              </m:limUppPr>
                              <m:e>
                                <m:r>
                                  <w:rPr>
                                    <w:rFonts w:ascii="Cambria Math" w:hAnsi="Cambria Math"/>
                                    <w:sz w:val="20"/>
                                    <w:szCs w:val="16"/>
                                  </w:rPr>
                                  <m:t>u</m:t>
                                </m:r>
                              </m:e>
                              <m:lim>
                                <m:r>
                                  <w:rPr>
                                    <w:rFonts w:ascii="Cambria Math" w:hAnsi="Cambria Math"/>
                                    <w:sz w:val="20"/>
                                    <w:szCs w:val="16"/>
                                  </w:rPr>
                                  <m:t>.</m:t>
                                </m:r>
                              </m:lim>
                            </m:limUpp>
                          </m:sub>
                        </m:sSub>
                      </m:e>
                      <m:e>
                        <m:r>
                          <w:rPr>
                            <w:rFonts w:ascii="Cambria Math" w:hAnsi="Cambria Math"/>
                            <w:sz w:val="20"/>
                            <w:szCs w:val="16"/>
                          </w:rPr>
                          <m:t>&amp;</m:t>
                        </m:r>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2</m:t>
                            </m:r>
                          </m:sub>
                        </m:sSub>
                        <m:r>
                          <w:rPr>
                            <w:rFonts w:ascii="Cambria Math" w:hAnsi="Cambria Math"/>
                            <w:sz w:val="20"/>
                            <w:szCs w:val="16"/>
                          </w:rPr>
                          <m:t>=m-</m:t>
                        </m:r>
                        <m:sSub>
                          <m:sSubPr>
                            <m:ctrlPr>
                              <w:rPr>
                                <w:rFonts w:ascii="Cambria Math" w:hAnsi="Cambria Math"/>
                                <w:sz w:val="20"/>
                                <w:szCs w:val="16"/>
                              </w:rPr>
                            </m:ctrlPr>
                          </m:sSubPr>
                          <m:e>
                            <m:r>
                              <w:rPr>
                                <w:rFonts w:ascii="Cambria Math" w:hAnsi="Cambria Math"/>
                                <w:sz w:val="20"/>
                                <w:szCs w:val="16"/>
                              </w:rPr>
                              <m:t>Y</m:t>
                            </m:r>
                          </m:e>
                          <m:sub>
                            <m:limUpp>
                              <m:limUppPr>
                                <m:ctrlPr>
                                  <w:rPr>
                                    <w:rFonts w:ascii="Cambria Math" w:hAnsi="Cambria Math"/>
                                    <w:sz w:val="20"/>
                                    <w:szCs w:val="16"/>
                                  </w:rPr>
                                </m:ctrlPr>
                              </m:limUppPr>
                              <m:e>
                                <m:r>
                                  <w:rPr>
                                    <w:rFonts w:ascii="Cambria Math" w:hAnsi="Cambria Math"/>
                                    <w:sz w:val="20"/>
                                    <w:szCs w:val="16"/>
                                  </w:rPr>
                                  <m:t>v</m:t>
                                </m:r>
                              </m:e>
                              <m:lim>
                                <m:r>
                                  <w:rPr>
                                    <w:rFonts w:ascii="Cambria Math" w:hAnsi="Cambria Math"/>
                                    <w:sz w:val="20"/>
                                    <w:szCs w:val="16"/>
                                  </w:rPr>
                                  <m:t>.</m:t>
                                </m:r>
                              </m:lim>
                            </m:limUpp>
                          </m:sub>
                        </m:sSub>
                      </m:e>
                      <m:e>
                        <m:r>
                          <w:rPr>
                            <w:rFonts w:ascii="Cambria Math" w:hAnsi="Cambria Math"/>
                            <w:sz w:val="20"/>
                            <w:szCs w:val="16"/>
                          </w:rPr>
                          <m:t>&amp;</m:t>
                        </m:r>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3</m:t>
                            </m:r>
                          </m:sub>
                        </m:sSub>
                        <m:r>
                          <w:rPr>
                            <w:rFonts w:ascii="Cambria Math" w:hAnsi="Cambria Math"/>
                            <w:sz w:val="20"/>
                            <w:szCs w:val="16"/>
                          </w:rPr>
                          <m:t>=m-</m:t>
                        </m:r>
                        <m:sSub>
                          <m:sSubPr>
                            <m:ctrlPr>
                              <w:rPr>
                                <w:rFonts w:ascii="Cambria Math" w:hAnsi="Cambria Math"/>
                                <w:sz w:val="20"/>
                                <w:szCs w:val="16"/>
                              </w:rPr>
                            </m:ctrlPr>
                          </m:sSubPr>
                          <m:e>
                            <m:r>
                              <w:rPr>
                                <w:rFonts w:ascii="Cambria Math" w:hAnsi="Cambria Math"/>
                                <w:sz w:val="20"/>
                                <w:szCs w:val="16"/>
                              </w:rPr>
                              <m:t>Z</m:t>
                            </m:r>
                          </m:e>
                          <m:sub>
                            <m:limUpp>
                              <m:limUppPr>
                                <m:ctrlPr>
                                  <w:rPr>
                                    <w:rFonts w:ascii="Cambria Math" w:hAnsi="Cambria Math"/>
                                    <w:sz w:val="20"/>
                                    <w:szCs w:val="16"/>
                                  </w:rPr>
                                </m:ctrlPr>
                              </m:limUppPr>
                              <m:e>
                                <m:r>
                                  <w:rPr>
                                    <w:rFonts w:ascii="Cambria Math" w:hAnsi="Cambria Math"/>
                                    <w:sz w:val="20"/>
                                    <w:szCs w:val="16"/>
                                  </w:rPr>
                                  <m:t>w</m:t>
                                </m:r>
                              </m:e>
                              <m:lim>
                                <m:r>
                                  <w:rPr>
                                    <w:rFonts w:ascii="Cambria Math" w:hAnsi="Cambria Math"/>
                                    <w:sz w:val="20"/>
                                    <w:szCs w:val="16"/>
                                  </w:rPr>
                                  <m:t>.</m:t>
                                </m:r>
                              </m:lim>
                            </m:limUpp>
                          </m:sub>
                        </m:sSub>
                        <m:ctrlPr>
                          <w:rPr>
                            <w:rFonts w:ascii="Cambria Math" w:eastAsia="Cambria Math" w:hAnsi="Cambria Math" w:cs="Cambria Math"/>
                            <w:i/>
                            <w:sz w:val="20"/>
                            <w:szCs w:val="16"/>
                          </w:rPr>
                        </m:ctrlPr>
                      </m:e>
                      <m:e>
                        <m:r>
                          <w:rPr>
                            <w:rFonts w:ascii="Cambria Math" w:eastAsia="Cambria Math" w:hAnsi="Cambria Math" w:cs="Cambria Math"/>
                            <w:sz w:val="20"/>
                            <w:szCs w:val="16"/>
                          </w:rPr>
                          <m:t>&amp;</m:t>
                        </m:r>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4</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I</m:t>
                            </m:r>
                          </m:e>
                          <m:sub>
                            <m:r>
                              <w:rPr>
                                <w:rFonts w:ascii="Cambria Math" w:hAnsi="Cambria Math"/>
                                <w:sz w:val="20"/>
                                <w:szCs w:val="16"/>
                              </w:rPr>
                              <m:t>y</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M</m:t>
                            </m:r>
                          </m:e>
                          <m:sub>
                            <m:limUpp>
                              <m:limUppPr>
                                <m:ctrlPr>
                                  <w:rPr>
                                    <w:rFonts w:ascii="Cambria Math" w:hAnsi="Cambria Math"/>
                                    <w:sz w:val="20"/>
                                    <w:szCs w:val="16"/>
                                  </w:rPr>
                                </m:ctrlPr>
                              </m:limUppPr>
                              <m:e>
                                <m:r>
                                  <w:rPr>
                                    <w:rFonts w:ascii="Cambria Math" w:hAnsi="Cambria Math"/>
                                    <w:sz w:val="20"/>
                                    <w:szCs w:val="16"/>
                                  </w:rPr>
                                  <m:t>q</m:t>
                                </m:r>
                              </m:e>
                              <m:lim>
                                <m:r>
                                  <w:rPr>
                                    <w:rFonts w:ascii="Cambria Math" w:hAnsi="Cambria Math"/>
                                    <w:sz w:val="20"/>
                                    <w:szCs w:val="16"/>
                                  </w:rPr>
                                  <m:t>.</m:t>
                                </m:r>
                              </m:lim>
                            </m:limUpp>
                          </m:sub>
                        </m:sSub>
                        <m:ctrlPr>
                          <w:rPr>
                            <w:rFonts w:ascii="Cambria Math" w:eastAsia="Cambria Math" w:hAnsi="Cambria Math" w:cs="Cambria Math"/>
                            <w:i/>
                            <w:sz w:val="20"/>
                            <w:szCs w:val="16"/>
                          </w:rPr>
                        </m:ctrlPr>
                      </m:e>
                      <m:e>
                        <m:r>
                          <w:rPr>
                            <w:rFonts w:ascii="Cambria Math" w:eastAsia="Cambria Math" w:hAnsi="Cambria Math" w:cs="Cambria Math"/>
                            <w:sz w:val="20"/>
                            <w:szCs w:val="16"/>
                          </w:rPr>
                          <m:t>&amp;</m:t>
                        </m:r>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5</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I</m:t>
                            </m:r>
                          </m:e>
                          <m:sub>
                            <m:r>
                              <w:rPr>
                                <w:rFonts w:ascii="Cambria Math" w:hAnsi="Cambria Math"/>
                                <w:sz w:val="20"/>
                                <w:szCs w:val="16"/>
                              </w:rPr>
                              <m:t>z</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N</m:t>
                            </m:r>
                          </m:e>
                          <m:sub>
                            <m:limUpp>
                              <m:limUppPr>
                                <m:ctrlPr>
                                  <w:rPr>
                                    <w:rFonts w:ascii="Cambria Math" w:hAnsi="Cambria Math"/>
                                    <w:sz w:val="20"/>
                                    <w:szCs w:val="16"/>
                                  </w:rPr>
                                </m:ctrlPr>
                              </m:limUppPr>
                              <m:e>
                                <m:r>
                                  <w:rPr>
                                    <w:rFonts w:ascii="Cambria Math" w:hAnsi="Cambria Math"/>
                                    <w:sz w:val="20"/>
                                    <w:szCs w:val="16"/>
                                  </w:rPr>
                                  <m:t>r</m:t>
                                </m:r>
                              </m:e>
                              <m:lim>
                                <m:r>
                                  <w:rPr>
                                    <w:rFonts w:ascii="Cambria Math" w:hAnsi="Cambria Math"/>
                                    <w:sz w:val="20"/>
                                    <w:szCs w:val="16"/>
                                  </w:rPr>
                                  <m:t>.</m:t>
                                </m:r>
                              </m:lim>
                            </m:limUpp>
                          </m:sub>
                        </m:sSub>
                      </m:e>
                    </m:eqArr>
                  </m:e>
                </m:d>
                <m:r>
                  <w:rPr>
                    <w:rFonts w:ascii="Cambria Math" w:hAnsi="Cambria Math"/>
                    <w:sz w:val="20"/>
                    <w:szCs w:val="16"/>
                  </w:rPr>
                  <m:t xml:space="preserve"> </m:t>
                </m:r>
              </m:oMath>
            </m:oMathPara>
          </w:p>
          <w:p w14:paraId="5A10705C" w14:textId="615557F3" w:rsidR="006553F6" w:rsidRPr="006530D5" w:rsidRDefault="006553F6" w:rsidP="006553F6">
            <w:pPr>
              <w:ind w:firstLine="400"/>
              <w:jc w:val="center"/>
              <w:rPr>
                <w:sz w:val="20"/>
                <w:szCs w:val="16"/>
              </w:rPr>
            </w:pPr>
            <m:oMathPara>
              <m:oMath>
                <m:r>
                  <w:rPr>
                    <w:rFonts w:ascii="Cambria Math" w:hAnsi="Cambria Math"/>
                    <w:sz w:val="20"/>
                    <w:szCs w:val="16"/>
                  </w:rPr>
                  <m:t>the influence of gravity and buoyancy</m:t>
                </m:r>
                <m:d>
                  <m:dPr>
                    <m:begChr m:val="{"/>
                    <m:endChr m:val=""/>
                    <m:ctrlPr>
                      <w:rPr>
                        <w:rFonts w:ascii="Cambria Math" w:hAnsi="Cambria Math"/>
                        <w:i/>
                        <w:sz w:val="20"/>
                        <w:szCs w:val="16"/>
                      </w:rPr>
                    </m:ctrlPr>
                  </m:dPr>
                  <m:e>
                    <m:eqArr>
                      <m:eqArrPr>
                        <m:ctrlPr>
                          <w:rPr>
                            <w:rFonts w:ascii="Cambria Math" w:hAnsi="Cambria Math"/>
                            <w:i/>
                            <w:sz w:val="20"/>
                            <w:szCs w:val="16"/>
                          </w:rPr>
                        </m:ctrlPr>
                      </m:eqArrPr>
                      <m:e>
                        <m:r>
                          <w:rPr>
                            <w:rFonts w:ascii="Cambria Math" w:hAnsi="Cambria Math"/>
                            <w:sz w:val="20"/>
                            <w:szCs w:val="16"/>
                          </w:rPr>
                          <m:t>&amp;</m:t>
                        </m:r>
                        <m:sSub>
                          <m:sSubPr>
                            <m:ctrlPr>
                              <w:rPr>
                                <w:rFonts w:ascii="Cambria Math" w:hAnsi="Cambria Math"/>
                                <w:sz w:val="20"/>
                                <w:szCs w:val="16"/>
                              </w:rPr>
                            </m:ctrlPr>
                          </m:sSubPr>
                          <m:e>
                            <m:r>
                              <w:rPr>
                                <w:rFonts w:ascii="Cambria Math" w:hAnsi="Cambria Math"/>
                                <w:sz w:val="20"/>
                                <w:szCs w:val="16"/>
                              </w:rPr>
                              <m:t>g</m:t>
                            </m:r>
                          </m:e>
                          <m:sub>
                            <m:r>
                              <w:rPr>
                                <w:rFonts w:ascii="Cambria Math" w:hAnsi="Cambria Math"/>
                                <w:sz w:val="20"/>
                                <w:szCs w:val="16"/>
                              </w:rPr>
                              <m:t>1</m:t>
                            </m:r>
                          </m:sub>
                        </m:sSub>
                        <m:r>
                          <w:rPr>
                            <w:rFonts w:ascii="Cambria Math" w:hAnsi="Cambria Math"/>
                            <w:sz w:val="20"/>
                            <w:szCs w:val="16"/>
                          </w:rPr>
                          <m:t>=(W-B)cosθ</m:t>
                        </m:r>
                      </m:e>
                      <m:e>
                        <m:r>
                          <w:rPr>
                            <w:rFonts w:ascii="Cambria Math" w:hAnsi="Cambria Math"/>
                            <w:sz w:val="20"/>
                            <w:szCs w:val="16"/>
                          </w:rPr>
                          <m:t>&amp;</m:t>
                        </m:r>
                        <m:sSub>
                          <m:sSubPr>
                            <m:ctrlPr>
                              <w:rPr>
                                <w:rFonts w:ascii="Cambria Math" w:hAnsi="Cambria Math"/>
                                <w:sz w:val="20"/>
                                <w:szCs w:val="16"/>
                              </w:rPr>
                            </m:ctrlPr>
                          </m:sSubPr>
                          <m:e>
                            <m:r>
                              <w:rPr>
                                <w:rFonts w:ascii="Cambria Math" w:hAnsi="Cambria Math"/>
                                <w:sz w:val="20"/>
                                <w:szCs w:val="16"/>
                              </w:rPr>
                              <m:t>g</m:t>
                            </m:r>
                          </m:e>
                          <m:sub>
                            <m:r>
                              <w:rPr>
                                <w:rFonts w:ascii="Cambria Math" w:hAnsi="Cambria Math"/>
                                <w:sz w:val="20"/>
                                <w:szCs w:val="16"/>
                              </w:rPr>
                              <m:t>2</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Z</m:t>
                            </m:r>
                          </m:e>
                          <m:sub>
                            <m:r>
                              <w:rPr>
                                <w:rFonts w:ascii="Cambria Math" w:hAnsi="Cambria Math"/>
                                <w:sz w:val="20"/>
                                <w:szCs w:val="16"/>
                              </w:rPr>
                              <m:t>g</m:t>
                            </m:r>
                          </m:sub>
                        </m:sSub>
                        <m:r>
                          <w:rPr>
                            <w:rFonts w:ascii="Cambria Math" w:hAnsi="Cambria Math"/>
                            <w:sz w:val="20"/>
                            <w:szCs w:val="16"/>
                          </w:rPr>
                          <m:t>⋅W-</m:t>
                        </m:r>
                        <m:sSub>
                          <m:sSubPr>
                            <m:ctrlPr>
                              <w:rPr>
                                <w:rFonts w:ascii="Cambria Math" w:hAnsi="Cambria Math"/>
                                <w:sz w:val="20"/>
                                <w:szCs w:val="16"/>
                              </w:rPr>
                            </m:ctrlPr>
                          </m:sSubPr>
                          <m:e>
                            <m:r>
                              <w:rPr>
                                <w:rFonts w:ascii="Cambria Math" w:hAnsi="Cambria Math"/>
                                <w:sz w:val="20"/>
                                <w:szCs w:val="16"/>
                              </w:rPr>
                              <m:t>Z</m:t>
                            </m:r>
                          </m:e>
                          <m:sub>
                            <m:r>
                              <w:rPr>
                                <w:rFonts w:ascii="Cambria Math" w:hAnsi="Cambria Math"/>
                                <w:sz w:val="20"/>
                                <w:szCs w:val="16"/>
                              </w:rPr>
                              <m:t>b</m:t>
                            </m:r>
                          </m:sub>
                        </m:sSub>
                        <m:r>
                          <w:rPr>
                            <w:rFonts w:ascii="Cambria Math" w:hAnsi="Cambria Math"/>
                            <w:sz w:val="20"/>
                            <w:szCs w:val="16"/>
                          </w:rPr>
                          <m:t>⋅B)</m:t>
                        </m:r>
                      </m:e>
                    </m:eqArr>
                  </m:e>
                </m:d>
              </m:oMath>
            </m:oMathPara>
          </w:p>
          <w:p w14:paraId="20C28122" w14:textId="277D19A9" w:rsidR="006553F6" w:rsidRPr="00C83CD9" w:rsidRDefault="006553F6" w:rsidP="00C83CD9">
            <w:pPr>
              <w:ind w:firstLine="400"/>
              <w:jc w:val="center"/>
            </w:pPr>
            <m:oMathPara>
              <m:oMath>
                <m:r>
                  <w:rPr>
                    <w:rFonts w:ascii="Cambria Math" w:hAnsi="Cambria Math"/>
                    <w:sz w:val="20"/>
                    <w:szCs w:val="16"/>
                  </w:rPr>
                  <m:t>damp coefficient</m:t>
                </m:r>
                <m:d>
                  <m:dPr>
                    <m:begChr m:val="{"/>
                    <m:endChr m:val=""/>
                    <m:ctrlPr>
                      <w:rPr>
                        <w:rFonts w:ascii="Cambria Math" w:hAnsi="Cambria Math"/>
                        <w:i/>
                        <w:sz w:val="20"/>
                        <w:szCs w:val="16"/>
                      </w:rPr>
                    </m:ctrlPr>
                  </m:dPr>
                  <m:e>
                    <m:eqArr>
                      <m:eqArrPr>
                        <m:ctrlPr>
                          <w:rPr>
                            <w:rFonts w:ascii="Cambria Math" w:hAnsi="Cambria Math"/>
                            <w:i/>
                            <w:sz w:val="20"/>
                            <w:szCs w:val="16"/>
                          </w:rPr>
                        </m:ctrlPr>
                      </m:eqArrPr>
                      <m:e>
                        <m:r>
                          <w:rPr>
                            <w:rFonts w:ascii="Cambria Math" w:hAnsi="Cambria Math"/>
                            <w:sz w:val="20"/>
                            <w:szCs w:val="16"/>
                          </w:rPr>
                          <m:t>&amp;</m:t>
                        </m:r>
                        <m:sSub>
                          <m:sSubPr>
                            <m:ctrlPr>
                              <w:rPr>
                                <w:rFonts w:ascii="Cambria Math" w:hAnsi="Cambria Math"/>
                                <w:sz w:val="20"/>
                                <w:szCs w:val="16"/>
                              </w:rPr>
                            </m:ctrlPr>
                          </m:sSubPr>
                          <m:e>
                            <m:r>
                              <w:rPr>
                                <w:rFonts w:ascii="Cambria Math" w:hAnsi="Cambria Math"/>
                                <w:sz w:val="20"/>
                                <w:szCs w:val="16"/>
                              </w:rPr>
                              <m:t>d</m:t>
                            </m:r>
                          </m:e>
                          <m:sub>
                            <m:r>
                              <w:rPr>
                                <w:rFonts w:ascii="Cambria Math" w:hAnsi="Cambria Math"/>
                                <w:sz w:val="20"/>
                                <w:szCs w:val="16"/>
                              </w:rPr>
                              <m:t>1</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X</m:t>
                            </m:r>
                          </m:e>
                          <m:sub>
                            <m:r>
                              <w:rPr>
                                <w:rFonts w:ascii="Cambria Math" w:hAnsi="Cambria Math"/>
                                <w:sz w:val="20"/>
                                <w:szCs w:val="16"/>
                              </w:rPr>
                              <m:t>u</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X</m:t>
                            </m:r>
                          </m:e>
                          <m:sub>
                            <m:r>
                              <w:rPr>
                                <w:rFonts w:ascii="Cambria Math" w:hAnsi="Cambria Math"/>
                                <w:sz w:val="20"/>
                                <w:szCs w:val="16"/>
                              </w:rPr>
                              <m:t>u</m:t>
                            </m:r>
                            <m:d>
                              <m:dPr>
                                <m:begChr m:val="|"/>
                                <m:endChr m:val="|"/>
                                <m:ctrlPr>
                                  <w:rPr>
                                    <w:rFonts w:ascii="Cambria Math" w:hAnsi="Cambria Math"/>
                                    <w:i/>
                                    <w:sz w:val="20"/>
                                    <w:szCs w:val="16"/>
                                  </w:rPr>
                                </m:ctrlPr>
                              </m:dPr>
                              <m:e>
                                <m:r>
                                  <w:rPr>
                                    <w:rFonts w:ascii="Cambria Math" w:hAnsi="Cambria Math"/>
                                    <w:sz w:val="20"/>
                                    <w:szCs w:val="16"/>
                                  </w:rPr>
                                  <m:t>u</m:t>
                                </m:r>
                              </m:e>
                            </m:d>
                          </m:sub>
                        </m:sSub>
                        <m:r>
                          <w:rPr>
                            <w:rFonts w:ascii="Cambria Math" w:hAnsi="Cambria Math"/>
                            <w:sz w:val="20"/>
                            <w:szCs w:val="16"/>
                          </w:rPr>
                          <m:t>⋅|u|</m:t>
                        </m:r>
                      </m:e>
                      <m:e>
                        <m:r>
                          <w:rPr>
                            <w:rFonts w:ascii="Cambria Math" w:hAnsi="Cambria Math"/>
                            <w:sz w:val="20"/>
                            <w:szCs w:val="16"/>
                          </w:rPr>
                          <m:t>&amp;</m:t>
                        </m:r>
                        <m:sSub>
                          <m:sSubPr>
                            <m:ctrlPr>
                              <w:rPr>
                                <w:rFonts w:ascii="Cambria Math" w:hAnsi="Cambria Math"/>
                                <w:sz w:val="20"/>
                                <w:szCs w:val="16"/>
                              </w:rPr>
                            </m:ctrlPr>
                          </m:sSubPr>
                          <m:e>
                            <m:r>
                              <w:rPr>
                                <w:rFonts w:ascii="Cambria Math" w:hAnsi="Cambria Math"/>
                                <w:sz w:val="20"/>
                                <w:szCs w:val="16"/>
                              </w:rPr>
                              <m:t>d</m:t>
                            </m:r>
                          </m:e>
                          <m:sub>
                            <m:r>
                              <w:rPr>
                                <w:rFonts w:ascii="Cambria Math" w:hAnsi="Cambria Math"/>
                                <w:sz w:val="20"/>
                                <w:szCs w:val="16"/>
                              </w:rPr>
                              <m:t>2</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Y</m:t>
                            </m:r>
                          </m:e>
                          <m:sub>
                            <m:r>
                              <w:rPr>
                                <w:rFonts w:ascii="Cambria Math" w:hAnsi="Cambria Math"/>
                                <w:sz w:val="20"/>
                                <w:szCs w:val="16"/>
                              </w:rPr>
                              <m:t>v</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Y</m:t>
                            </m:r>
                          </m:e>
                          <m:sub>
                            <m:r>
                              <w:rPr>
                                <w:rFonts w:ascii="Cambria Math" w:hAnsi="Cambria Math"/>
                                <w:sz w:val="20"/>
                                <w:szCs w:val="16"/>
                              </w:rPr>
                              <m:t>v</m:t>
                            </m:r>
                            <m:d>
                              <m:dPr>
                                <m:begChr m:val="|"/>
                                <m:endChr m:val="|"/>
                                <m:ctrlPr>
                                  <w:rPr>
                                    <w:rFonts w:ascii="Cambria Math" w:hAnsi="Cambria Math"/>
                                    <w:i/>
                                    <w:sz w:val="20"/>
                                    <w:szCs w:val="16"/>
                                  </w:rPr>
                                </m:ctrlPr>
                              </m:dPr>
                              <m:e>
                                <m:r>
                                  <w:rPr>
                                    <w:rFonts w:ascii="Cambria Math" w:hAnsi="Cambria Math"/>
                                    <w:sz w:val="20"/>
                                    <w:szCs w:val="16"/>
                                  </w:rPr>
                                  <m:t>v</m:t>
                                </m:r>
                              </m:e>
                            </m:d>
                          </m:sub>
                        </m:sSub>
                        <m:r>
                          <w:rPr>
                            <w:rFonts w:ascii="Cambria Math" w:hAnsi="Cambria Math"/>
                            <w:sz w:val="20"/>
                            <w:szCs w:val="16"/>
                          </w:rPr>
                          <m:t>⋅|v|</m:t>
                        </m:r>
                      </m:e>
                      <m:e>
                        <m:r>
                          <w:rPr>
                            <w:rFonts w:ascii="Cambria Math" w:hAnsi="Cambria Math"/>
                            <w:sz w:val="20"/>
                            <w:szCs w:val="16"/>
                          </w:rPr>
                          <m:t>&amp;</m:t>
                        </m:r>
                        <m:sSub>
                          <m:sSubPr>
                            <m:ctrlPr>
                              <w:rPr>
                                <w:rFonts w:ascii="Cambria Math" w:hAnsi="Cambria Math"/>
                                <w:sz w:val="20"/>
                                <w:szCs w:val="16"/>
                              </w:rPr>
                            </m:ctrlPr>
                          </m:sSubPr>
                          <m:e>
                            <m:r>
                              <w:rPr>
                                <w:rFonts w:ascii="Cambria Math" w:hAnsi="Cambria Math"/>
                                <w:sz w:val="20"/>
                                <w:szCs w:val="16"/>
                              </w:rPr>
                              <m:t>d</m:t>
                            </m:r>
                          </m:e>
                          <m:sub>
                            <m:r>
                              <w:rPr>
                                <w:rFonts w:ascii="Cambria Math" w:hAnsi="Cambria Math"/>
                                <w:sz w:val="20"/>
                                <w:szCs w:val="16"/>
                              </w:rPr>
                              <m:t>3</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Z</m:t>
                            </m:r>
                          </m:e>
                          <m:sub>
                            <m:r>
                              <w:rPr>
                                <w:rFonts w:ascii="Cambria Math" w:hAnsi="Cambria Math"/>
                                <w:sz w:val="20"/>
                                <w:szCs w:val="16"/>
                              </w:rPr>
                              <m:t>w</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Z</m:t>
                            </m:r>
                          </m:e>
                          <m:sub>
                            <m:r>
                              <w:rPr>
                                <w:rFonts w:ascii="Cambria Math" w:hAnsi="Cambria Math"/>
                                <w:sz w:val="20"/>
                                <w:szCs w:val="16"/>
                              </w:rPr>
                              <m:t>w</m:t>
                            </m:r>
                            <m:d>
                              <m:dPr>
                                <m:begChr m:val="|"/>
                                <m:endChr m:val="|"/>
                                <m:ctrlPr>
                                  <w:rPr>
                                    <w:rFonts w:ascii="Cambria Math" w:hAnsi="Cambria Math"/>
                                    <w:i/>
                                    <w:sz w:val="20"/>
                                    <w:szCs w:val="16"/>
                                  </w:rPr>
                                </m:ctrlPr>
                              </m:dPr>
                              <m:e>
                                <m:r>
                                  <w:rPr>
                                    <w:rFonts w:ascii="Cambria Math" w:hAnsi="Cambria Math"/>
                                    <w:sz w:val="20"/>
                                    <w:szCs w:val="16"/>
                                  </w:rPr>
                                  <m:t>w</m:t>
                                </m:r>
                              </m:e>
                            </m:d>
                          </m:sub>
                        </m:sSub>
                        <m:r>
                          <w:rPr>
                            <w:rFonts w:ascii="Cambria Math" w:hAnsi="Cambria Math"/>
                            <w:sz w:val="20"/>
                            <w:szCs w:val="16"/>
                          </w:rPr>
                          <m:t>⋅|w|</m:t>
                        </m:r>
                        <m:ctrlPr>
                          <w:rPr>
                            <w:rFonts w:ascii="Cambria Math" w:eastAsia="Cambria Math" w:hAnsi="Cambria Math" w:cs="Cambria Math"/>
                            <w:i/>
                            <w:sz w:val="20"/>
                            <w:szCs w:val="16"/>
                          </w:rPr>
                        </m:ctrlPr>
                      </m:e>
                      <m:e>
                        <m:r>
                          <w:rPr>
                            <w:rFonts w:ascii="Cambria Math" w:eastAsia="Cambria Math" w:hAnsi="Cambria Math" w:cs="Cambria Math"/>
                            <w:sz w:val="20"/>
                            <w:szCs w:val="16"/>
                          </w:rPr>
                          <m:t>&amp;</m:t>
                        </m:r>
                        <m:sSub>
                          <m:sSubPr>
                            <m:ctrlPr>
                              <w:rPr>
                                <w:rFonts w:ascii="Cambria Math" w:hAnsi="Cambria Math"/>
                                <w:sz w:val="20"/>
                                <w:szCs w:val="16"/>
                              </w:rPr>
                            </m:ctrlPr>
                          </m:sSubPr>
                          <m:e>
                            <m:r>
                              <w:rPr>
                                <w:rFonts w:ascii="Cambria Math" w:hAnsi="Cambria Math"/>
                                <w:sz w:val="20"/>
                                <w:szCs w:val="16"/>
                              </w:rPr>
                              <m:t>d</m:t>
                            </m:r>
                          </m:e>
                          <m:sub>
                            <m:r>
                              <w:rPr>
                                <w:rFonts w:ascii="Cambria Math" w:hAnsi="Cambria Math"/>
                                <w:sz w:val="20"/>
                                <w:szCs w:val="16"/>
                              </w:rPr>
                              <m:t>4</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q</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M</m:t>
                            </m:r>
                          </m:e>
                          <m:sub>
                            <m:r>
                              <w:rPr>
                                <w:rFonts w:ascii="Cambria Math" w:hAnsi="Cambria Math"/>
                                <w:sz w:val="20"/>
                                <w:szCs w:val="16"/>
                              </w:rPr>
                              <m:t>q</m:t>
                            </m:r>
                            <m:d>
                              <m:dPr>
                                <m:begChr m:val="|"/>
                                <m:endChr m:val="|"/>
                                <m:ctrlPr>
                                  <w:rPr>
                                    <w:rFonts w:ascii="Cambria Math" w:hAnsi="Cambria Math"/>
                                    <w:i/>
                                    <w:sz w:val="20"/>
                                    <w:szCs w:val="16"/>
                                  </w:rPr>
                                </m:ctrlPr>
                              </m:dPr>
                              <m:e>
                                <m:r>
                                  <w:rPr>
                                    <w:rFonts w:ascii="Cambria Math" w:hAnsi="Cambria Math"/>
                                    <w:sz w:val="20"/>
                                    <w:szCs w:val="16"/>
                                  </w:rPr>
                                  <m:t>q</m:t>
                                </m:r>
                              </m:e>
                            </m:d>
                          </m:sub>
                        </m:sSub>
                        <m:r>
                          <w:rPr>
                            <w:rFonts w:ascii="Cambria Math" w:hAnsi="Cambria Math"/>
                            <w:sz w:val="20"/>
                            <w:szCs w:val="16"/>
                          </w:rPr>
                          <m:t>⋅|q|</m:t>
                        </m:r>
                        <m:ctrlPr>
                          <w:rPr>
                            <w:rFonts w:ascii="Cambria Math" w:eastAsia="Cambria Math" w:hAnsi="Cambria Math" w:cs="Cambria Math"/>
                            <w:i/>
                            <w:sz w:val="20"/>
                            <w:szCs w:val="16"/>
                          </w:rPr>
                        </m:ctrlPr>
                      </m:e>
                      <m:e>
                        <m:r>
                          <w:rPr>
                            <w:rFonts w:ascii="Cambria Math" w:eastAsia="Cambria Math" w:hAnsi="Cambria Math" w:cs="Cambria Math"/>
                            <w:sz w:val="20"/>
                            <w:szCs w:val="16"/>
                          </w:rPr>
                          <m:t>&amp;</m:t>
                        </m:r>
                        <m:sSub>
                          <m:sSubPr>
                            <m:ctrlPr>
                              <w:rPr>
                                <w:rFonts w:ascii="Cambria Math" w:hAnsi="Cambria Math"/>
                                <w:sz w:val="20"/>
                                <w:szCs w:val="16"/>
                              </w:rPr>
                            </m:ctrlPr>
                          </m:sSubPr>
                          <m:e>
                            <m:r>
                              <w:rPr>
                                <w:rFonts w:ascii="Cambria Math" w:hAnsi="Cambria Math"/>
                                <w:sz w:val="20"/>
                                <w:szCs w:val="16"/>
                              </w:rPr>
                              <m:t>d</m:t>
                            </m:r>
                          </m:e>
                          <m:sub>
                            <m:r>
                              <w:rPr>
                                <w:rFonts w:ascii="Cambria Math" w:hAnsi="Cambria Math"/>
                                <w:sz w:val="20"/>
                                <w:szCs w:val="16"/>
                              </w:rPr>
                              <m:t>5</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N</m:t>
                            </m:r>
                          </m:e>
                          <m:sub>
                            <m:r>
                              <w:rPr>
                                <w:rFonts w:ascii="Cambria Math" w:hAnsi="Cambria Math"/>
                                <w:sz w:val="20"/>
                                <w:szCs w:val="16"/>
                              </w:rPr>
                              <m:t>r</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N</m:t>
                            </m:r>
                          </m:e>
                          <m:sub>
                            <m:r>
                              <w:rPr>
                                <w:rFonts w:ascii="Cambria Math" w:hAnsi="Cambria Math"/>
                                <w:sz w:val="20"/>
                                <w:szCs w:val="16"/>
                              </w:rPr>
                              <m:t>r</m:t>
                            </m:r>
                            <m:d>
                              <m:dPr>
                                <m:begChr m:val="|"/>
                                <m:endChr m:val="|"/>
                                <m:ctrlPr>
                                  <w:rPr>
                                    <w:rFonts w:ascii="Cambria Math" w:hAnsi="Cambria Math"/>
                                    <w:i/>
                                    <w:sz w:val="20"/>
                                    <w:szCs w:val="16"/>
                                  </w:rPr>
                                </m:ctrlPr>
                              </m:dPr>
                              <m:e>
                                <m:r>
                                  <w:rPr>
                                    <w:rFonts w:ascii="Cambria Math" w:hAnsi="Cambria Math"/>
                                    <w:sz w:val="20"/>
                                    <w:szCs w:val="16"/>
                                  </w:rPr>
                                  <m:t>r</m:t>
                                </m:r>
                              </m:e>
                            </m:d>
                          </m:sub>
                        </m:sSub>
                        <m:r>
                          <w:rPr>
                            <w:rFonts w:ascii="Cambria Math" w:hAnsi="Cambria Math"/>
                            <w:sz w:val="20"/>
                            <w:szCs w:val="16"/>
                          </w:rPr>
                          <m:t>⋅|r|</m:t>
                        </m:r>
                      </m:e>
                    </m:eqArr>
                  </m:e>
                </m:d>
              </m:oMath>
            </m:oMathPara>
          </w:p>
        </w:tc>
        <w:tc>
          <w:tcPr>
            <w:tcW w:w="644" w:type="dxa"/>
            <w:vAlign w:val="center"/>
          </w:tcPr>
          <w:p w14:paraId="60E0B2CB" w14:textId="77777777" w:rsidR="006553F6" w:rsidRPr="0051597F" w:rsidRDefault="006553F6"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59DE7A15" w14:textId="38A6DE1B" w:rsidR="006553F6" w:rsidRDefault="006553F6" w:rsidP="000B45D1">
      <w:pPr>
        <w:ind w:firstLineChars="0" w:firstLine="420"/>
        <w:jc w:val="left"/>
      </w:pPr>
      <w:r w:rsidRPr="006553F6">
        <w:t xml:space="preserve">Where m represents the mass of the submarine, </w:t>
      </w:r>
      <m:oMath>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,I</m:t>
            </m:r>
          </m:e>
          <m:sub>
            <m:r>
              <w:rPr>
                <w:rFonts w:ascii="Cambria Math" w:hAnsi="Cambria Math"/>
              </w:rPr>
              <m:t>z</m:t>
            </m:r>
          </m:sub>
        </m:sSub>
      </m:oMath>
      <w:r w:rsidRPr="006553F6">
        <w:t xml:space="preserve"> represent the moment of inertia of the submarine around the </w:t>
      </w:r>
      <m:oMath>
        <m:r>
          <w:rPr>
            <w:rFonts w:ascii="Cambria Math" w:hAnsi="Cambria Math"/>
          </w:rPr>
          <m:t>Oy</m:t>
        </m:r>
      </m:oMath>
      <w:r w:rsidRPr="006553F6">
        <w:t xml:space="preserve"> axis and </w:t>
      </w:r>
      <m:oMath>
        <m:r>
          <w:rPr>
            <w:rFonts w:ascii="Cambria Math" w:hAnsi="Cambria Math"/>
          </w:rPr>
          <m:t>Oz</m:t>
        </m:r>
      </m:oMath>
      <w:r w:rsidRPr="006553F6">
        <w:t xml:space="preserve"> axis respectively, </w:t>
      </w:r>
      <m:oMath>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t>
            </m:r>
          </m:sub>
        </m:sSub>
      </m:oMath>
      <w:r w:rsidRPr="006553F6">
        <w:t xml:space="preserve"> are a series of added mass coefficients and viscous hydrodynamic coefficients, </w:t>
      </w:r>
      <m:oMath>
        <m:r>
          <w:rPr>
            <w:rFonts w:ascii="Cambria Math" w:hAnsi="Cambria Math"/>
          </w:rPr>
          <m:t>W,B</m:t>
        </m:r>
      </m:oMath>
      <w:r w:rsidRPr="006553F6">
        <w:t xml:space="preserve"> represent the size of the gravity and buoyancy received by the submarine respectively, </w:t>
      </w:r>
      <m:oMath>
        <m:sSub>
          <m:sSubPr>
            <m:ctrlPr>
              <w:rPr>
                <w:rFonts w:ascii="Cambria Math" w:hAnsi="Cambria Math"/>
              </w:rPr>
            </m:ctrlPr>
          </m:sSubPr>
          <m:e>
            <m:r>
              <w:rPr>
                <w:rFonts w:ascii="Cambria Math" w:hAnsi="Cambria Math"/>
              </w:rPr>
              <m:t>Z</m:t>
            </m:r>
          </m:e>
          <m:sub>
            <m:r>
              <w:rPr>
                <w:rFonts w:ascii="Cambria Math" w:hAnsi="Cambria Math"/>
              </w:rPr>
              <m:t>g</m:t>
            </m:r>
          </m:sub>
        </m:sSub>
        <m:r>
          <w:rPr>
            <w:rFonts w:ascii="Cambria Math" w:hAnsi="Cambria Math"/>
          </w:rPr>
          <m:t>,</m:t>
        </m:r>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b</m:t>
            </m:r>
          </m:sub>
        </m:sSub>
      </m:oMath>
      <w:r w:rsidRPr="006553F6">
        <w:t xml:space="preserve"> are the coordinates of the buoyancy center and center of gravity on the vertical axis of the submarine in the body coordinate system, </w:t>
      </w:r>
      <m:oMath>
        <m:sSub>
          <m:sSubPr>
            <m:ctrlPr>
              <w:rPr>
                <w:rFonts w:ascii="Cambria Math" w:hAnsi="Cambria Math"/>
              </w:rPr>
            </m:ctrlPr>
          </m:sSubPr>
          <m:e>
            <m:r>
              <w:rPr>
                <w:rFonts w:ascii="Cambria Math" w:hAnsi="Cambria Math"/>
              </w:rPr>
              <m:t>τ</m:t>
            </m:r>
          </m:e>
          <m:sub>
            <m:r>
              <w:rPr>
                <w:rFonts w:ascii="Cambria Math" w:hAnsi="Cambria Math"/>
              </w:rPr>
              <m:t>q</m:t>
            </m:r>
          </m:sub>
        </m:sSub>
      </m:oMath>
      <w:r w:rsidRPr="006553F6">
        <w:t xml:space="preserve"> is the roll torque, </w:t>
      </w:r>
      <m:oMath>
        <m:sSub>
          <m:sSubPr>
            <m:ctrlPr>
              <w:rPr>
                <w:rFonts w:ascii="Cambria Math" w:hAnsi="Cambria Math"/>
              </w:rPr>
            </m:ctrlPr>
          </m:sSubPr>
          <m:e>
            <m:r>
              <w:rPr>
                <w:rFonts w:ascii="Cambria Math" w:hAnsi="Cambria Math"/>
              </w:rPr>
              <m:t>τ</m:t>
            </m:r>
          </m:e>
          <m:sub>
            <m:r>
              <w:rPr>
                <w:rFonts w:ascii="Cambria Math" w:hAnsi="Cambria Math"/>
              </w:rPr>
              <m:t>r</m:t>
            </m:r>
          </m:sub>
        </m:sSub>
      </m:oMath>
      <w:r w:rsidRPr="006553F6">
        <w:t xml:space="preserve"> is the yaw torque. According to the literature </w:t>
      </w:r>
      <w:r w:rsidRPr="00E7372A">
        <w:rPr>
          <w:vertAlign w:val="superscript"/>
        </w:rPr>
        <w:t>[</w:t>
      </w:r>
      <w:r w:rsidR="00E7372A" w:rsidRPr="00E7372A">
        <w:rPr>
          <w:vertAlign w:val="superscript"/>
        </w:rPr>
        <w:t>9</w:t>
      </w:r>
      <w:r w:rsidRPr="00E7372A">
        <w:rPr>
          <w:vertAlign w:val="superscript"/>
        </w:rPr>
        <w:t>]</w:t>
      </w:r>
      <w:r w:rsidRPr="006553F6">
        <w:t>, we have obtained specific data for some parameters, shown in the</w:t>
      </w:r>
      <w:r w:rsidRPr="000B45D1">
        <w:rPr>
          <w:b/>
          <w:bCs/>
        </w:rPr>
        <w:t xml:space="preserve"> </w:t>
      </w:r>
      <w:r w:rsidR="000B45D1" w:rsidRPr="000B45D1">
        <w:rPr>
          <w:b/>
          <w:bCs/>
        </w:rPr>
        <w:t>Appendix 1</w:t>
      </w:r>
      <w:r w:rsidR="000B45D1">
        <w:t>.</w:t>
      </w:r>
    </w:p>
    <w:p w14:paraId="44C71268" w14:textId="77777777" w:rsidR="00701E70" w:rsidRPr="00E31027" w:rsidRDefault="00701E70" w:rsidP="000B45D1">
      <w:pPr>
        <w:ind w:firstLineChars="0" w:firstLine="420"/>
        <w:jc w:val="left"/>
      </w:pPr>
    </w:p>
    <w:p w14:paraId="6AEE1345" w14:textId="728736BC" w:rsidR="006553F6" w:rsidRDefault="00A658B7" w:rsidP="000B45D1">
      <w:pPr>
        <w:ind w:firstLineChars="0" w:firstLine="0"/>
        <w:jc w:val="left"/>
        <w:rPr>
          <w:b/>
          <w:bCs/>
        </w:rPr>
      </w:pPr>
      <w:r w:rsidRPr="00A658B7">
        <w:rPr>
          <w:b/>
          <w:bCs/>
        </w:rPr>
        <w:t>Underactuated Model - Ocean Current Disturbance</w:t>
      </w:r>
    </w:p>
    <w:p w14:paraId="2CF9CC2F" w14:textId="434FAE3A" w:rsidR="00A658B7" w:rsidRDefault="00A658B7" w:rsidP="006553F6">
      <w:pPr>
        <w:ind w:firstLineChars="0" w:firstLine="420"/>
        <w:jc w:val="left"/>
      </w:pPr>
      <w:r w:rsidRPr="00A658B7">
        <w:t xml:space="preserve">The above models are all established under ideal conditions. In fact, when the submarine loses power, the impact of ocean currents on its movement is </w:t>
      </w:r>
      <w:r w:rsidR="00065566" w:rsidRPr="00A658B7">
        <w:t>not</w:t>
      </w:r>
      <w:r w:rsidRPr="00A658B7">
        <w:t xml:space="preserve"> to be ignored. Therefore, we need to establish a submarine motion model under the disturbance of ocean currents.</w:t>
      </w:r>
    </w:p>
    <w:p w14:paraId="4070C35F" w14:textId="23934F39" w:rsidR="00A658B7" w:rsidRDefault="00A658B7" w:rsidP="006553F6">
      <w:pPr>
        <w:ind w:firstLineChars="0" w:firstLine="420"/>
        <w:jc w:val="left"/>
      </w:pPr>
      <w:r w:rsidRPr="00A658B7">
        <w:t xml:space="preserve">We assume that the ocean current is </w:t>
      </w:r>
      <w:r w:rsidR="00602360" w:rsidRPr="00A658B7">
        <w:t>constant and</w:t>
      </w:r>
      <w:r w:rsidRPr="00A658B7">
        <w:t xml:space="preserve"> let its speed in the body coordinate system be </w:t>
      </w:r>
      <m:oMath>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sidRPr="00A658B7">
        <w:t xml:space="preserve">, where </w:t>
      </w:r>
      <m:oMath>
        <m:sSub>
          <m:sSubPr>
            <m:ctrlPr>
              <w:rPr>
                <w:rFonts w:ascii="Cambria Math" w:hAnsi="Cambria Math"/>
              </w:rPr>
            </m:ctrlPr>
          </m:sSubPr>
          <m:e>
            <m:r>
              <w:rPr>
                <w:rFonts w:ascii="Cambria Math" w:hAnsi="Cambria Math"/>
              </w:rPr>
              <m:t>u</m:t>
            </m:r>
          </m:e>
          <m:sub>
            <m:r>
              <w:rPr>
                <w:rFonts w:ascii="Cambria Math" w:hAnsi="Cambria Math"/>
              </w:rPr>
              <m:t>c</m:t>
            </m:r>
          </m:sub>
        </m:sSub>
      </m:oMath>
      <w:r w:rsidRPr="00A658B7">
        <w:t xml:space="preserve"> and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A658B7">
        <w:t xml:space="preserve"> represent the longitudinal and transverse speeds of the ocean current, respectively. Then let the speed of the submarine relative to the ocean current be </w:t>
      </w:r>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sidRPr="00A658B7">
        <w:t xml:space="preserve">, similarly, </w:t>
      </w:r>
      <m:oMath>
        <m:sSub>
          <m:sSubPr>
            <m:ctrlPr>
              <w:rPr>
                <w:rFonts w:ascii="Cambria Math" w:hAnsi="Cambria Math"/>
              </w:rPr>
            </m:ctrlPr>
          </m:sSubPr>
          <m:e>
            <m:r>
              <w:rPr>
                <w:rFonts w:ascii="Cambria Math" w:hAnsi="Cambria Math"/>
              </w:rPr>
              <m:t>u</m:t>
            </m:r>
          </m:e>
          <m:sub>
            <m:r>
              <w:rPr>
                <w:rFonts w:ascii="Cambria Math" w:hAnsi="Cambria Math"/>
              </w:rPr>
              <m:t>x</m:t>
            </m:r>
          </m:sub>
        </m:sSub>
      </m:oMath>
      <w:r w:rsidRPr="00A658B7">
        <w:t xml:space="preserve"> and </w:t>
      </w:r>
      <m:oMath>
        <m:sSub>
          <m:sSubPr>
            <m:ctrlPr>
              <w:rPr>
                <w:rFonts w:ascii="Cambria Math" w:hAnsi="Cambria Math"/>
              </w:rPr>
            </m:ctrlPr>
          </m:sSubPr>
          <m:e>
            <m:r>
              <w:rPr>
                <w:rFonts w:ascii="Cambria Math" w:hAnsi="Cambria Math"/>
              </w:rPr>
              <m:t>v</m:t>
            </m:r>
          </m:e>
          <m:sub>
            <m:r>
              <w:rPr>
                <w:rFonts w:ascii="Cambria Math" w:hAnsi="Cambria Math"/>
              </w:rPr>
              <m:t>x</m:t>
            </m:r>
          </m:sub>
        </m:sSub>
      </m:oMath>
      <w:r w:rsidRPr="00A658B7">
        <w:t xml:space="preserve"> represent the relative longitudinal speed and relative transverse speed, respectively. Therefore, the actual speed of the submarine can be represented as </w:t>
      </w:r>
      <m:oMath>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sidRPr="00A658B7">
        <w:t>. Combined with relevant kinematics knowledge, we can obtain the submarine motion equation under the disturbance of ocean currents:</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A658B7" w:rsidRPr="0051597F" w14:paraId="1C31B4C6" w14:textId="77777777" w:rsidTr="00F9642E">
        <w:trPr>
          <w:trHeight w:val="338"/>
        </w:trPr>
        <w:tc>
          <w:tcPr>
            <w:tcW w:w="8580" w:type="dxa"/>
            <w:vAlign w:val="center"/>
          </w:tcPr>
          <w:p w14:paraId="3D72EA1B" w14:textId="10382F45" w:rsidR="00A658B7" w:rsidRPr="00C83CD9" w:rsidRDefault="00000000" w:rsidP="00C83CD9">
            <w:pPr>
              <w:ind w:firstLine="400"/>
            </w:pPr>
            <m:oMathPara>
              <m:oMath>
                <m:d>
                  <m:dPr>
                    <m:begChr m:val="{"/>
                    <m:endChr m:val=""/>
                    <m:ctrlPr>
                      <w:rPr>
                        <w:rFonts w:ascii="Cambria Math" w:hAnsi="Cambria Math"/>
                        <w:i/>
                        <w:sz w:val="20"/>
                        <w:szCs w:val="16"/>
                      </w:rPr>
                    </m:ctrlPr>
                  </m:dPr>
                  <m:e>
                    <m:eqArr>
                      <m:eqArrPr>
                        <m:ctrlPr>
                          <w:rPr>
                            <w:rFonts w:ascii="Cambria Math" w:hAnsi="Cambria Math"/>
                            <w:i/>
                            <w:sz w:val="20"/>
                            <w:szCs w:val="16"/>
                          </w:rPr>
                        </m:ctrlPr>
                      </m:eqArrPr>
                      <m:e>
                        <m:r>
                          <w:rPr>
                            <w:rFonts w:ascii="Cambria Math" w:hAnsi="Cambria Math"/>
                            <w:sz w:val="20"/>
                            <w:szCs w:val="16"/>
                          </w:rPr>
                          <m:t>&amp;</m:t>
                        </m:r>
                        <m:f>
                          <m:fPr>
                            <m:ctrlPr>
                              <w:rPr>
                                <w:rFonts w:ascii="Cambria Math" w:hAnsi="Cambria Math"/>
                                <w:sz w:val="20"/>
                                <w:szCs w:val="16"/>
                              </w:rPr>
                            </m:ctrlPr>
                          </m:fPr>
                          <m:num>
                            <m:r>
                              <w:rPr>
                                <w:rFonts w:ascii="Cambria Math" w:hAnsi="Cambria Math"/>
                                <w:sz w:val="20"/>
                                <w:szCs w:val="16"/>
                              </w:rPr>
                              <m:t>dx</m:t>
                            </m:r>
                          </m:num>
                          <m:den>
                            <m:r>
                              <w:rPr>
                                <w:rFonts w:ascii="Cambria Math" w:hAnsi="Cambria Math"/>
                                <w:sz w:val="20"/>
                                <w:szCs w:val="16"/>
                              </w:rPr>
                              <m:t>dt</m:t>
                            </m:r>
                          </m:den>
                        </m:f>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u</m:t>
                            </m:r>
                          </m:e>
                          <m:sub>
                            <m:r>
                              <w:rPr>
                                <w:rFonts w:ascii="Cambria Math" w:hAnsi="Cambria Math"/>
                                <w:sz w:val="20"/>
                                <w:szCs w:val="16"/>
                              </w:rPr>
                              <m:t>x</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u</m:t>
                            </m:r>
                          </m:e>
                          <m:sub>
                            <m:r>
                              <w:rPr>
                                <w:rFonts w:ascii="Cambria Math" w:hAnsi="Cambria Math"/>
                                <w:sz w:val="20"/>
                                <w:szCs w:val="16"/>
                              </w:rPr>
                              <m:t>c</m:t>
                            </m:r>
                          </m:sub>
                        </m:sSub>
                        <m:r>
                          <w:rPr>
                            <w:rFonts w:ascii="Cambria Math" w:hAnsi="Cambria Math"/>
                            <w:sz w:val="20"/>
                            <w:szCs w:val="16"/>
                          </w:rPr>
                          <m:t>)cosψ-(</m:t>
                        </m:r>
                        <m:sSub>
                          <m:sSubPr>
                            <m:ctrlPr>
                              <w:rPr>
                                <w:rFonts w:ascii="Cambria Math" w:hAnsi="Cambria Math"/>
                                <w:sz w:val="20"/>
                                <w:szCs w:val="16"/>
                              </w:rPr>
                            </m:ctrlPr>
                          </m:sSubPr>
                          <m:e>
                            <m:r>
                              <w:rPr>
                                <w:rFonts w:ascii="Cambria Math" w:hAnsi="Cambria Math"/>
                                <w:sz w:val="20"/>
                                <w:szCs w:val="16"/>
                              </w:rPr>
                              <m:t>v</m:t>
                            </m:r>
                          </m:e>
                          <m:sub>
                            <m:r>
                              <w:rPr>
                                <w:rFonts w:ascii="Cambria Math" w:hAnsi="Cambria Math"/>
                                <w:sz w:val="20"/>
                                <w:szCs w:val="16"/>
                              </w:rPr>
                              <m:t>x</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v</m:t>
                            </m:r>
                          </m:e>
                          <m:sub>
                            <m:r>
                              <w:rPr>
                                <w:rFonts w:ascii="Cambria Math" w:hAnsi="Cambria Math"/>
                                <w:sz w:val="20"/>
                                <w:szCs w:val="16"/>
                              </w:rPr>
                              <m:t>c</m:t>
                            </m:r>
                          </m:sub>
                        </m:sSub>
                        <m:r>
                          <w:rPr>
                            <w:rFonts w:ascii="Cambria Math" w:hAnsi="Cambria Math"/>
                            <w:sz w:val="20"/>
                            <w:szCs w:val="16"/>
                          </w:rPr>
                          <m:t>)sinψ</m:t>
                        </m:r>
                      </m:e>
                      <m:e>
                        <m:r>
                          <w:rPr>
                            <w:rFonts w:ascii="Cambria Math" w:hAnsi="Cambria Math"/>
                            <w:sz w:val="20"/>
                            <w:szCs w:val="16"/>
                          </w:rPr>
                          <m:t>&amp;</m:t>
                        </m:r>
                        <m:f>
                          <m:fPr>
                            <m:ctrlPr>
                              <w:rPr>
                                <w:rFonts w:ascii="Cambria Math" w:hAnsi="Cambria Math"/>
                                <w:sz w:val="20"/>
                                <w:szCs w:val="16"/>
                              </w:rPr>
                            </m:ctrlPr>
                          </m:fPr>
                          <m:num>
                            <m:r>
                              <w:rPr>
                                <w:rFonts w:ascii="Cambria Math" w:hAnsi="Cambria Math"/>
                                <w:sz w:val="20"/>
                                <w:szCs w:val="16"/>
                              </w:rPr>
                              <m:t>dy</m:t>
                            </m:r>
                          </m:num>
                          <m:den>
                            <m:r>
                              <w:rPr>
                                <w:rFonts w:ascii="Cambria Math" w:hAnsi="Cambria Math"/>
                                <w:sz w:val="20"/>
                                <w:szCs w:val="16"/>
                              </w:rPr>
                              <m:t>dt</m:t>
                            </m:r>
                          </m:den>
                        </m:f>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u</m:t>
                            </m:r>
                          </m:e>
                          <m:sub>
                            <m:r>
                              <w:rPr>
                                <w:rFonts w:ascii="Cambria Math" w:hAnsi="Cambria Math"/>
                                <w:sz w:val="20"/>
                                <w:szCs w:val="16"/>
                              </w:rPr>
                              <m:t>x</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u</m:t>
                            </m:r>
                          </m:e>
                          <m:sub>
                            <m:r>
                              <w:rPr>
                                <w:rFonts w:ascii="Cambria Math" w:hAnsi="Cambria Math"/>
                                <w:sz w:val="20"/>
                                <w:szCs w:val="16"/>
                              </w:rPr>
                              <m:t>c</m:t>
                            </m:r>
                          </m:sub>
                        </m:sSub>
                        <m:r>
                          <w:rPr>
                            <w:rFonts w:ascii="Cambria Math" w:hAnsi="Cambria Math"/>
                            <w:sz w:val="20"/>
                            <w:szCs w:val="16"/>
                          </w:rPr>
                          <m:t>)sinψ+(</m:t>
                        </m:r>
                        <m:sSub>
                          <m:sSubPr>
                            <m:ctrlPr>
                              <w:rPr>
                                <w:rFonts w:ascii="Cambria Math" w:hAnsi="Cambria Math"/>
                                <w:sz w:val="20"/>
                                <w:szCs w:val="16"/>
                              </w:rPr>
                            </m:ctrlPr>
                          </m:sSubPr>
                          <m:e>
                            <m:r>
                              <w:rPr>
                                <w:rFonts w:ascii="Cambria Math" w:hAnsi="Cambria Math"/>
                                <w:sz w:val="20"/>
                                <w:szCs w:val="16"/>
                              </w:rPr>
                              <m:t>v</m:t>
                            </m:r>
                          </m:e>
                          <m:sub>
                            <m:r>
                              <w:rPr>
                                <w:rFonts w:ascii="Cambria Math" w:hAnsi="Cambria Math"/>
                                <w:sz w:val="20"/>
                                <w:szCs w:val="16"/>
                              </w:rPr>
                              <m:t>x</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v</m:t>
                            </m:r>
                          </m:e>
                          <m:sub>
                            <m:r>
                              <w:rPr>
                                <w:rFonts w:ascii="Cambria Math" w:hAnsi="Cambria Math"/>
                                <w:sz w:val="20"/>
                                <w:szCs w:val="16"/>
                              </w:rPr>
                              <m:t>c</m:t>
                            </m:r>
                          </m:sub>
                        </m:sSub>
                        <m:r>
                          <w:rPr>
                            <w:rFonts w:ascii="Cambria Math" w:hAnsi="Cambria Math"/>
                            <w:sz w:val="20"/>
                            <w:szCs w:val="16"/>
                          </w:rPr>
                          <m:t>)cosψ</m:t>
                        </m:r>
                      </m:e>
                      <m:e>
                        <m:r>
                          <w:rPr>
                            <w:rFonts w:ascii="Cambria Math" w:hAnsi="Cambria Math"/>
                            <w:sz w:val="20"/>
                            <w:szCs w:val="16"/>
                          </w:rPr>
                          <m:t>&amp;</m:t>
                        </m:r>
                        <m:f>
                          <m:fPr>
                            <m:ctrlPr>
                              <w:rPr>
                                <w:rFonts w:ascii="Cambria Math" w:hAnsi="Cambria Math"/>
                                <w:sz w:val="20"/>
                                <w:szCs w:val="16"/>
                              </w:rPr>
                            </m:ctrlPr>
                          </m:fPr>
                          <m:num>
                            <m:r>
                              <w:rPr>
                                <w:rFonts w:ascii="Cambria Math" w:hAnsi="Cambria Math"/>
                                <w:sz w:val="20"/>
                                <w:szCs w:val="16"/>
                              </w:rPr>
                              <m:t>dψ</m:t>
                            </m:r>
                          </m:num>
                          <m:den>
                            <m:r>
                              <w:rPr>
                                <w:rFonts w:ascii="Cambria Math" w:hAnsi="Cambria Math"/>
                                <w:sz w:val="20"/>
                                <w:szCs w:val="16"/>
                              </w:rPr>
                              <m:t>dt</m:t>
                            </m:r>
                          </m:den>
                        </m:f>
                        <m:r>
                          <w:rPr>
                            <w:rFonts w:ascii="Cambria Math" w:hAnsi="Cambria Math"/>
                            <w:sz w:val="20"/>
                            <w:szCs w:val="16"/>
                          </w:rPr>
                          <m:t>=r</m:t>
                        </m:r>
                      </m:e>
                    </m:eqArr>
                  </m:e>
                </m:d>
              </m:oMath>
            </m:oMathPara>
          </w:p>
        </w:tc>
        <w:tc>
          <w:tcPr>
            <w:tcW w:w="644" w:type="dxa"/>
            <w:vAlign w:val="center"/>
          </w:tcPr>
          <w:p w14:paraId="7C8BD9DC" w14:textId="77777777" w:rsidR="00A658B7" w:rsidRPr="0051597F" w:rsidRDefault="00A658B7"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3FA3A5B8" w14:textId="77777777" w:rsidR="00EB68C0" w:rsidRPr="00A658B7" w:rsidRDefault="00EB68C0" w:rsidP="00026729">
      <w:pPr>
        <w:ind w:firstLineChars="0" w:firstLine="0"/>
        <w:jc w:val="left"/>
      </w:pPr>
    </w:p>
    <w:p w14:paraId="23889872" w14:textId="29D0BEC6" w:rsidR="008A7A52" w:rsidRDefault="00AB194C" w:rsidP="00AA327C">
      <w:pPr>
        <w:pStyle w:val="2"/>
        <w:spacing w:before="163" w:after="163"/>
      </w:pPr>
      <w:bookmarkStart w:id="23" w:name="_Toc158045534"/>
      <w:r w:rsidRPr="00335A81">
        <w:t>R</w:t>
      </w:r>
      <w:r w:rsidRPr="00335A81">
        <w:rPr>
          <w:rFonts w:hint="eastAsia"/>
        </w:rPr>
        <w:t>esult</w:t>
      </w:r>
      <w:r w:rsidRPr="00335A81">
        <w:t xml:space="preserve"> </w:t>
      </w:r>
      <w:r w:rsidRPr="00335A81">
        <w:rPr>
          <w:rFonts w:hint="eastAsia"/>
        </w:rPr>
        <w:t>of</w:t>
      </w:r>
      <w:r w:rsidRPr="00335A81">
        <w:t xml:space="preserve"> </w:t>
      </w:r>
      <w:r w:rsidR="00854BF0" w:rsidRPr="00854BF0">
        <w:t>Submarine Position Prediction</w:t>
      </w:r>
      <w:bookmarkEnd w:id="23"/>
    </w:p>
    <w:p w14:paraId="77A611B6" w14:textId="2F5B016D" w:rsidR="00335A81" w:rsidRDefault="00EB68C0" w:rsidP="00335A81">
      <w:pPr>
        <w:ind w:firstLine="480"/>
      </w:pPr>
      <w:r w:rsidRPr="00EB68C0">
        <w:t xml:space="preserve">Based on the seabed depth simulated by the seabed topography modeling, we can obtain the image of the ocean current speed in the ocean. Due to the complex and changeable hydrological conditions of the ocean, to simulate the complex ocean current environment more realistically in the ocean, we have added random disturbances based on the formula provided by </w:t>
      </w:r>
      <w:r w:rsidRPr="00EB68C0">
        <w:lastRenderedPageBreak/>
        <w:t>the previous ocean current generation model. When the disturbance coefficients are 0.3, 0.35, and 0.4 respectively, we can obtain the following three ocean current images:</w:t>
      </w:r>
    </w:p>
    <w:p w14:paraId="5BF5CFFA" w14:textId="14DE13CE" w:rsidR="00EB68C0" w:rsidRDefault="00EB68C0" w:rsidP="00335A81">
      <w:pPr>
        <w:ind w:firstLine="480"/>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9"/>
        <w:gridCol w:w="3009"/>
        <w:gridCol w:w="2978"/>
      </w:tblGrid>
      <w:tr w:rsidR="00EB68C0" w14:paraId="4EE0C34D" w14:textId="77777777" w:rsidTr="00EB68C0">
        <w:trPr>
          <w:jc w:val="center"/>
        </w:trPr>
        <w:tc>
          <w:tcPr>
            <w:tcW w:w="3005" w:type="dxa"/>
          </w:tcPr>
          <w:p w14:paraId="57B07BA5" w14:textId="59710DAD" w:rsidR="00EB68C0" w:rsidRDefault="00026729" w:rsidP="00EB68C0">
            <w:pPr>
              <w:ind w:firstLineChars="0" w:firstLine="0"/>
              <w:jc w:val="center"/>
            </w:pPr>
            <w:r>
              <w:rPr>
                <w:rFonts w:hint="eastAsia"/>
                <w:noProof/>
              </w:rPr>
              <w:drawing>
                <wp:inline distT="0" distB="0" distL="0" distR="0" wp14:anchorId="61267EA3" wp14:editId="1CD5166C">
                  <wp:extent cx="1811052" cy="1357745"/>
                  <wp:effectExtent l="0" t="0" r="0" b="0"/>
                  <wp:docPr id="1192402534" name="图片 7"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02534" name="图片 7" descr="图片包含 图表&#10;&#10;描述已自动生成"/>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40134" cy="1379548"/>
                          </a:xfrm>
                          <a:prstGeom prst="rect">
                            <a:avLst/>
                          </a:prstGeom>
                          <a:noFill/>
                          <a:ln>
                            <a:noFill/>
                          </a:ln>
                        </pic:spPr>
                      </pic:pic>
                    </a:graphicData>
                  </a:graphic>
                </wp:inline>
              </w:drawing>
            </w:r>
          </w:p>
        </w:tc>
        <w:tc>
          <w:tcPr>
            <w:tcW w:w="3005" w:type="dxa"/>
          </w:tcPr>
          <w:p w14:paraId="28844A0D" w14:textId="102A6FC1" w:rsidR="00EB68C0" w:rsidRDefault="00026729" w:rsidP="00EB68C0">
            <w:pPr>
              <w:ind w:firstLineChars="0" w:firstLine="0"/>
              <w:jc w:val="center"/>
            </w:pPr>
            <w:r>
              <w:rPr>
                <w:rFonts w:hint="eastAsia"/>
                <w:noProof/>
              </w:rPr>
              <w:drawing>
                <wp:inline distT="0" distB="0" distL="0" distR="0" wp14:anchorId="470DF7D6" wp14:editId="7DE9AA79">
                  <wp:extent cx="1791970" cy="1357630"/>
                  <wp:effectExtent l="0" t="0" r="0" b="0"/>
                  <wp:docPr id="157151375" name="图片 6"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1375" name="图片 6" descr="图片包含 图表&#10;&#10;描述已自动生成"/>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11662" cy="1372549"/>
                          </a:xfrm>
                          <a:prstGeom prst="rect">
                            <a:avLst/>
                          </a:prstGeom>
                          <a:noFill/>
                          <a:ln>
                            <a:noFill/>
                          </a:ln>
                        </pic:spPr>
                      </pic:pic>
                    </a:graphicData>
                  </a:graphic>
                </wp:inline>
              </w:drawing>
            </w:r>
          </w:p>
        </w:tc>
        <w:tc>
          <w:tcPr>
            <w:tcW w:w="3006" w:type="dxa"/>
          </w:tcPr>
          <w:p w14:paraId="761997C8" w14:textId="38364D59" w:rsidR="00EB68C0" w:rsidRDefault="00EB68C0" w:rsidP="00EB68C0">
            <w:pPr>
              <w:ind w:firstLineChars="0" w:firstLine="0"/>
              <w:jc w:val="center"/>
            </w:pPr>
            <w:r>
              <w:rPr>
                <w:rFonts w:hint="eastAsia"/>
                <w:noProof/>
              </w:rPr>
              <w:drawing>
                <wp:inline distT="0" distB="0" distL="0" distR="0" wp14:anchorId="16422427" wp14:editId="5E363973">
                  <wp:extent cx="1766455" cy="1324310"/>
                  <wp:effectExtent l="0" t="0" r="5715" b="0"/>
                  <wp:docPr id="789724096" name="图片 8"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24096" name="图片 8" descr="图片包含 图示&#10;&#10;描述已自动生成"/>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81368" cy="1335491"/>
                          </a:xfrm>
                          <a:prstGeom prst="rect">
                            <a:avLst/>
                          </a:prstGeom>
                          <a:noFill/>
                          <a:ln>
                            <a:noFill/>
                          </a:ln>
                        </pic:spPr>
                      </pic:pic>
                    </a:graphicData>
                  </a:graphic>
                </wp:inline>
              </w:drawing>
            </w:r>
          </w:p>
        </w:tc>
      </w:tr>
    </w:tbl>
    <w:p w14:paraId="5FC6AF99" w14:textId="47C78187" w:rsidR="00EB68C0" w:rsidRDefault="00EB68C0" w:rsidP="00EB68C0">
      <w:pPr>
        <w:ind w:firstLine="482"/>
        <w:jc w:val="center"/>
      </w:pPr>
      <w:r w:rsidRPr="00EB68C0">
        <w:rPr>
          <w:rFonts w:hint="eastAsia"/>
          <w:b/>
          <w:bCs/>
        </w:rPr>
        <w:t>F</w:t>
      </w:r>
      <w:r w:rsidRPr="00EB68C0">
        <w:rPr>
          <w:b/>
          <w:bCs/>
        </w:rPr>
        <w:t>igure 4-4:</w:t>
      </w:r>
      <w:r>
        <w:t xml:space="preserve"> </w:t>
      </w:r>
      <w:r w:rsidRPr="00EB68C0">
        <w:t>Ocean current patterns under different disturbances</w:t>
      </w:r>
    </w:p>
    <w:p w14:paraId="443A7601" w14:textId="77777777" w:rsidR="00C83CD9" w:rsidRDefault="00C83CD9" w:rsidP="00EB68C0">
      <w:pPr>
        <w:ind w:firstLine="480"/>
        <w:jc w:val="center"/>
      </w:pPr>
    </w:p>
    <w:p w14:paraId="68B99D01" w14:textId="22737D0E" w:rsidR="00EB68C0" w:rsidRDefault="008A423C" w:rsidP="00335A81">
      <w:pPr>
        <w:ind w:firstLine="480"/>
      </w:pPr>
      <w:r w:rsidRPr="008A423C">
        <w:t>From the</w:t>
      </w:r>
      <w:r>
        <w:t>se</w:t>
      </w:r>
      <w:r w:rsidRPr="008A423C">
        <w:t xml:space="preserve"> images, we can see that when the seabed depth distribution and seawater density are consistent, the overall direction of the ocean currents is the same. However, turbulence will occur in a small part of the sea area. If a submarine sails through these areas, it may be subject to strong disturbances. The maximum ocean currents in the three images are </w:t>
      </w:r>
      <w:r w:rsidRPr="009864F8">
        <w:rPr>
          <w:i/>
          <w:iCs/>
        </w:rPr>
        <w:t>1.623m/s</w:t>
      </w:r>
      <w:r w:rsidRPr="008A423C">
        <w:t xml:space="preserve">, </w:t>
      </w:r>
      <w:r w:rsidRPr="009864F8">
        <w:rPr>
          <w:i/>
          <w:iCs/>
        </w:rPr>
        <w:t>1</w:t>
      </w:r>
      <w:r w:rsidR="00026729" w:rsidRPr="009864F8">
        <w:rPr>
          <w:i/>
          <w:iCs/>
        </w:rPr>
        <w:t>.</w:t>
      </w:r>
      <w:r w:rsidRPr="009864F8">
        <w:rPr>
          <w:i/>
          <w:iCs/>
        </w:rPr>
        <w:t>479m/s</w:t>
      </w:r>
      <w:r w:rsidRPr="008A423C">
        <w:t xml:space="preserve">, and </w:t>
      </w:r>
      <w:r w:rsidRPr="009864F8">
        <w:rPr>
          <w:i/>
          <w:iCs/>
        </w:rPr>
        <w:t>1.515m/s</w:t>
      </w:r>
      <w:r w:rsidRPr="008A423C">
        <w:t>, respectively.</w:t>
      </w:r>
    </w:p>
    <w:p w14:paraId="4CAE2767" w14:textId="77777777" w:rsidR="00E135A7" w:rsidRDefault="008A423C" w:rsidP="00E135A7">
      <w:pPr>
        <w:ind w:firstLine="480"/>
        <w:jc w:val="left"/>
      </w:pPr>
      <w:r w:rsidRPr="008A423C">
        <w:t>By incorporating these three ocean current scenarios into the five-degree-of-freedom submarine mechanical model, we use MATLAB to simulate the relationship between the su</w:t>
      </w:r>
      <w:r w:rsidR="009864F8">
        <w:t>b</w:t>
      </w:r>
      <w:r w:rsidRPr="008A423C">
        <w:t>marine’s</w:t>
      </w:r>
      <w:r w:rsidR="009864F8">
        <w:t xml:space="preserve"> </w:t>
      </w:r>
      <w:r w:rsidRPr="008A423C">
        <w:t>position and time.</w:t>
      </w:r>
      <w:r>
        <w:t xml:space="preserve"> It can be expressed as this following image:</w:t>
      </w:r>
    </w:p>
    <w:p w14:paraId="48A57A7B" w14:textId="7A9F4F32" w:rsidR="008A423C" w:rsidRDefault="00F86C74" w:rsidP="00E135A7">
      <w:pPr>
        <w:ind w:firstLine="480"/>
        <w:jc w:val="center"/>
      </w:pPr>
      <w:r w:rsidRPr="00F86C74">
        <w:rPr>
          <w:noProof/>
        </w:rPr>
        <w:drawing>
          <wp:inline distT="0" distB="0" distL="0" distR="0" wp14:anchorId="75130645" wp14:editId="63A83399">
            <wp:extent cx="4754880" cy="2660999"/>
            <wp:effectExtent l="0" t="0" r="7620" b="6350"/>
            <wp:docPr id="265653975" name="图片 1"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53975" name="图片 1" descr="图表&#10;&#10;中度可信度描述已自动生成"/>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7046" r="2416"/>
                    <a:stretch/>
                  </pic:blipFill>
                  <pic:spPr bwMode="auto">
                    <a:xfrm>
                      <a:off x="0" y="0"/>
                      <a:ext cx="4798791" cy="2685573"/>
                    </a:xfrm>
                    <a:prstGeom prst="rect">
                      <a:avLst/>
                    </a:prstGeom>
                    <a:noFill/>
                    <a:ln>
                      <a:noFill/>
                    </a:ln>
                    <a:extLst>
                      <a:ext uri="{53640926-AAD7-44D8-BBD7-CCE9431645EC}">
                        <a14:shadowObscured xmlns:a14="http://schemas.microsoft.com/office/drawing/2010/main"/>
                      </a:ext>
                    </a:extLst>
                  </pic:spPr>
                </pic:pic>
              </a:graphicData>
            </a:graphic>
          </wp:inline>
        </w:drawing>
      </w:r>
    </w:p>
    <w:p w14:paraId="46B4A55B" w14:textId="6766F776" w:rsidR="008A423C" w:rsidRDefault="008A423C" w:rsidP="008A423C">
      <w:pPr>
        <w:ind w:firstLine="482"/>
        <w:jc w:val="center"/>
      </w:pPr>
      <w:r w:rsidRPr="008A423C">
        <w:rPr>
          <w:rFonts w:hint="eastAsia"/>
          <w:b/>
          <w:bCs/>
        </w:rPr>
        <w:t>F</w:t>
      </w:r>
      <w:r w:rsidRPr="008A423C">
        <w:rPr>
          <w:b/>
          <w:bCs/>
        </w:rPr>
        <w:t xml:space="preserve">igure 4-5: </w:t>
      </w:r>
      <w:r w:rsidRPr="008A423C">
        <w:t>Graph of submarine position changing over time</w:t>
      </w:r>
    </w:p>
    <w:p w14:paraId="24B9010B" w14:textId="77777777" w:rsidR="008A423C" w:rsidRDefault="008A423C" w:rsidP="008A423C">
      <w:pPr>
        <w:ind w:firstLine="480"/>
        <w:jc w:val="center"/>
      </w:pPr>
    </w:p>
    <w:p w14:paraId="734BF90A" w14:textId="5E78B719" w:rsidR="008A423C" w:rsidRDefault="008A423C" w:rsidP="009852CA">
      <w:pPr>
        <w:ind w:firstLine="480"/>
        <w:jc w:val="left"/>
      </w:pPr>
      <w:r w:rsidRPr="008A423C">
        <w:t xml:space="preserve">This image simulates the position of the submarine during the fifteen hours after it lost contact. The three lines correspond to three different ocean current scenarios, and the points in the image represent the submarine's position every hour. </w:t>
      </w:r>
      <w:r w:rsidR="00CD45B6" w:rsidRPr="00CD45B6">
        <w:t>When a submarine loses power and its buoyancy system fails, it will drift with the ocean current.</w:t>
      </w:r>
      <w:r w:rsidR="00CD45B6">
        <w:t xml:space="preserve"> </w:t>
      </w:r>
      <w:r w:rsidRPr="008A423C">
        <w:t xml:space="preserve">As </w:t>
      </w:r>
      <w:r w:rsidR="00CD45B6">
        <w:t xml:space="preserve">we can see on </w:t>
      </w:r>
      <w:r w:rsidR="00CD45B6" w:rsidRPr="00CD45B6">
        <w:rPr>
          <w:b/>
          <w:bCs/>
        </w:rPr>
        <w:t>Figure</w:t>
      </w:r>
      <w:r w:rsidR="00005763">
        <w:rPr>
          <w:b/>
          <w:bCs/>
        </w:rPr>
        <w:t xml:space="preserve"> </w:t>
      </w:r>
      <w:r w:rsidR="00CD45B6" w:rsidRPr="00CD45B6">
        <w:rPr>
          <w:b/>
          <w:bCs/>
        </w:rPr>
        <w:t xml:space="preserve"> 4-5</w:t>
      </w:r>
      <w:r w:rsidRPr="008A423C">
        <w:t xml:space="preserve">, </w:t>
      </w:r>
      <w:r w:rsidRPr="00B03869">
        <w:t>15</w:t>
      </w:r>
      <w:r w:rsidRPr="008A423C">
        <w:t xml:space="preserve"> hours after losing contact, the relative coordinates of the submarine are </w:t>
      </w:r>
      <w:r w:rsidRPr="008A423C">
        <w:rPr>
          <w:i/>
          <w:iCs/>
        </w:rPr>
        <w:t>(16.39km, 30.69km, -2.12km)</w:t>
      </w:r>
      <w:r w:rsidRPr="008A423C">
        <w:t xml:space="preserve">, </w:t>
      </w:r>
      <w:r w:rsidRPr="008A423C">
        <w:rPr>
          <w:i/>
          <w:iCs/>
        </w:rPr>
        <w:t>(19.97km, 32.26km, -2.05km)</w:t>
      </w:r>
      <w:r w:rsidRPr="008A423C">
        <w:t xml:space="preserve">, and </w:t>
      </w:r>
      <w:r w:rsidRPr="008A423C">
        <w:rPr>
          <w:i/>
          <w:iCs/>
        </w:rPr>
        <w:t>(24.42km, 32.52km, -1.94km)</w:t>
      </w:r>
      <w:r w:rsidRPr="008A423C">
        <w:t xml:space="preserve"> respec</w:t>
      </w:r>
      <w:r w:rsidRPr="008A423C">
        <w:lastRenderedPageBreak/>
        <w:t>tively. In general, the planar drifting distance of the submarine after 15 hours of losing contact is between 35km and 40km, and it finally floats at a depth of about 2km from the sea level.</w:t>
      </w:r>
    </w:p>
    <w:p w14:paraId="56F39EE8" w14:textId="798210D4" w:rsidR="008A423C" w:rsidRDefault="008A423C" w:rsidP="008A423C">
      <w:pPr>
        <w:ind w:firstLine="480"/>
        <w:jc w:val="left"/>
      </w:pPr>
      <w:r w:rsidRPr="008A423C">
        <w:t>This section uses the previously proposed seabed topography model and ocean current generation model to obtain the ocean current image under specific hydrological conditions. In addition, with the help of the ocean thermocline density model and the five-degree-of-freedom submarine model, we obtained the time-position image of the lost contact submarine under this ocean current condition. This provides a</w:t>
      </w:r>
      <w:r w:rsidR="009F6225">
        <w:t xml:space="preserve"> feasible</w:t>
      </w:r>
      <w:r w:rsidRPr="008A423C">
        <w:t xml:space="preserve"> reference for submarine search and rescue.</w:t>
      </w:r>
    </w:p>
    <w:p w14:paraId="2EE209E2" w14:textId="77777777" w:rsidR="00C83CD9" w:rsidRDefault="00C83CD9" w:rsidP="008A423C">
      <w:pPr>
        <w:ind w:firstLine="480"/>
        <w:jc w:val="left"/>
      </w:pPr>
    </w:p>
    <w:p w14:paraId="2D2E68D0" w14:textId="06992D65" w:rsidR="003609C4" w:rsidRDefault="003609C4" w:rsidP="00547AD5">
      <w:pPr>
        <w:pStyle w:val="2"/>
        <w:spacing w:before="163" w:after="163"/>
        <w:ind w:firstLine="480"/>
      </w:pPr>
      <w:bookmarkStart w:id="24" w:name="_Toc158045535"/>
      <w:r>
        <w:rPr>
          <w:rFonts w:hint="eastAsia"/>
        </w:rPr>
        <w:t>What</w:t>
      </w:r>
      <w:r>
        <w:t xml:space="preserve"> information should be sent?</w:t>
      </w:r>
      <w:bookmarkEnd w:id="24"/>
    </w:p>
    <w:p w14:paraId="7AA26E80" w14:textId="1B879BF5" w:rsidR="00EB5AAD" w:rsidRDefault="00EB5AAD" w:rsidP="008A423C">
      <w:pPr>
        <w:ind w:firstLine="480"/>
        <w:jc w:val="left"/>
        <w:rPr>
          <w:color w:val="FF0000"/>
        </w:rPr>
      </w:pPr>
      <w:r w:rsidRPr="00EB5AAD">
        <w:t xml:space="preserve">Based on the results obtained from the aforementioned model, we believe that the submarine should regularly transmit the following data to the main </w:t>
      </w:r>
      <w:r>
        <w:t>ship</w:t>
      </w:r>
      <w:r w:rsidRPr="00EB5AAD">
        <w:t xml:space="preserve">: </w:t>
      </w:r>
      <w:r w:rsidRPr="003609C4">
        <w:rPr>
          <w:b/>
          <w:bCs/>
        </w:rPr>
        <w:t>current position</w:t>
      </w:r>
      <w:r w:rsidRPr="00EB5AAD">
        <w:t>, s</w:t>
      </w:r>
      <w:r w:rsidRPr="003609C4">
        <w:rPr>
          <w:b/>
          <w:bCs/>
        </w:rPr>
        <w:t>peed and heading</w:t>
      </w:r>
      <w:r w:rsidRPr="00EB5AAD">
        <w:t xml:space="preserve">, </w:t>
      </w:r>
      <w:r w:rsidRPr="003609C4">
        <w:rPr>
          <w:b/>
          <w:bCs/>
        </w:rPr>
        <w:t>depth</w:t>
      </w:r>
      <w:r w:rsidRPr="00EB5AAD">
        <w:t xml:space="preserve">, and </w:t>
      </w:r>
      <w:r w:rsidRPr="003609C4">
        <w:rPr>
          <w:b/>
          <w:bCs/>
        </w:rPr>
        <w:t>ocean current velocity</w:t>
      </w:r>
      <w:r w:rsidRPr="003609C4">
        <w:t xml:space="preserve">. </w:t>
      </w:r>
      <w:r w:rsidR="003609C4" w:rsidRPr="003609C4">
        <w:t>With the help of this regularly updated information, we can timely grasp the current movement and trend of the submarine, providing useful references for possible rescues.</w:t>
      </w:r>
      <w:r w:rsidR="003609C4">
        <w:rPr>
          <w:color w:val="FF0000"/>
        </w:rPr>
        <w:t xml:space="preserve"> </w:t>
      </w:r>
    </w:p>
    <w:p w14:paraId="63798C56" w14:textId="77777777" w:rsidR="0010001D" w:rsidRPr="00335A81" w:rsidRDefault="0010001D" w:rsidP="009852CA">
      <w:pPr>
        <w:ind w:firstLineChars="0" w:firstLine="0"/>
        <w:jc w:val="left"/>
      </w:pPr>
    </w:p>
    <w:p w14:paraId="4C78F1B2" w14:textId="4038EF06" w:rsidR="004B7086" w:rsidRDefault="00475A6D" w:rsidP="004B7086">
      <w:pPr>
        <w:pStyle w:val="1"/>
      </w:pPr>
      <w:bookmarkStart w:id="25" w:name="_Toc158045536"/>
      <w:r w:rsidRPr="00475A6D">
        <w:t>Task 2</w:t>
      </w:r>
      <w:r w:rsidR="00C17ACA" w:rsidRPr="00475A6D">
        <w:rPr>
          <w:rFonts w:ascii="宋体" w:eastAsia="宋体" w:hAnsi="宋体" w:cs="宋体" w:hint="eastAsia"/>
        </w:rPr>
        <w:t>：</w:t>
      </w:r>
      <w:r w:rsidR="0010001D" w:rsidRPr="0010001D">
        <w:rPr>
          <w:rFonts w:eastAsia="宋体" w:cs="Times New Roman"/>
        </w:rPr>
        <w:t xml:space="preserve">Evaluation of the </w:t>
      </w:r>
      <w:r w:rsidR="0010001D">
        <w:rPr>
          <w:rFonts w:eastAsia="宋体" w:cs="Times New Roman"/>
        </w:rPr>
        <w:t>E</w:t>
      </w:r>
      <w:r w:rsidR="0010001D" w:rsidRPr="0010001D">
        <w:rPr>
          <w:rFonts w:eastAsia="宋体" w:cs="Times New Roman"/>
        </w:rPr>
        <w:t xml:space="preserve">quipment that </w:t>
      </w:r>
      <w:r w:rsidR="0010001D">
        <w:rPr>
          <w:rFonts w:eastAsia="宋体" w:cs="Times New Roman"/>
        </w:rPr>
        <w:t>S</w:t>
      </w:r>
      <w:r w:rsidR="0010001D" w:rsidRPr="0010001D">
        <w:rPr>
          <w:rFonts w:eastAsia="宋体" w:cs="Times New Roman"/>
        </w:rPr>
        <w:t xml:space="preserve">hould be </w:t>
      </w:r>
      <w:r w:rsidR="0010001D">
        <w:rPr>
          <w:rFonts w:eastAsia="宋体" w:cs="Times New Roman"/>
        </w:rPr>
        <w:t>I</w:t>
      </w:r>
      <w:r w:rsidR="0010001D" w:rsidRPr="0010001D">
        <w:rPr>
          <w:rFonts w:eastAsia="宋体" w:cs="Times New Roman"/>
        </w:rPr>
        <w:t>nstalled</w:t>
      </w:r>
      <w:bookmarkEnd w:id="25"/>
    </w:p>
    <w:p w14:paraId="22BD0537" w14:textId="3995D743" w:rsidR="0010001D" w:rsidRPr="0010001D" w:rsidRDefault="0010001D" w:rsidP="0010001D">
      <w:pPr>
        <w:ind w:firstLine="480"/>
      </w:pPr>
      <w:r>
        <w:rPr>
          <w:rFonts w:hint="eastAsia"/>
        </w:rPr>
        <w:t>T</w:t>
      </w:r>
      <w:r>
        <w:t>o evaluate what should be installed on the main ship, we established the following model:</w:t>
      </w:r>
    </w:p>
    <w:p w14:paraId="5D56AA4C" w14:textId="0EA8288E" w:rsidR="0010001D" w:rsidRPr="0010001D" w:rsidRDefault="0010001D" w:rsidP="00814FF0">
      <w:pPr>
        <w:pStyle w:val="2"/>
        <w:spacing w:before="163" w:after="163"/>
        <w:ind w:firstLine="480"/>
      </w:pPr>
      <w:bookmarkStart w:id="26" w:name="_Hlk157954284"/>
      <w:bookmarkStart w:id="27" w:name="_Toc158045537"/>
      <w:r w:rsidRPr="00475A6D">
        <w:t>Cov-AHP Search Equipment Evaluation Model</w:t>
      </w:r>
      <w:bookmarkEnd w:id="27"/>
      <w:r w:rsidR="00275204" w:rsidRPr="00275204">
        <w:rPr>
          <w:color w:val="FF0000"/>
        </w:rPr>
        <w:t xml:space="preserve"> </w:t>
      </w:r>
      <w:bookmarkEnd w:id="26"/>
    </w:p>
    <w:p w14:paraId="4232A7DD" w14:textId="4DF2C374" w:rsidR="004B7086" w:rsidRDefault="00810953" w:rsidP="0019533F">
      <w:pPr>
        <w:ind w:firstLine="480"/>
      </w:pPr>
      <w:r w:rsidRPr="00810953">
        <w:t xml:space="preserve">When a submarine encounters an accident, maritime search and rescue equipment becomes a crucial aid for the main vessel to locate the missing submarine. </w:t>
      </w:r>
      <w:r w:rsidR="00BC20B1" w:rsidRPr="00810953">
        <w:t>To</w:t>
      </w:r>
      <w:r w:rsidRPr="00810953">
        <w:t xml:space="preserve"> select the most suitable maritime search and rescue equipment, in this section, we improved upon the Analytic Hierarchy Process (AHP) and established the Cov-AHP Search and Rescue Equipment Evaluation Model to identify the most efficient maritime search and rescue equipment.</w:t>
      </w:r>
    </w:p>
    <w:p w14:paraId="36354AE9" w14:textId="12095176" w:rsidR="00810953" w:rsidRDefault="00810953" w:rsidP="0019533F">
      <w:pPr>
        <w:ind w:firstLine="480"/>
      </w:pPr>
      <w:r w:rsidRPr="00810953">
        <w:t xml:space="preserve">The traditional AHP faces a challenge, as it requires several experts to make subjective judgments about the relative importance of various elements within the system based on their own experiences and knowledge </w:t>
      </w:r>
      <w:r w:rsidRPr="00E7372A">
        <w:rPr>
          <w:vertAlign w:val="superscript"/>
        </w:rPr>
        <w:t>[</w:t>
      </w:r>
      <w:r w:rsidR="00E7372A" w:rsidRPr="00E7372A">
        <w:rPr>
          <w:vertAlign w:val="superscript"/>
        </w:rPr>
        <w:t>10</w:t>
      </w:r>
      <w:r w:rsidRPr="00E7372A">
        <w:rPr>
          <w:vertAlign w:val="superscript"/>
        </w:rPr>
        <w:t>]</w:t>
      </w:r>
      <w:r w:rsidRPr="00810953">
        <w:t xml:space="preserve">. In order to mitigate the subjective influence of expert ratings, we have adopted the evaluation matrix construction method from </w:t>
      </w:r>
      <w:r w:rsidRPr="00701E70">
        <w:t>[</w:t>
      </w:r>
      <w:r w:rsidR="00E7372A" w:rsidRPr="00701E70">
        <w:t>11</w:t>
      </w:r>
      <w:r w:rsidRPr="00701E70">
        <w:t>]</w:t>
      </w:r>
      <w:r w:rsidR="00701E70">
        <w:t xml:space="preserve"> </w:t>
      </w:r>
      <w:r w:rsidRPr="00810953">
        <w:t>—</w:t>
      </w:r>
      <w:r w:rsidR="00701E70">
        <w:t xml:space="preserve"> </w:t>
      </w:r>
      <w:r w:rsidRPr="00810953">
        <w:t>the Cov-AHP approach.</w:t>
      </w:r>
    </w:p>
    <w:p w14:paraId="5C22E4BF" w14:textId="4BB519D6" w:rsidR="00810953" w:rsidRDefault="00810953" w:rsidP="00810953">
      <w:pPr>
        <w:ind w:firstLine="480"/>
      </w:pPr>
      <w:r>
        <w:t>The steps to obtain the evaluation matrix are as follows:</w:t>
      </w:r>
    </w:p>
    <w:p w14:paraId="5E86BE86" w14:textId="395E1DA7" w:rsidR="00810953" w:rsidRDefault="00810953" w:rsidP="00810953">
      <w:pPr>
        <w:ind w:firstLine="482"/>
      </w:pPr>
      <w:r w:rsidRPr="009852CA">
        <w:rPr>
          <w:b/>
          <w:bCs/>
          <w:i/>
          <w:iCs/>
        </w:rPr>
        <w:t>Step 1:</w:t>
      </w:r>
      <w:r>
        <w:t xml:space="preserve"> Based on the quantitative indicator data reflected by the elements, calculate the covariance matrix </w:t>
      </w:r>
      <w:r w:rsidRPr="00810953">
        <w:rPr>
          <w:i/>
          <w:iCs/>
        </w:rPr>
        <w:t>A</w:t>
      </w:r>
      <w:r>
        <w:t xml:space="preserve">. Use </w:t>
      </w:r>
      <m:oMath>
        <m:sSub>
          <m:sSubPr>
            <m:ctrlPr>
              <w:rPr>
                <w:rFonts w:ascii="Cambria Math" w:hAnsi="Cambria Math"/>
                <w:i/>
              </w:rPr>
            </m:ctrlPr>
          </m:sSubPr>
          <m:e>
            <m:r>
              <w:rPr>
                <w:rFonts w:ascii="Cambria Math" w:hAnsi="Cambria Math" w:hint="eastAsia"/>
              </w:rPr>
              <m:t>a</m:t>
            </m:r>
          </m:e>
          <m:sub>
            <m:r>
              <w:rPr>
                <w:rFonts w:ascii="Cambria Math" w:hAnsi="Cambria Math" w:hint="eastAsia"/>
              </w:rPr>
              <m:t>ij</m:t>
            </m:r>
          </m:sub>
        </m:sSub>
        <m:r>
          <w:rPr>
            <w:rFonts w:ascii="Cambria Math" w:hAnsi="Cambria Math"/>
          </w:rPr>
          <m:t xml:space="preserve"> </m:t>
        </m:r>
      </m:oMath>
      <w:r>
        <w:t xml:space="preserve">to represent the covariance in the </w:t>
      </w:r>
      <w:r w:rsidRPr="00810953">
        <w:rPr>
          <w:i/>
          <w:iCs/>
        </w:rPr>
        <w:t>i-th</w:t>
      </w:r>
      <w:r>
        <w:t xml:space="preserve"> row and </w:t>
      </w:r>
      <w:r w:rsidRPr="00810953">
        <w:rPr>
          <w:i/>
          <w:iCs/>
        </w:rPr>
        <w:t>j-th</w:t>
      </w:r>
      <w:r>
        <w:t xml:space="preserve"> column.</w:t>
      </w:r>
    </w:p>
    <w:tbl>
      <w:tblPr>
        <w:tblStyle w:val="a8"/>
        <w:tblW w:w="0" w:type="auto"/>
        <w:tblInd w:w="3428" w:type="dxa"/>
        <w:tblLook w:val="04A0" w:firstRow="1" w:lastRow="0" w:firstColumn="1" w:lastColumn="0" w:noHBand="0" w:noVBand="1"/>
      </w:tblPr>
      <w:tblGrid>
        <w:gridCol w:w="630"/>
        <w:gridCol w:w="569"/>
        <w:gridCol w:w="569"/>
        <w:gridCol w:w="419"/>
        <w:gridCol w:w="584"/>
      </w:tblGrid>
      <w:tr w:rsidR="007023B8" w:rsidRPr="006530D5" w14:paraId="683E129A" w14:textId="77777777" w:rsidTr="00346B80">
        <w:trPr>
          <w:trHeight w:val="356"/>
        </w:trPr>
        <w:tc>
          <w:tcPr>
            <w:tcW w:w="630" w:type="dxa"/>
            <w:tcBorders>
              <w:left w:val="nil"/>
              <w:right w:val="single" w:sz="6" w:space="0" w:color="auto"/>
            </w:tcBorders>
          </w:tcPr>
          <w:p w14:paraId="1644C0F8" w14:textId="797712EA" w:rsidR="00810953" w:rsidRPr="006530D5" w:rsidRDefault="00810953" w:rsidP="00810953">
            <w:pPr>
              <w:ind w:firstLineChars="0" w:firstLine="0"/>
              <w:jc w:val="center"/>
              <w:rPr>
                <w:i/>
                <w:iCs/>
              </w:rPr>
            </w:pPr>
            <w:r w:rsidRPr="006530D5">
              <w:rPr>
                <w:rFonts w:hint="eastAsia"/>
                <w:i/>
                <w:iCs/>
              </w:rPr>
              <w:t>i</w:t>
            </w:r>
            <w:r w:rsidRPr="006530D5">
              <w:rPr>
                <w:i/>
                <w:iCs/>
              </w:rPr>
              <w:t>tem</w:t>
            </w:r>
          </w:p>
        </w:tc>
        <w:tc>
          <w:tcPr>
            <w:tcW w:w="569" w:type="dxa"/>
            <w:tcBorders>
              <w:left w:val="single" w:sz="6" w:space="0" w:color="auto"/>
            </w:tcBorders>
          </w:tcPr>
          <w:p w14:paraId="66ABA12A" w14:textId="43C10DCC" w:rsidR="00810953" w:rsidRPr="006530D5" w:rsidRDefault="00000000" w:rsidP="00810953">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oMath>
            </m:oMathPara>
          </w:p>
        </w:tc>
        <w:tc>
          <w:tcPr>
            <w:tcW w:w="569" w:type="dxa"/>
          </w:tcPr>
          <w:p w14:paraId="6152B580" w14:textId="3FC3D3AA" w:rsidR="00810953" w:rsidRPr="006530D5" w:rsidRDefault="00000000" w:rsidP="00810953">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2</m:t>
                    </m:r>
                  </m:sub>
                </m:sSub>
              </m:oMath>
            </m:oMathPara>
          </w:p>
        </w:tc>
        <w:tc>
          <w:tcPr>
            <w:tcW w:w="419" w:type="dxa"/>
          </w:tcPr>
          <w:p w14:paraId="3D09E942" w14:textId="3959AC36" w:rsidR="00810953" w:rsidRPr="006530D5" w:rsidRDefault="0064027E" w:rsidP="00810953">
            <w:pPr>
              <w:ind w:firstLineChars="0" w:firstLine="0"/>
              <w:jc w:val="center"/>
              <w:rPr>
                <w:i/>
                <w:iCs/>
              </w:rPr>
            </w:pPr>
            <m:oMathPara>
              <m:oMath>
                <m:r>
                  <w:rPr>
                    <w:rFonts w:ascii="Cambria Math" w:hAnsi="Cambria Math"/>
                  </w:rPr>
                  <m:t>…</m:t>
                </m:r>
              </m:oMath>
            </m:oMathPara>
          </w:p>
        </w:tc>
        <w:tc>
          <w:tcPr>
            <w:tcW w:w="584" w:type="dxa"/>
            <w:tcBorders>
              <w:right w:val="nil"/>
            </w:tcBorders>
          </w:tcPr>
          <w:p w14:paraId="4046692F" w14:textId="4C5D8200" w:rsidR="00810953" w:rsidRPr="006530D5" w:rsidRDefault="00000000" w:rsidP="00810953">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n</m:t>
                    </m:r>
                  </m:sub>
                </m:sSub>
              </m:oMath>
            </m:oMathPara>
          </w:p>
        </w:tc>
      </w:tr>
      <w:tr w:rsidR="007023B8" w:rsidRPr="006530D5" w14:paraId="25EC11E3" w14:textId="77777777" w:rsidTr="00346B80">
        <w:trPr>
          <w:trHeight w:val="366"/>
        </w:trPr>
        <w:tc>
          <w:tcPr>
            <w:tcW w:w="630" w:type="dxa"/>
            <w:tcBorders>
              <w:left w:val="nil"/>
              <w:right w:val="single" w:sz="6" w:space="0" w:color="auto"/>
            </w:tcBorders>
          </w:tcPr>
          <w:p w14:paraId="305C98AE" w14:textId="53E1AFEC" w:rsidR="00810953" w:rsidRPr="006530D5" w:rsidRDefault="00000000" w:rsidP="00810953">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oMath>
            </m:oMathPara>
          </w:p>
        </w:tc>
        <w:tc>
          <w:tcPr>
            <w:tcW w:w="569" w:type="dxa"/>
            <w:tcBorders>
              <w:left w:val="single" w:sz="6" w:space="0" w:color="auto"/>
            </w:tcBorders>
          </w:tcPr>
          <w:p w14:paraId="6B5A12EA" w14:textId="339CB50E" w:rsidR="00810953" w:rsidRPr="006530D5" w:rsidRDefault="00000000" w:rsidP="00810953">
            <w:pPr>
              <w:ind w:firstLineChars="0" w:firstLine="0"/>
              <w:jc w:val="center"/>
              <w:rPr>
                <w:i/>
                <w:iCs/>
              </w:rPr>
            </w:pPr>
            <m:oMathPara>
              <m:oMath>
                <m:sSub>
                  <m:sSubPr>
                    <m:ctrlPr>
                      <w:rPr>
                        <w:rFonts w:ascii="Cambria Math" w:hAnsi="Cambria Math"/>
                        <w:i/>
                        <w:iCs/>
                      </w:rPr>
                    </m:ctrlPr>
                  </m:sSubPr>
                  <m:e>
                    <m:r>
                      <w:rPr>
                        <w:rFonts w:ascii="Cambria Math" w:hAnsi="Cambria Math"/>
                      </w:rPr>
                      <m:t>a</m:t>
                    </m:r>
                  </m:e>
                  <m:sub>
                    <m:r>
                      <w:rPr>
                        <w:rFonts w:ascii="Cambria Math" w:hAnsi="Cambria Math"/>
                      </w:rPr>
                      <m:t>11</m:t>
                    </m:r>
                  </m:sub>
                </m:sSub>
              </m:oMath>
            </m:oMathPara>
          </w:p>
        </w:tc>
        <w:tc>
          <w:tcPr>
            <w:tcW w:w="569" w:type="dxa"/>
          </w:tcPr>
          <w:p w14:paraId="799494B0" w14:textId="1E02E54C" w:rsidR="00810953" w:rsidRPr="006530D5" w:rsidRDefault="00000000" w:rsidP="00810953">
            <w:pPr>
              <w:ind w:firstLineChars="0" w:firstLine="0"/>
              <w:jc w:val="center"/>
              <w:rPr>
                <w:i/>
                <w:iCs/>
              </w:rPr>
            </w:pPr>
            <m:oMathPara>
              <m:oMath>
                <m:sSub>
                  <m:sSubPr>
                    <m:ctrlPr>
                      <w:rPr>
                        <w:rFonts w:ascii="Cambria Math" w:hAnsi="Cambria Math"/>
                        <w:i/>
                        <w:iCs/>
                      </w:rPr>
                    </m:ctrlPr>
                  </m:sSubPr>
                  <m:e>
                    <m:r>
                      <w:rPr>
                        <w:rFonts w:ascii="Cambria Math" w:hAnsi="Cambria Math"/>
                      </w:rPr>
                      <m:t>a</m:t>
                    </m:r>
                  </m:e>
                  <m:sub>
                    <m:r>
                      <w:rPr>
                        <w:rFonts w:ascii="Cambria Math" w:hAnsi="Cambria Math"/>
                      </w:rPr>
                      <m:t>12</m:t>
                    </m:r>
                  </m:sub>
                </m:sSub>
              </m:oMath>
            </m:oMathPara>
          </w:p>
        </w:tc>
        <w:tc>
          <w:tcPr>
            <w:tcW w:w="419" w:type="dxa"/>
          </w:tcPr>
          <w:p w14:paraId="5419238A" w14:textId="16B92CD6" w:rsidR="00810953" w:rsidRPr="006530D5" w:rsidRDefault="0064027E" w:rsidP="00810953">
            <w:pPr>
              <w:ind w:firstLineChars="0" w:firstLine="0"/>
              <w:jc w:val="center"/>
              <w:rPr>
                <w:i/>
                <w:iCs/>
              </w:rPr>
            </w:pPr>
            <m:oMathPara>
              <m:oMath>
                <m:r>
                  <w:rPr>
                    <w:rFonts w:ascii="Cambria Math" w:hAnsi="Cambria Math"/>
                  </w:rPr>
                  <m:t>…</m:t>
                </m:r>
              </m:oMath>
            </m:oMathPara>
          </w:p>
        </w:tc>
        <w:tc>
          <w:tcPr>
            <w:tcW w:w="584" w:type="dxa"/>
            <w:tcBorders>
              <w:right w:val="nil"/>
            </w:tcBorders>
          </w:tcPr>
          <w:p w14:paraId="63754BDC" w14:textId="611490B4" w:rsidR="00810953" w:rsidRPr="006530D5" w:rsidRDefault="00000000" w:rsidP="00810953">
            <w:pPr>
              <w:ind w:firstLineChars="0" w:firstLine="0"/>
              <w:jc w:val="center"/>
              <w:rPr>
                <w:i/>
                <w:iCs/>
              </w:rPr>
            </w:pPr>
            <m:oMathPara>
              <m:oMath>
                <m:sSub>
                  <m:sSubPr>
                    <m:ctrlPr>
                      <w:rPr>
                        <w:rFonts w:ascii="Cambria Math" w:hAnsi="Cambria Math"/>
                        <w:i/>
                        <w:iCs/>
                      </w:rPr>
                    </m:ctrlPr>
                  </m:sSubPr>
                  <m:e>
                    <m:r>
                      <w:rPr>
                        <w:rFonts w:ascii="Cambria Math" w:hAnsi="Cambria Math"/>
                      </w:rPr>
                      <m:t>a</m:t>
                    </m:r>
                  </m:e>
                  <m:sub>
                    <m:r>
                      <w:rPr>
                        <w:rFonts w:ascii="Cambria Math" w:hAnsi="Cambria Math"/>
                      </w:rPr>
                      <m:t>1n</m:t>
                    </m:r>
                  </m:sub>
                </m:sSub>
              </m:oMath>
            </m:oMathPara>
          </w:p>
        </w:tc>
      </w:tr>
      <w:tr w:rsidR="007023B8" w:rsidRPr="006530D5" w14:paraId="7D055D9A" w14:textId="77777777" w:rsidTr="00346B80">
        <w:trPr>
          <w:trHeight w:val="356"/>
        </w:trPr>
        <w:tc>
          <w:tcPr>
            <w:tcW w:w="630" w:type="dxa"/>
            <w:tcBorders>
              <w:left w:val="nil"/>
              <w:right w:val="single" w:sz="6" w:space="0" w:color="auto"/>
            </w:tcBorders>
          </w:tcPr>
          <w:p w14:paraId="6C76F892" w14:textId="4F83E148" w:rsidR="00810953" w:rsidRPr="006530D5" w:rsidRDefault="00000000" w:rsidP="00810953">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2</m:t>
                    </m:r>
                  </m:sub>
                </m:sSub>
              </m:oMath>
            </m:oMathPara>
          </w:p>
        </w:tc>
        <w:tc>
          <w:tcPr>
            <w:tcW w:w="569" w:type="dxa"/>
            <w:tcBorders>
              <w:left w:val="single" w:sz="6" w:space="0" w:color="auto"/>
            </w:tcBorders>
          </w:tcPr>
          <w:p w14:paraId="2B2AE157" w14:textId="7FCA2790" w:rsidR="00810953" w:rsidRPr="006530D5" w:rsidRDefault="00000000" w:rsidP="00810953">
            <w:pPr>
              <w:ind w:firstLineChars="0" w:firstLine="0"/>
              <w:jc w:val="center"/>
              <w:rPr>
                <w:i/>
                <w:iCs/>
              </w:rPr>
            </w:pPr>
            <m:oMathPara>
              <m:oMath>
                <m:sSub>
                  <m:sSubPr>
                    <m:ctrlPr>
                      <w:rPr>
                        <w:rFonts w:ascii="Cambria Math" w:hAnsi="Cambria Math"/>
                        <w:i/>
                        <w:iCs/>
                      </w:rPr>
                    </m:ctrlPr>
                  </m:sSubPr>
                  <m:e>
                    <m:r>
                      <w:rPr>
                        <w:rFonts w:ascii="Cambria Math" w:hAnsi="Cambria Math"/>
                      </w:rPr>
                      <m:t>a</m:t>
                    </m:r>
                  </m:e>
                  <m:sub>
                    <m:r>
                      <w:rPr>
                        <w:rFonts w:ascii="Cambria Math" w:hAnsi="Cambria Math"/>
                      </w:rPr>
                      <m:t>21</m:t>
                    </m:r>
                  </m:sub>
                </m:sSub>
              </m:oMath>
            </m:oMathPara>
          </w:p>
        </w:tc>
        <w:tc>
          <w:tcPr>
            <w:tcW w:w="569" w:type="dxa"/>
          </w:tcPr>
          <w:p w14:paraId="27139A74" w14:textId="3E8A6748" w:rsidR="00810953" w:rsidRPr="006530D5" w:rsidRDefault="00000000" w:rsidP="00810953">
            <w:pPr>
              <w:ind w:firstLineChars="0" w:firstLine="0"/>
              <w:jc w:val="center"/>
              <w:rPr>
                <w:i/>
                <w:iCs/>
              </w:rPr>
            </w:pPr>
            <m:oMathPara>
              <m:oMath>
                <m:sSub>
                  <m:sSubPr>
                    <m:ctrlPr>
                      <w:rPr>
                        <w:rFonts w:ascii="Cambria Math" w:hAnsi="Cambria Math"/>
                        <w:i/>
                        <w:iCs/>
                      </w:rPr>
                    </m:ctrlPr>
                  </m:sSubPr>
                  <m:e>
                    <m:r>
                      <w:rPr>
                        <w:rFonts w:ascii="Cambria Math" w:hAnsi="Cambria Math"/>
                      </w:rPr>
                      <m:t>a</m:t>
                    </m:r>
                  </m:e>
                  <m:sub>
                    <m:r>
                      <w:rPr>
                        <w:rFonts w:ascii="Cambria Math" w:hAnsi="Cambria Math"/>
                      </w:rPr>
                      <m:t>12</m:t>
                    </m:r>
                  </m:sub>
                </m:sSub>
              </m:oMath>
            </m:oMathPara>
          </w:p>
        </w:tc>
        <w:tc>
          <w:tcPr>
            <w:tcW w:w="419" w:type="dxa"/>
          </w:tcPr>
          <w:p w14:paraId="3619116F" w14:textId="1885A93B" w:rsidR="00810953" w:rsidRPr="006530D5" w:rsidRDefault="0064027E" w:rsidP="00810953">
            <w:pPr>
              <w:ind w:firstLineChars="0" w:firstLine="0"/>
              <w:jc w:val="center"/>
              <w:rPr>
                <w:i/>
                <w:iCs/>
              </w:rPr>
            </w:pPr>
            <m:oMathPara>
              <m:oMath>
                <m:r>
                  <w:rPr>
                    <w:rFonts w:ascii="Cambria Math" w:hAnsi="Cambria Math"/>
                  </w:rPr>
                  <m:t>…</m:t>
                </m:r>
              </m:oMath>
            </m:oMathPara>
          </w:p>
        </w:tc>
        <w:tc>
          <w:tcPr>
            <w:tcW w:w="584" w:type="dxa"/>
            <w:tcBorders>
              <w:right w:val="nil"/>
            </w:tcBorders>
          </w:tcPr>
          <w:p w14:paraId="7ABE9920" w14:textId="6AED13A8" w:rsidR="00810953" w:rsidRPr="006530D5" w:rsidRDefault="00000000" w:rsidP="00810953">
            <w:pPr>
              <w:ind w:firstLineChars="0" w:firstLine="0"/>
              <w:jc w:val="center"/>
              <w:rPr>
                <w:i/>
                <w:iCs/>
              </w:rPr>
            </w:pPr>
            <m:oMathPara>
              <m:oMath>
                <m:sSub>
                  <m:sSubPr>
                    <m:ctrlPr>
                      <w:rPr>
                        <w:rFonts w:ascii="Cambria Math" w:hAnsi="Cambria Math"/>
                        <w:i/>
                        <w:iCs/>
                      </w:rPr>
                    </m:ctrlPr>
                  </m:sSubPr>
                  <m:e>
                    <m:r>
                      <w:rPr>
                        <w:rFonts w:ascii="Cambria Math" w:hAnsi="Cambria Math"/>
                      </w:rPr>
                      <m:t>a</m:t>
                    </m:r>
                  </m:e>
                  <m:sub>
                    <m:r>
                      <w:rPr>
                        <w:rFonts w:ascii="Cambria Math" w:hAnsi="Cambria Math"/>
                      </w:rPr>
                      <m:t>2n</m:t>
                    </m:r>
                  </m:sub>
                </m:sSub>
              </m:oMath>
            </m:oMathPara>
          </w:p>
        </w:tc>
      </w:tr>
      <w:tr w:rsidR="007023B8" w:rsidRPr="006530D5" w14:paraId="584E4DAD" w14:textId="77777777" w:rsidTr="00346B80">
        <w:trPr>
          <w:trHeight w:val="366"/>
        </w:trPr>
        <w:tc>
          <w:tcPr>
            <w:tcW w:w="630" w:type="dxa"/>
            <w:tcBorders>
              <w:left w:val="nil"/>
              <w:right w:val="single" w:sz="6" w:space="0" w:color="auto"/>
            </w:tcBorders>
          </w:tcPr>
          <w:p w14:paraId="51E4DC3F" w14:textId="4B0690F5" w:rsidR="00810953" w:rsidRPr="006530D5" w:rsidRDefault="0064027E" w:rsidP="00810953">
            <w:pPr>
              <w:ind w:firstLineChars="0" w:firstLine="0"/>
              <w:jc w:val="center"/>
              <w:rPr>
                <w:i/>
                <w:iCs/>
              </w:rPr>
            </w:pPr>
            <m:oMathPara>
              <m:oMath>
                <m:r>
                  <w:rPr>
                    <w:rFonts w:ascii="Cambria Math" w:hAnsi="Cambria Math"/>
                  </w:rPr>
                  <m:t>…</m:t>
                </m:r>
              </m:oMath>
            </m:oMathPara>
          </w:p>
        </w:tc>
        <w:tc>
          <w:tcPr>
            <w:tcW w:w="569" w:type="dxa"/>
            <w:tcBorders>
              <w:left w:val="single" w:sz="6" w:space="0" w:color="auto"/>
            </w:tcBorders>
          </w:tcPr>
          <w:p w14:paraId="53E24E1A" w14:textId="08252EB9" w:rsidR="00810953" w:rsidRPr="006530D5" w:rsidRDefault="0064027E" w:rsidP="00810953">
            <w:pPr>
              <w:ind w:firstLineChars="0" w:firstLine="0"/>
              <w:jc w:val="center"/>
              <w:rPr>
                <w:i/>
                <w:iCs/>
              </w:rPr>
            </w:pPr>
            <m:oMathPara>
              <m:oMath>
                <m:r>
                  <w:rPr>
                    <w:rFonts w:ascii="Cambria Math" w:hAnsi="Cambria Math"/>
                  </w:rPr>
                  <m:t>…</m:t>
                </m:r>
              </m:oMath>
            </m:oMathPara>
          </w:p>
        </w:tc>
        <w:tc>
          <w:tcPr>
            <w:tcW w:w="569" w:type="dxa"/>
          </w:tcPr>
          <w:p w14:paraId="2BDB26E5" w14:textId="21E8D20D" w:rsidR="00810953" w:rsidRPr="006530D5" w:rsidRDefault="0064027E" w:rsidP="00810953">
            <w:pPr>
              <w:ind w:firstLineChars="0" w:firstLine="0"/>
              <w:jc w:val="center"/>
              <w:rPr>
                <w:i/>
                <w:iCs/>
              </w:rPr>
            </w:pPr>
            <m:oMathPara>
              <m:oMath>
                <m:r>
                  <w:rPr>
                    <w:rFonts w:ascii="Cambria Math" w:hAnsi="Cambria Math"/>
                  </w:rPr>
                  <m:t>…</m:t>
                </m:r>
              </m:oMath>
            </m:oMathPara>
          </w:p>
        </w:tc>
        <w:tc>
          <w:tcPr>
            <w:tcW w:w="419" w:type="dxa"/>
          </w:tcPr>
          <w:p w14:paraId="116FE4CE" w14:textId="50769CF2" w:rsidR="00810953" w:rsidRPr="006530D5" w:rsidRDefault="0064027E" w:rsidP="00810953">
            <w:pPr>
              <w:ind w:firstLineChars="0" w:firstLine="0"/>
              <w:jc w:val="center"/>
              <w:rPr>
                <w:i/>
                <w:iCs/>
              </w:rPr>
            </w:pPr>
            <m:oMathPara>
              <m:oMath>
                <m:r>
                  <w:rPr>
                    <w:rFonts w:ascii="Cambria Math" w:hAnsi="Cambria Math"/>
                  </w:rPr>
                  <m:t>…</m:t>
                </m:r>
              </m:oMath>
            </m:oMathPara>
          </w:p>
        </w:tc>
        <w:tc>
          <w:tcPr>
            <w:tcW w:w="584" w:type="dxa"/>
            <w:tcBorders>
              <w:right w:val="nil"/>
            </w:tcBorders>
          </w:tcPr>
          <w:p w14:paraId="0CA95C80" w14:textId="67039526" w:rsidR="00810953" w:rsidRPr="006530D5" w:rsidRDefault="0064027E" w:rsidP="00810953">
            <w:pPr>
              <w:ind w:firstLineChars="0" w:firstLine="0"/>
              <w:jc w:val="center"/>
              <w:rPr>
                <w:i/>
                <w:iCs/>
              </w:rPr>
            </w:pPr>
            <m:oMathPara>
              <m:oMath>
                <m:r>
                  <w:rPr>
                    <w:rFonts w:ascii="Cambria Math" w:hAnsi="Cambria Math"/>
                  </w:rPr>
                  <m:t>…</m:t>
                </m:r>
              </m:oMath>
            </m:oMathPara>
          </w:p>
        </w:tc>
      </w:tr>
      <w:tr w:rsidR="007023B8" w:rsidRPr="006530D5" w14:paraId="3962C50B" w14:textId="77777777" w:rsidTr="00346B80">
        <w:trPr>
          <w:trHeight w:val="356"/>
        </w:trPr>
        <w:tc>
          <w:tcPr>
            <w:tcW w:w="630" w:type="dxa"/>
            <w:tcBorders>
              <w:left w:val="nil"/>
              <w:right w:val="single" w:sz="6" w:space="0" w:color="auto"/>
            </w:tcBorders>
          </w:tcPr>
          <w:p w14:paraId="4F06C202" w14:textId="73785BF7" w:rsidR="00810953" w:rsidRPr="006530D5" w:rsidRDefault="00000000" w:rsidP="00810953">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n</m:t>
                    </m:r>
                  </m:sub>
                </m:sSub>
              </m:oMath>
            </m:oMathPara>
          </w:p>
        </w:tc>
        <w:tc>
          <w:tcPr>
            <w:tcW w:w="569" w:type="dxa"/>
            <w:tcBorders>
              <w:left w:val="single" w:sz="6" w:space="0" w:color="auto"/>
            </w:tcBorders>
          </w:tcPr>
          <w:p w14:paraId="514DB099" w14:textId="6938CBD6" w:rsidR="00810953" w:rsidRPr="006530D5" w:rsidRDefault="00000000" w:rsidP="00810953">
            <w:pPr>
              <w:ind w:firstLineChars="0" w:firstLine="0"/>
              <w:jc w:val="center"/>
              <w:rPr>
                <w:i/>
                <w:iCs/>
              </w:rPr>
            </w:pPr>
            <m:oMathPara>
              <m:oMath>
                <m:sSub>
                  <m:sSubPr>
                    <m:ctrlPr>
                      <w:rPr>
                        <w:rFonts w:ascii="Cambria Math" w:hAnsi="Cambria Math"/>
                        <w:i/>
                        <w:iCs/>
                      </w:rPr>
                    </m:ctrlPr>
                  </m:sSubPr>
                  <m:e>
                    <m:r>
                      <w:rPr>
                        <w:rFonts w:ascii="Cambria Math" w:hAnsi="Cambria Math"/>
                      </w:rPr>
                      <m:t>a</m:t>
                    </m:r>
                  </m:e>
                  <m:sub>
                    <m:r>
                      <w:rPr>
                        <w:rFonts w:ascii="Cambria Math" w:hAnsi="Cambria Math"/>
                      </w:rPr>
                      <m:t>n1</m:t>
                    </m:r>
                  </m:sub>
                </m:sSub>
              </m:oMath>
            </m:oMathPara>
          </w:p>
        </w:tc>
        <w:tc>
          <w:tcPr>
            <w:tcW w:w="569" w:type="dxa"/>
          </w:tcPr>
          <w:p w14:paraId="2C7CD0AC" w14:textId="73D58B9A" w:rsidR="00810953" w:rsidRPr="006530D5" w:rsidRDefault="00000000" w:rsidP="00810953">
            <w:pPr>
              <w:ind w:firstLineChars="0" w:firstLine="0"/>
              <w:jc w:val="center"/>
              <w:rPr>
                <w:i/>
                <w:iCs/>
              </w:rPr>
            </w:pPr>
            <m:oMathPara>
              <m:oMath>
                <m:sSub>
                  <m:sSubPr>
                    <m:ctrlPr>
                      <w:rPr>
                        <w:rFonts w:ascii="Cambria Math" w:hAnsi="Cambria Math"/>
                        <w:i/>
                        <w:iCs/>
                      </w:rPr>
                    </m:ctrlPr>
                  </m:sSubPr>
                  <m:e>
                    <m:r>
                      <w:rPr>
                        <w:rFonts w:ascii="Cambria Math" w:hAnsi="Cambria Math"/>
                      </w:rPr>
                      <m:t>a</m:t>
                    </m:r>
                  </m:e>
                  <m:sub>
                    <m:r>
                      <w:rPr>
                        <w:rFonts w:ascii="Cambria Math" w:hAnsi="Cambria Math"/>
                      </w:rPr>
                      <m:t>n2</m:t>
                    </m:r>
                  </m:sub>
                </m:sSub>
              </m:oMath>
            </m:oMathPara>
          </w:p>
        </w:tc>
        <w:tc>
          <w:tcPr>
            <w:tcW w:w="419" w:type="dxa"/>
          </w:tcPr>
          <w:p w14:paraId="4B5E3053" w14:textId="20CDF1CC" w:rsidR="00810953" w:rsidRPr="006530D5" w:rsidRDefault="0064027E" w:rsidP="00810953">
            <w:pPr>
              <w:ind w:firstLineChars="0" w:firstLine="0"/>
              <w:jc w:val="center"/>
              <w:rPr>
                <w:i/>
                <w:iCs/>
              </w:rPr>
            </w:pPr>
            <m:oMathPara>
              <m:oMath>
                <m:r>
                  <w:rPr>
                    <w:rFonts w:ascii="Cambria Math" w:hAnsi="Cambria Math"/>
                  </w:rPr>
                  <m:t>…</m:t>
                </m:r>
              </m:oMath>
            </m:oMathPara>
          </w:p>
        </w:tc>
        <w:tc>
          <w:tcPr>
            <w:tcW w:w="584" w:type="dxa"/>
            <w:tcBorders>
              <w:right w:val="nil"/>
            </w:tcBorders>
          </w:tcPr>
          <w:p w14:paraId="7770B1D2" w14:textId="4BCB5E48" w:rsidR="00810953" w:rsidRPr="006530D5" w:rsidRDefault="00000000" w:rsidP="00810953">
            <w:pPr>
              <w:ind w:firstLineChars="0" w:firstLine="0"/>
              <w:jc w:val="center"/>
              <w:rPr>
                <w:i/>
                <w:iCs/>
              </w:rPr>
            </w:pPr>
            <m:oMathPara>
              <m:oMath>
                <m:sSub>
                  <m:sSubPr>
                    <m:ctrlPr>
                      <w:rPr>
                        <w:rFonts w:ascii="Cambria Math" w:hAnsi="Cambria Math"/>
                        <w:i/>
                        <w:iCs/>
                      </w:rPr>
                    </m:ctrlPr>
                  </m:sSubPr>
                  <m:e>
                    <m:r>
                      <w:rPr>
                        <w:rFonts w:ascii="Cambria Math" w:hAnsi="Cambria Math"/>
                      </w:rPr>
                      <m:t>a</m:t>
                    </m:r>
                  </m:e>
                  <m:sub>
                    <m:r>
                      <w:rPr>
                        <w:rFonts w:ascii="Cambria Math" w:hAnsi="Cambria Math"/>
                      </w:rPr>
                      <m:t>nn</m:t>
                    </m:r>
                  </m:sub>
                </m:sSub>
              </m:oMath>
            </m:oMathPara>
          </w:p>
        </w:tc>
      </w:tr>
    </w:tbl>
    <w:p w14:paraId="1FD16893" w14:textId="51A20D35" w:rsidR="00810953" w:rsidRDefault="00346B80" w:rsidP="00346B80">
      <w:pPr>
        <w:ind w:firstLineChars="0" w:firstLine="480"/>
      </w:pPr>
      <w:r w:rsidRPr="009852CA">
        <w:rPr>
          <w:b/>
          <w:bCs/>
          <w:i/>
          <w:iCs/>
        </w:rPr>
        <w:lastRenderedPageBreak/>
        <w:t>Step 2:</w:t>
      </w:r>
      <w:r>
        <w:t xml:space="preserve"> </w:t>
      </w:r>
      <w:r w:rsidRPr="00346B80">
        <w:t xml:space="preserve">Transform the covariance matrix </w:t>
      </w:r>
      <w:r w:rsidRPr="007B28BB">
        <w:rPr>
          <w:i/>
          <w:iCs/>
        </w:rPr>
        <w:t>A</w:t>
      </w:r>
      <w:r w:rsidRPr="00346B80">
        <w:t xml:space="preserve"> into the relative covariance matrix </w:t>
      </w:r>
      <w:r w:rsidRPr="007B28BB">
        <w:rPr>
          <w:i/>
          <w:iCs/>
        </w:rPr>
        <w:t>B</w:t>
      </w:r>
      <w:r w:rsidRPr="00346B80">
        <w:t>. Use the following formula to transform the covariance matrix into the relative covariance matrix.</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346B80" w:rsidRPr="0051597F" w14:paraId="7365F397" w14:textId="77777777" w:rsidTr="00F30AAA">
        <w:trPr>
          <w:trHeight w:val="338"/>
        </w:trPr>
        <w:tc>
          <w:tcPr>
            <w:tcW w:w="8580" w:type="dxa"/>
            <w:vAlign w:val="center"/>
          </w:tcPr>
          <w:p w14:paraId="78E356FD" w14:textId="1FAF8420" w:rsidR="00346B80" w:rsidRPr="0010001D" w:rsidRDefault="00000000" w:rsidP="00F30AAA">
            <w:pPr>
              <w:adjustRightInd w:val="0"/>
              <w:snapToGrid w:val="0"/>
              <w:ind w:firstLineChars="0" w:firstLine="0"/>
              <w:jc w:val="center"/>
              <w:rPr>
                <w:i/>
                <w:iCs/>
              </w:rPr>
            </w:pPr>
            <m:oMathPara>
              <m:oMath>
                <m:d>
                  <m:dPr>
                    <m:begChr m:val="{"/>
                    <m:endChr m:val=""/>
                    <m:ctrlPr>
                      <w:rPr>
                        <w:rFonts w:ascii="Cambria Math" w:hAnsi="Cambria Math"/>
                        <w:i/>
                        <w:iCs/>
                      </w:rPr>
                    </m:ctrlPr>
                  </m:dPr>
                  <m:e>
                    <m:eqArr>
                      <m:eqArrPr>
                        <m:ctrlPr>
                          <w:rPr>
                            <w:rFonts w:ascii="Cambria Math" w:hAnsi="Cambria Math"/>
                            <w:i/>
                            <w:iCs/>
                          </w:rPr>
                        </m:ctrlPr>
                      </m:eqArrPr>
                      <m:e>
                        <m:f>
                          <m:fPr>
                            <m:ctrlPr>
                              <w:rPr>
                                <w:rFonts w:ascii="Cambria Math" w:hAnsi="Cambria Math"/>
                                <w:i/>
                                <w:iCs/>
                              </w:rPr>
                            </m:ctrlPr>
                          </m:fPr>
                          <m:num>
                            <m:sSub>
                              <m:sSubPr>
                                <m:ctrlPr>
                                  <w:rPr>
                                    <w:rFonts w:ascii="Cambria Math" w:hAnsi="Cambria Math"/>
                                    <w:i/>
                                    <w:iCs/>
                                  </w:rPr>
                                </m:ctrlPr>
                              </m:sSubPr>
                              <m:e>
                                <m:r>
                                  <w:rPr>
                                    <w:rFonts w:ascii="Cambria Math" w:hAnsi="Cambria Math"/>
                                  </w:rPr>
                                  <m:t>b</m:t>
                                </m:r>
                              </m:e>
                              <m:sub>
                                <m:r>
                                  <w:rPr>
                                    <w:rFonts w:ascii="Cambria Math" w:hAnsi="Cambria Math"/>
                                  </w:rPr>
                                  <m:t>ij</m:t>
                                </m:r>
                              </m:sub>
                            </m:sSub>
                          </m:num>
                          <m:den>
                            <m:sSub>
                              <m:sSubPr>
                                <m:ctrlPr>
                                  <w:rPr>
                                    <w:rFonts w:ascii="Cambria Math" w:hAnsi="Cambria Math"/>
                                    <w:i/>
                                    <w:iCs/>
                                  </w:rPr>
                                </m:ctrlPr>
                              </m:sSubPr>
                              <m:e>
                                <m:r>
                                  <w:rPr>
                                    <w:rFonts w:ascii="Cambria Math" w:hAnsi="Cambria Math"/>
                                  </w:rPr>
                                  <m:t>b</m:t>
                                </m:r>
                              </m:e>
                              <m:sub>
                                <m:r>
                                  <w:rPr>
                                    <w:rFonts w:ascii="Cambria Math" w:hAnsi="Cambria Math"/>
                                  </w:rPr>
                                  <m:t>ii</m:t>
                                </m:r>
                              </m:sub>
                            </m:sSub>
                          </m:den>
                        </m:f>
                        <m:r>
                          <w:rPr>
                            <w:rFonts w:ascii="Cambria Math" w:hAnsi="Cambria Math"/>
                          </w:rPr>
                          <m:t xml:space="preserve">  i≠j</m:t>
                        </m:r>
                      </m:e>
                      <m:e>
                        <m:r>
                          <w:rPr>
                            <w:rFonts w:ascii="Cambria Math" w:hAnsi="Cambria Math"/>
                          </w:rPr>
                          <m:t>1     i=j</m:t>
                        </m:r>
                      </m:e>
                    </m:eqArr>
                  </m:e>
                </m:d>
              </m:oMath>
            </m:oMathPara>
          </w:p>
        </w:tc>
        <w:tc>
          <w:tcPr>
            <w:tcW w:w="644" w:type="dxa"/>
            <w:vAlign w:val="center"/>
          </w:tcPr>
          <w:p w14:paraId="448D14DB" w14:textId="77777777" w:rsidR="00346B80" w:rsidRPr="0051597F" w:rsidRDefault="00346B80" w:rsidP="00F30AAA">
            <w:pPr>
              <w:adjustRightInd w:val="0"/>
              <w:snapToGrid w:val="0"/>
              <w:ind w:firstLineChars="0" w:firstLine="0"/>
              <w:jc w:val="center"/>
            </w:pPr>
            <w:r>
              <w:t>(</w:t>
            </w:r>
            <w:r>
              <w:fldChar w:fldCharType="begin"/>
            </w:r>
            <w:r>
              <w:instrText xml:space="preserve"> AUTONUM  \* Arabic </w:instrText>
            </w:r>
            <w:r>
              <w:fldChar w:fldCharType="end"/>
            </w:r>
            <w:r>
              <w:t>)</w:t>
            </w:r>
          </w:p>
        </w:tc>
      </w:tr>
    </w:tbl>
    <w:p w14:paraId="0FBF3309" w14:textId="333D40EA" w:rsidR="007B28BB" w:rsidRPr="00346B80" w:rsidRDefault="007B28BB" w:rsidP="009852CA">
      <w:pPr>
        <w:ind w:firstLineChars="0" w:firstLine="420"/>
      </w:pPr>
      <w:r w:rsidRPr="007B28BB">
        <w:t xml:space="preserve">At this point, the relative covariance matrix </w:t>
      </w:r>
      <w:r w:rsidRPr="007B28BB">
        <w:rPr>
          <w:i/>
          <w:iCs/>
        </w:rPr>
        <w:t>B</w:t>
      </w:r>
      <w:r w:rsidRPr="007B28BB">
        <w:t xml:space="preserve"> should have the following form:</w:t>
      </w:r>
    </w:p>
    <w:tbl>
      <w:tblPr>
        <w:tblStyle w:val="a8"/>
        <w:tblW w:w="0" w:type="auto"/>
        <w:tblInd w:w="3428" w:type="dxa"/>
        <w:tblLook w:val="04A0" w:firstRow="1" w:lastRow="0" w:firstColumn="1" w:lastColumn="0" w:noHBand="0" w:noVBand="1"/>
      </w:tblPr>
      <w:tblGrid>
        <w:gridCol w:w="630"/>
        <w:gridCol w:w="569"/>
        <w:gridCol w:w="569"/>
        <w:gridCol w:w="419"/>
        <w:gridCol w:w="584"/>
      </w:tblGrid>
      <w:tr w:rsidR="007B28BB" w:rsidRPr="0064027E" w14:paraId="331F71A0" w14:textId="77777777" w:rsidTr="00F30AAA">
        <w:trPr>
          <w:trHeight w:val="356"/>
        </w:trPr>
        <w:tc>
          <w:tcPr>
            <w:tcW w:w="630" w:type="dxa"/>
            <w:tcBorders>
              <w:left w:val="nil"/>
              <w:right w:val="single" w:sz="6" w:space="0" w:color="auto"/>
            </w:tcBorders>
          </w:tcPr>
          <w:p w14:paraId="4225CA55" w14:textId="77777777" w:rsidR="007B28BB" w:rsidRPr="0064027E" w:rsidRDefault="007B28BB" w:rsidP="00F30AAA">
            <w:pPr>
              <w:ind w:firstLineChars="0" w:firstLine="0"/>
              <w:jc w:val="center"/>
              <w:rPr>
                <w:i/>
                <w:iCs/>
              </w:rPr>
            </w:pPr>
            <w:r w:rsidRPr="0064027E">
              <w:rPr>
                <w:rFonts w:hint="eastAsia"/>
                <w:i/>
                <w:iCs/>
              </w:rPr>
              <w:t>i</w:t>
            </w:r>
            <w:r w:rsidRPr="0064027E">
              <w:rPr>
                <w:i/>
                <w:iCs/>
              </w:rPr>
              <w:t>tem</w:t>
            </w:r>
          </w:p>
        </w:tc>
        <w:tc>
          <w:tcPr>
            <w:tcW w:w="569" w:type="dxa"/>
            <w:tcBorders>
              <w:left w:val="single" w:sz="6" w:space="0" w:color="auto"/>
            </w:tcBorders>
          </w:tcPr>
          <w:p w14:paraId="3ED0029C" w14:textId="77777777" w:rsidR="007B28BB"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oMath>
            </m:oMathPara>
          </w:p>
        </w:tc>
        <w:tc>
          <w:tcPr>
            <w:tcW w:w="569" w:type="dxa"/>
          </w:tcPr>
          <w:p w14:paraId="4D00EB72" w14:textId="77777777" w:rsidR="007B28BB"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2</m:t>
                    </m:r>
                  </m:sub>
                </m:sSub>
              </m:oMath>
            </m:oMathPara>
          </w:p>
        </w:tc>
        <w:tc>
          <w:tcPr>
            <w:tcW w:w="419" w:type="dxa"/>
          </w:tcPr>
          <w:p w14:paraId="375546E9" w14:textId="77777777" w:rsidR="007B28BB" w:rsidRPr="0064027E" w:rsidRDefault="007B28BB"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5D8E31F5" w14:textId="77777777" w:rsidR="007B28BB"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n</m:t>
                    </m:r>
                  </m:sub>
                </m:sSub>
              </m:oMath>
            </m:oMathPara>
          </w:p>
        </w:tc>
      </w:tr>
      <w:tr w:rsidR="007B28BB" w:rsidRPr="0064027E" w14:paraId="74C0DB1D" w14:textId="77777777" w:rsidTr="00F30AAA">
        <w:trPr>
          <w:trHeight w:val="366"/>
        </w:trPr>
        <w:tc>
          <w:tcPr>
            <w:tcW w:w="630" w:type="dxa"/>
            <w:tcBorders>
              <w:left w:val="nil"/>
              <w:right w:val="single" w:sz="6" w:space="0" w:color="auto"/>
            </w:tcBorders>
          </w:tcPr>
          <w:p w14:paraId="5856D6FF" w14:textId="77777777" w:rsidR="007B28BB"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oMath>
            </m:oMathPara>
          </w:p>
        </w:tc>
        <w:tc>
          <w:tcPr>
            <w:tcW w:w="569" w:type="dxa"/>
            <w:tcBorders>
              <w:left w:val="single" w:sz="6" w:space="0" w:color="auto"/>
            </w:tcBorders>
          </w:tcPr>
          <w:p w14:paraId="1682E69B" w14:textId="41C45E3F" w:rsidR="007B28BB" w:rsidRPr="0064027E" w:rsidRDefault="0049077E" w:rsidP="00F30AAA">
            <w:pPr>
              <w:ind w:firstLineChars="0" w:firstLine="0"/>
              <w:jc w:val="center"/>
              <w:rPr>
                <w:i/>
                <w:iCs/>
              </w:rPr>
            </w:pPr>
            <m:oMathPara>
              <m:oMath>
                <m:r>
                  <w:rPr>
                    <w:rFonts w:ascii="Cambria Math" w:hAnsi="Cambria Math"/>
                  </w:rPr>
                  <m:t>1</m:t>
                </m:r>
              </m:oMath>
            </m:oMathPara>
          </w:p>
        </w:tc>
        <w:tc>
          <w:tcPr>
            <w:tcW w:w="569" w:type="dxa"/>
          </w:tcPr>
          <w:p w14:paraId="36D5865A" w14:textId="5906EA64" w:rsidR="007B28BB"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b</m:t>
                    </m:r>
                  </m:e>
                  <m:sub>
                    <m:r>
                      <w:rPr>
                        <w:rFonts w:ascii="Cambria Math" w:hAnsi="Cambria Math"/>
                      </w:rPr>
                      <m:t>12</m:t>
                    </m:r>
                  </m:sub>
                </m:sSub>
              </m:oMath>
            </m:oMathPara>
          </w:p>
        </w:tc>
        <w:tc>
          <w:tcPr>
            <w:tcW w:w="419" w:type="dxa"/>
          </w:tcPr>
          <w:p w14:paraId="388FED75" w14:textId="77777777" w:rsidR="007B28BB" w:rsidRPr="0064027E" w:rsidRDefault="007B28BB"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04957547" w14:textId="04260102" w:rsidR="007B28BB"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b</m:t>
                    </m:r>
                  </m:e>
                  <m:sub>
                    <m:r>
                      <w:rPr>
                        <w:rFonts w:ascii="Cambria Math" w:hAnsi="Cambria Math"/>
                      </w:rPr>
                      <m:t>1n</m:t>
                    </m:r>
                  </m:sub>
                </m:sSub>
              </m:oMath>
            </m:oMathPara>
          </w:p>
        </w:tc>
      </w:tr>
      <w:tr w:rsidR="007B28BB" w:rsidRPr="0064027E" w14:paraId="3BDA90A3" w14:textId="77777777" w:rsidTr="00F30AAA">
        <w:trPr>
          <w:trHeight w:val="356"/>
        </w:trPr>
        <w:tc>
          <w:tcPr>
            <w:tcW w:w="630" w:type="dxa"/>
            <w:tcBorders>
              <w:left w:val="nil"/>
              <w:right w:val="single" w:sz="6" w:space="0" w:color="auto"/>
            </w:tcBorders>
          </w:tcPr>
          <w:p w14:paraId="25A2DBD3" w14:textId="77777777" w:rsidR="007B28BB"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2</m:t>
                    </m:r>
                  </m:sub>
                </m:sSub>
              </m:oMath>
            </m:oMathPara>
          </w:p>
        </w:tc>
        <w:tc>
          <w:tcPr>
            <w:tcW w:w="569" w:type="dxa"/>
            <w:tcBorders>
              <w:left w:val="single" w:sz="6" w:space="0" w:color="auto"/>
            </w:tcBorders>
          </w:tcPr>
          <w:p w14:paraId="73D803E4" w14:textId="431894E7" w:rsidR="007B28BB"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b</m:t>
                    </m:r>
                  </m:e>
                  <m:sub>
                    <m:r>
                      <w:rPr>
                        <w:rFonts w:ascii="Cambria Math" w:hAnsi="Cambria Math"/>
                      </w:rPr>
                      <m:t>21</m:t>
                    </m:r>
                  </m:sub>
                </m:sSub>
              </m:oMath>
            </m:oMathPara>
          </w:p>
        </w:tc>
        <w:tc>
          <w:tcPr>
            <w:tcW w:w="569" w:type="dxa"/>
          </w:tcPr>
          <w:p w14:paraId="411A44A7" w14:textId="54E829B4" w:rsidR="007B28BB" w:rsidRPr="0064027E" w:rsidRDefault="0049077E" w:rsidP="00F30AAA">
            <w:pPr>
              <w:ind w:firstLineChars="0" w:firstLine="0"/>
              <w:jc w:val="center"/>
              <w:rPr>
                <w:i/>
                <w:iCs/>
              </w:rPr>
            </w:pPr>
            <m:oMathPara>
              <m:oMath>
                <m:r>
                  <w:rPr>
                    <w:rFonts w:ascii="Cambria Math" w:hAnsi="Cambria Math"/>
                  </w:rPr>
                  <m:t>1</m:t>
                </m:r>
              </m:oMath>
            </m:oMathPara>
          </w:p>
        </w:tc>
        <w:tc>
          <w:tcPr>
            <w:tcW w:w="419" w:type="dxa"/>
          </w:tcPr>
          <w:p w14:paraId="27C89A34" w14:textId="77777777" w:rsidR="007B28BB" w:rsidRPr="0064027E" w:rsidRDefault="007B28BB"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55D08712" w14:textId="263C32E0" w:rsidR="007B28BB"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b</m:t>
                    </m:r>
                  </m:e>
                  <m:sub>
                    <m:r>
                      <w:rPr>
                        <w:rFonts w:ascii="Cambria Math" w:hAnsi="Cambria Math"/>
                      </w:rPr>
                      <m:t>2n</m:t>
                    </m:r>
                  </m:sub>
                </m:sSub>
              </m:oMath>
            </m:oMathPara>
          </w:p>
        </w:tc>
      </w:tr>
      <w:tr w:rsidR="007B28BB" w:rsidRPr="0064027E" w14:paraId="4B46F2B0" w14:textId="77777777" w:rsidTr="00F30AAA">
        <w:trPr>
          <w:trHeight w:val="366"/>
        </w:trPr>
        <w:tc>
          <w:tcPr>
            <w:tcW w:w="630" w:type="dxa"/>
            <w:tcBorders>
              <w:left w:val="nil"/>
              <w:right w:val="single" w:sz="6" w:space="0" w:color="auto"/>
            </w:tcBorders>
          </w:tcPr>
          <w:p w14:paraId="4AEB818D" w14:textId="77777777" w:rsidR="007B28BB" w:rsidRPr="0064027E" w:rsidRDefault="007B28BB" w:rsidP="00F30AAA">
            <w:pPr>
              <w:ind w:firstLineChars="0" w:firstLine="0"/>
              <w:jc w:val="center"/>
              <w:rPr>
                <w:i/>
                <w:iCs/>
              </w:rPr>
            </w:pPr>
            <m:oMathPara>
              <m:oMath>
                <m:r>
                  <w:rPr>
                    <w:rFonts w:ascii="Cambria Math" w:hAnsi="Cambria Math"/>
                  </w:rPr>
                  <m:t>…</m:t>
                </m:r>
              </m:oMath>
            </m:oMathPara>
          </w:p>
        </w:tc>
        <w:tc>
          <w:tcPr>
            <w:tcW w:w="569" w:type="dxa"/>
            <w:tcBorders>
              <w:left w:val="single" w:sz="6" w:space="0" w:color="auto"/>
            </w:tcBorders>
          </w:tcPr>
          <w:p w14:paraId="47D5CAE0" w14:textId="77777777" w:rsidR="007B28BB" w:rsidRPr="0064027E" w:rsidRDefault="007B28BB" w:rsidP="00F30AAA">
            <w:pPr>
              <w:ind w:firstLineChars="0" w:firstLine="0"/>
              <w:jc w:val="center"/>
              <w:rPr>
                <w:i/>
                <w:iCs/>
              </w:rPr>
            </w:pPr>
            <m:oMathPara>
              <m:oMath>
                <m:r>
                  <w:rPr>
                    <w:rFonts w:ascii="Cambria Math" w:hAnsi="Cambria Math"/>
                  </w:rPr>
                  <m:t>…</m:t>
                </m:r>
              </m:oMath>
            </m:oMathPara>
          </w:p>
        </w:tc>
        <w:tc>
          <w:tcPr>
            <w:tcW w:w="569" w:type="dxa"/>
          </w:tcPr>
          <w:p w14:paraId="6FD4C63E" w14:textId="77777777" w:rsidR="007B28BB" w:rsidRPr="0064027E" w:rsidRDefault="007B28BB" w:rsidP="00F30AAA">
            <w:pPr>
              <w:ind w:firstLineChars="0" w:firstLine="0"/>
              <w:jc w:val="center"/>
              <w:rPr>
                <w:i/>
                <w:iCs/>
              </w:rPr>
            </w:pPr>
            <m:oMathPara>
              <m:oMath>
                <m:r>
                  <w:rPr>
                    <w:rFonts w:ascii="Cambria Math" w:hAnsi="Cambria Math"/>
                  </w:rPr>
                  <m:t>…</m:t>
                </m:r>
              </m:oMath>
            </m:oMathPara>
          </w:p>
        </w:tc>
        <w:tc>
          <w:tcPr>
            <w:tcW w:w="419" w:type="dxa"/>
          </w:tcPr>
          <w:p w14:paraId="50C634AE" w14:textId="77777777" w:rsidR="007B28BB" w:rsidRPr="0064027E" w:rsidRDefault="007B28BB"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5EDFD04D" w14:textId="77777777" w:rsidR="007B28BB" w:rsidRPr="0064027E" w:rsidRDefault="007B28BB" w:rsidP="00F30AAA">
            <w:pPr>
              <w:ind w:firstLineChars="0" w:firstLine="0"/>
              <w:jc w:val="center"/>
              <w:rPr>
                <w:i/>
                <w:iCs/>
              </w:rPr>
            </w:pPr>
            <m:oMathPara>
              <m:oMath>
                <m:r>
                  <w:rPr>
                    <w:rFonts w:ascii="Cambria Math" w:hAnsi="Cambria Math"/>
                  </w:rPr>
                  <m:t>…</m:t>
                </m:r>
              </m:oMath>
            </m:oMathPara>
          </w:p>
        </w:tc>
      </w:tr>
      <w:tr w:rsidR="007B28BB" w:rsidRPr="0064027E" w14:paraId="674B35A5" w14:textId="77777777" w:rsidTr="00F30AAA">
        <w:trPr>
          <w:trHeight w:val="356"/>
        </w:trPr>
        <w:tc>
          <w:tcPr>
            <w:tcW w:w="630" w:type="dxa"/>
            <w:tcBorders>
              <w:left w:val="nil"/>
              <w:right w:val="single" w:sz="6" w:space="0" w:color="auto"/>
            </w:tcBorders>
          </w:tcPr>
          <w:p w14:paraId="7BD9262C" w14:textId="77777777" w:rsidR="007B28BB"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n</m:t>
                    </m:r>
                  </m:sub>
                </m:sSub>
              </m:oMath>
            </m:oMathPara>
          </w:p>
        </w:tc>
        <w:tc>
          <w:tcPr>
            <w:tcW w:w="569" w:type="dxa"/>
            <w:tcBorders>
              <w:left w:val="single" w:sz="6" w:space="0" w:color="auto"/>
            </w:tcBorders>
          </w:tcPr>
          <w:p w14:paraId="549A56D3" w14:textId="592303AD" w:rsidR="007B28BB"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b</m:t>
                    </m:r>
                  </m:e>
                  <m:sub>
                    <m:r>
                      <w:rPr>
                        <w:rFonts w:ascii="Cambria Math" w:hAnsi="Cambria Math"/>
                      </w:rPr>
                      <m:t>n1</m:t>
                    </m:r>
                  </m:sub>
                </m:sSub>
              </m:oMath>
            </m:oMathPara>
          </w:p>
        </w:tc>
        <w:tc>
          <w:tcPr>
            <w:tcW w:w="569" w:type="dxa"/>
          </w:tcPr>
          <w:p w14:paraId="4001CBC5" w14:textId="51E8A537" w:rsidR="007B28BB"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b</m:t>
                    </m:r>
                  </m:e>
                  <m:sub>
                    <m:r>
                      <w:rPr>
                        <w:rFonts w:ascii="Cambria Math" w:hAnsi="Cambria Math"/>
                      </w:rPr>
                      <m:t>n2</m:t>
                    </m:r>
                  </m:sub>
                </m:sSub>
              </m:oMath>
            </m:oMathPara>
          </w:p>
        </w:tc>
        <w:tc>
          <w:tcPr>
            <w:tcW w:w="419" w:type="dxa"/>
          </w:tcPr>
          <w:p w14:paraId="1FF32CB8" w14:textId="77777777" w:rsidR="007B28BB" w:rsidRPr="0064027E" w:rsidRDefault="007B28BB"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4F0754C0" w14:textId="2A7A561F" w:rsidR="007B28BB" w:rsidRPr="0064027E" w:rsidRDefault="0049077E" w:rsidP="00F30AAA">
            <w:pPr>
              <w:ind w:firstLineChars="0" w:firstLine="0"/>
              <w:jc w:val="center"/>
              <w:rPr>
                <w:i/>
                <w:iCs/>
              </w:rPr>
            </w:pPr>
            <m:oMathPara>
              <m:oMath>
                <m:r>
                  <w:rPr>
                    <w:rFonts w:ascii="Cambria Math" w:hAnsi="Cambria Math"/>
                  </w:rPr>
                  <m:t>1</m:t>
                </m:r>
              </m:oMath>
            </m:oMathPara>
          </w:p>
        </w:tc>
      </w:tr>
    </w:tbl>
    <w:p w14:paraId="17591073" w14:textId="34485290" w:rsidR="00810953" w:rsidRDefault="0072455B" w:rsidP="0072455B">
      <w:pPr>
        <w:ind w:firstLine="482"/>
        <w:jc w:val="left"/>
      </w:pPr>
      <w:r w:rsidRPr="009852CA">
        <w:rPr>
          <w:b/>
          <w:bCs/>
          <w:i/>
          <w:iCs/>
        </w:rPr>
        <w:t>Step 3:</w:t>
      </w:r>
      <w:r w:rsidRPr="0072455B">
        <w:t xml:space="preserve"> </w:t>
      </w:r>
      <w:r>
        <w:t>C</w:t>
      </w:r>
      <w:r w:rsidRPr="0072455B">
        <w:t xml:space="preserve">onstruct the judgment matrix. To determine if a matrix is a judgment matrix, two fundamental properties must be checked. Firstly, all values on the diagonal must be 1. Secondly, each value should be the reciprocal of its corresponding value </w:t>
      </w:r>
      <w:r w:rsidRPr="00E7372A">
        <w:rPr>
          <w:vertAlign w:val="superscript"/>
        </w:rPr>
        <w:t>[</w:t>
      </w:r>
      <w:r w:rsidR="00E7372A" w:rsidRPr="00E7372A">
        <w:rPr>
          <w:vertAlign w:val="superscript"/>
        </w:rPr>
        <w:t>10</w:t>
      </w:r>
      <w:r w:rsidRPr="00E7372A">
        <w:rPr>
          <w:vertAlign w:val="superscript"/>
        </w:rPr>
        <w:t>]</w:t>
      </w:r>
      <w:r w:rsidRPr="0072455B">
        <w:t xml:space="preserve">. Clearly, for the matrix </w:t>
      </w:r>
      <w:r w:rsidRPr="0072455B">
        <w:rPr>
          <w:i/>
          <w:iCs/>
        </w:rPr>
        <w:t xml:space="preserve">B </w:t>
      </w:r>
      <w:r w:rsidRPr="0072455B">
        <w:t xml:space="preserve">at this stage, it is not yet a judgment matrix. Therefore, it is necessary to transform matrix </w:t>
      </w:r>
      <w:r w:rsidRPr="0072455B">
        <w:rPr>
          <w:i/>
          <w:iCs/>
        </w:rPr>
        <w:t xml:space="preserve">B </w:t>
      </w:r>
      <w:r w:rsidRPr="0072455B">
        <w:t>so that the product of all corresponding elements' values equals 1. The transformation method is as follow</w:t>
      </w:r>
      <w:r>
        <w:t>ing</w:t>
      </w:r>
      <w:r w:rsidRPr="0072455B">
        <w:t>:</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72455B" w:rsidRPr="0051597F" w14:paraId="573CBDFE" w14:textId="77777777" w:rsidTr="00F30AAA">
        <w:trPr>
          <w:trHeight w:val="338"/>
        </w:trPr>
        <w:tc>
          <w:tcPr>
            <w:tcW w:w="8580" w:type="dxa"/>
            <w:vAlign w:val="center"/>
          </w:tcPr>
          <w:p w14:paraId="6B4BD0A0" w14:textId="1530F615" w:rsidR="0072455B" w:rsidRPr="009852CA" w:rsidRDefault="00000000" w:rsidP="00F30AAA">
            <w:pPr>
              <w:adjustRightInd w:val="0"/>
              <w:snapToGrid w:val="0"/>
              <w:ind w:firstLineChars="0" w:firstLine="0"/>
              <w:jc w:val="center"/>
              <w:rPr>
                <w:i/>
                <w:iCs/>
              </w:rPr>
            </w:pPr>
            <m:oMathPara>
              <m:oMathParaPr>
                <m:jc m:val="center"/>
              </m:oMathParaPr>
              <m:oMath>
                <m:sSub>
                  <m:sSubPr>
                    <m:ctrlPr>
                      <w:rPr>
                        <w:rFonts w:ascii="Cambria Math" w:hAnsi="Cambria Math"/>
                        <w:i/>
                        <w:iCs/>
                      </w:rPr>
                    </m:ctrlPr>
                  </m:sSubPr>
                  <m:e>
                    <m:r>
                      <w:rPr>
                        <w:rFonts w:ascii="Cambria Math" w:hAnsi="Cambria Math"/>
                      </w:rPr>
                      <m:t>c</m:t>
                    </m:r>
                  </m:e>
                  <m:sub>
                    <m:r>
                      <w:rPr>
                        <w:rFonts w:ascii="Cambria Math" w:hAnsi="Cambria Math"/>
                      </w:rPr>
                      <m:t>ij</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b</m:t>
                        </m:r>
                      </m:e>
                      <m:sub>
                        <m:r>
                          <w:rPr>
                            <w:rFonts w:ascii="Cambria Math" w:hAnsi="Cambria Math"/>
                          </w:rPr>
                          <m:t>ij</m:t>
                        </m:r>
                      </m:sub>
                    </m:sSub>
                  </m:num>
                  <m:den>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b</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ji</m:t>
                            </m:r>
                          </m:sub>
                        </m:sSub>
                      </m:e>
                    </m:rad>
                  </m:den>
                </m:f>
              </m:oMath>
            </m:oMathPara>
          </w:p>
        </w:tc>
        <w:tc>
          <w:tcPr>
            <w:tcW w:w="644" w:type="dxa"/>
            <w:vAlign w:val="center"/>
          </w:tcPr>
          <w:p w14:paraId="568F6C5B" w14:textId="77777777" w:rsidR="0072455B" w:rsidRPr="0051597F" w:rsidRDefault="0072455B" w:rsidP="00F30AAA">
            <w:pPr>
              <w:adjustRightInd w:val="0"/>
              <w:snapToGrid w:val="0"/>
              <w:ind w:firstLineChars="0" w:firstLine="0"/>
              <w:jc w:val="center"/>
            </w:pPr>
            <w:r>
              <w:t>(</w:t>
            </w:r>
            <w:r>
              <w:fldChar w:fldCharType="begin"/>
            </w:r>
            <w:r>
              <w:instrText xml:space="preserve"> AUTONUM  \* Arabic </w:instrText>
            </w:r>
            <w:r>
              <w:fldChar w:fldCharType="end"/>
            </w:r>
            <w:r>
              <w:t>)</w:t>
            </w:r>
          </w:p>
        </w:tc>
      </w:tr>
    </w:tbl>
    <w:p w14:paraId="598C5210" w14:textId="0D1C39AB" w:rsidR="0072455B" w:rsidRDefault="006F482D" w:rsidP="0072455B">
      <w:pPr>
        <w:ind w:firstLine="480"/>
        <w:jc w:val="left"/>
      </w:pPr>
      <w:r w:rsidRPr="006F482D">
        <w:t xml:space="preserve">The matrix </w:t>
      </w:r>
      <w:r w:rsidRPr="006F482D">
        <w:rPr>
          <w:i/>
          <w:iCs/>
        </w:rPr>
        <w:t>C</w:t>
      </w:r>
      <w:r w:rsidRPr="006F482D">
        <w:t>, composed of</w:t>
      </w:r>
      <w:r>
        <w:t xml:space="preserve"> </w:t>
      </w:r>
      <m:oMath>
        <m:sSub>
          <m:sSubPr>
            <m:ctrlPr>
              <w:rPr>
                <w:rFonts w:ascii="Cambria Math" w:hAnsi="Cambria Math"/>
                <w:i/>
              </w:rPr>
            </m:ctrlPr>
          </m:sSubPr>
          <m:e>
            <m:r>
              <w:rPr>
                <w:rFonts w:ascii="Cambria Math" w:hAnsi="Cambria Math"/>
              </w:rPr>
              <m:t>c</m:t>
            </m:r>
          </m:e>
          <m:sub>
            <m:r>
              <w:rPr>
                <w:rFonts w:ascii="Cambria Math" w:hAnsi="Cambria Math"/>
              </w:rPr>
              <m:t>ij</m:t>
            </m:r>
          </m:sub>
        </m:sSub>
      </m:oMath>
      <w:r w:rsidRPr="006F482D">
        <w:t>, is the evaluation matrix.</w:t>
      </w:r>
    </w:p>
    <w:tbl>
      <w:tblPr>
        <w:tblStyle w:val="a8"/>
        <w:tblW w:w="0" w:type="auto"/>
        <w:tblInd w:w="3428" w:type="dxa"/>
        <w:tblLook w:val="04A0" w:firstRow="1" w:lastRow="0" w:firstColumn="1" w:lastColumn="0" w:noHBand="0" w:noVBand="1"/>
      </w:tblPr>
      <w:tblGrid>
        <w:gridCol w:w="630"/>
        <w:gridCol w:w="569"/>
        <w:gridCol w:w="569"/>
        <w:gridCol w:w="419"/>
        <w:gridCol w:w="584"/>
      </w:tblGrid>
      <w:tr w:rsidR="003E45BA" w:rsidRPr="0064027E" w14:paraId="39E50AC7" w14:textId="77777777" w:rsidTr="00F30AAA">
        <w:trPr>
          <w:trHeight w:val="356"/>
        </w:trPr>
        <w:tc>
          <w:tcPr>
            <w:tcW w:w="630" w:type="dxa"/>
            <w:tcBorders>
              <w:left w:val="nil"/>
              <w:right w:val="single" w:sz="6" w:space="0" w:color="auto"/>
            </w:tcBorders>
          </w:tcPr>
          <w:p w14:paraId="583A4167" w14:textId="77777777" w:rsidR="003E45BA" w:rsidRPr="0064027E" w:rsidRDefault="003E45BA" w:rsidP="00F30AAA">
            <w:pPr>
              <w:ind w:firstLineChars="0" w:firstLine="0"/>
              <w:jc w:val="center"/>
              <w:rPr>
                <w:i/>
                <w:iCs/>
              </w:rPr>
            </w:pPr>
            <w:r w:rsidRPr="0064027E">
              <w:rPr>
                <w:rFonts w:hint="eastAsia"/>
                <w:i/>
                <w:iCs/>
              </w:rPr>
              <w:t>i</w:t>
            </w:r>
            <w:r w:rsidRPr="0064027E">
              <w:rPr>
                <w:i/>
                <w:iCs/>
              </w:rPr>
              <w:t>tem</w:t>
            </w:r>
          </w:p>
        </w:tc>
        <w:tc>
          <w:tcPr>
            <w:tcW w:w="569" w:type="dxa"/>
            <w:tcBorders>
              <w:left w:val="single" w:sz="6" w:space="0" w:color="auto"/>
            </w:tcBorders>
          </w:tcPr>
          <w:p w14:paraId="4DEBF8FD" w14:textId="77777777" w:rsidR="003E45BA"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oMath>
            </m:oMathPara>
          </w:p>
        </w:tc>
        <w:tc>
          <w:tcPr>
            <w:tcW w:w="569" w:type="dxa"/>
          </w:tcPr>
          <w:p w14:paraId="70BBE350" w14:textId="77777777" w:rsidR="003E45BA"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2</m:t>
                    </m:r>
                  </m:sub>
                </m:sSub>
              </m:oMath>
            </m:oMathPara>
          </w:p>
        </w:tc>
        <w:tc>
          <w:tcPr>
            <w:tcW w:w="419" w:type="dxa"/>
          </w:tcPr>
          <w:p w14:paraId="730C795B" w14:textId="77777777" w:rsidR="003E45BA" w:rsidRPr="0064027E" w:rsidRDefault="003E45BA"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40989DA8" w14:textId="77777777" w:rsidR="003E45BA"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n</m:t>
                    </m:r>
                  </m:sub>
                </m:sSub>
              </m:oMath>
            </m:oMathPara>
          </w:p>
        </w:tc>
      </w:tr>
      <w:tr w:rsidR="003E45BA" w:rsidRPr="0064027E" w14:paraId="316EBA85" w14:textId="77777777" w:rsidTr="00F30AAA">
        <w:trPr>
          <w:trHeight w:val="366"/>
        </w:trPr>
        <w:tc>
          <w:tcPr>
            <w:tcW w:w="630" w:type="dxa"/>
            <w:tcBorders>
              <w:left w:val="nil"/>
              <w:right w:val="single" w:sz="6" w:space="0" w:color="auto"/>
            </w:tcBorders>
          </w:tcPr>
          <w:p w14:paraId="22DB387B" w14:textId="77777777" w:rsidR="003E45BA"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oMath>
            </m:oMathPara>
          </w:p>
        </w:tc>
        <w:tc>
          <w:tcPr>
            <w:tcW w:w="569" w:type="dxa"/>
            <w:tcBorders>
              <w:left w:val="single" w:sz="6" w:space="0" w:color="auto"/>
            </w:tcBorders>
          </w:tcPr>
          <w:p w14:paraId="4F128566" w14:textId="5E89D8A6" w:rsidR="003E45BA" w:rsidRPr="0064027E" w:rsidRDefault="0049077E" w:rsidP="00F30AAA">
            <w:pPr>
              <w:ind w:firstLineChars="0" w:firstLine="0"/>
              <w:jc w:val="center"/>
              <w:rPr>
                <w:i/>
                <w:iCs/>
              </w:rPr>
            </w:pPr>
            <m:oMathPara>
              <m:oMath>
                <m:r>
                  <w:rPr>
                    <w:rFonts w:ascii="Cambria Math" w:hAnsi="Cambria Math"/>
                  </w:rPr>
                  <m:t>1</m:t>
                </m:r>
              </m:oMath>
            </m:oMathPara>
          </w:p>
        </w:tc>
        <w:tc>
          <w:tcPr>
            <w:tcW w:w="569" w:type="dxa"/>
          </w:tcPr>
          <w:p w14:paraId="1494752C" w14:textId="61B2630F" w:rsidR="003E45BA"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12</m:t>
                    </m:r>
                  </m:sub>
                </m:sSub>
              </m:oMath>
            </m:oMathPara>
          </w:p>
        </w:tc>
        <w:tc>
          <w:tcPr>
            <w:tcW w:w="419" w:type="dxa"/>
          </w:tcPr>
          <w:p w14:paraId="1E5FC7AB" w14:textId="77777777" w:rsidR="003E45BA" w:rsidRPr="0064027E" w:rsidRDefault="003E45BA"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5B7BA4D1" w14:textId="0A65E2ED" w:rsidR="003E45BA"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1n</m:t>
                    </m:r>
                  </m:sub>
                </m:sSub>
              </m:oMath>
            </m:oMathPara>
          </w:p>
        </w:tc>
      </w:tr>
      <w:tr w:rsidR="003E45BA" w:rsidRPr="0064027E" w14:paraId="27E6C7DB" w14:textId="77777777" w:rsidTr="00F30AAA">
        <w:trPr>
          <w:trHeight w:val="356"/>
        </w:trPr>
        <w:tc>
          <w:tcPr>
            <w:tcW w:w="630" w:type="dxa"/>
            <w:tcBorders>
              <w:left w:val="nil"/>
              <w:right w:val="single" w:sz="6" w:space="0" w:color="auto"/>
            </w:tcBorders>
          </w:tcPr>
          <w:p w14:paraId="7FF65CED" w14:textId="77777777" w:rsidR="003E45BA"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2</m:t>
                    </m:r>
                  </m:sub>
                </m:sSub>
              </m:oMath>
            </m:oMathPara>
          </w:p>
        </w:tc>
        <w:tc>
          <w:tcPr>
            <w:tcW w:w="569" w:type="dxa"/>
            <w:tcBorders>
              <w:left w:val="single" w:sz="6" w:space="0" w:color="auto"/>
            </w:tcBorders>
          </w:tcPr>
          <w:p w14:paraId="2957DD6B" w14:textId="42EBB8FF" w:rsidR="003E45BA"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21</m:t>
                    </m:r>
                  </m:sub>
                </m:sSub>
              </m:oMath>
            </m:oMathPara>
          </w:p>
        </w:tc>
        <w:tc>
          <w:tcPr>
            <w:tcW w:w="569" w:type="dxa"/>
          </w:tcPr>
          <w:p w14:paraId="2AD62C50" w14:textId="6480AFD8" w:rsidR="003E45BA" w:rsidRPr="0064027E" w:rsidRDefault="0049077E" w:rsidP="00F30AAA">
            <w:pPr>
              <w:ind w:firstLineChars="0" w:firstLine="0"/>
              <w:jc w:val="center"/>
              <w:rPr>
                <w:i/>
                <w:iCs/>
              </w:rPr>
            </w:pPr>
            <m:oMathPara>
              <m:oMath>
                <m:r>
                  <w:rPr>
                    <w:rFonts w:ascii="Cambria Math" w:hAnsi="Cambria Math"/>
                  </w:rPr>
                  <m:t>1</m:t>
                </m:r>
              </m:oMath>
            </m:oMathPara>
          </w:p>
        </w:tc>
        <w:tc>
          <w:tcPr>
            <w:tcW w:w="419" w:type="dxa"/>
          </w:tcPr>
          <w:p w14:paraId="756EB5C0" w14:textId="77777777" w:rsidR="003E45BA" w:rsidRPr="0064027E" w:rsidRDefault="003E45BA"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333F8BE6" w14:textId="3B964E9B" w:rsidR="003E45BA"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2n</m:t>
                    </m:r>
                  </m:sub>
                </m:sSub>
              </m:oMath>
            </m:oMathPara>
          </w:p>
        </w:tc>
      </w:tr>
      <w:tr w:rsidR="003E45BA" w:rsidRPr="0064027E" w14:paraId="687A9427" w14:textId="77777777" w:rsidTr="00F30AAA">
        <w:trPr>
          <w:trHeight w:val="366"/>
        </w:trPr>
        <w:tc>
          <w:tcPr>
            <w:tcW w:w="630" w:type="dxa"/>
            <w:tcBorders>
              <w:left w:val="nil"/>
              <w:right w:val="single" w:sz="6" w:space="0" w:color="auto"/>
            </w:tcBorders>
          </w:tcPr>
          <w:p w14:paraId="5B8DD31B" w14:textId="77777777" w:rsidR="003E45BA" w:rsidRPr="0064027E" w:rsidRDefault="003E45BA" w:rsidP="00F30AAA">
            <w:pPr>
              <w:ind w:firstLineChars="0" w:firstLine="0"/>
              <w:jc w:val="center"/>
              <w:rPr>
                <w:i/>
                <w:iCs/>
              </w:rPr>
            </w:pPr>
            <m:oMathPara>
              <m:oMath>
                <m:r>
                  <w:rPr>
                    <w:rFonts w:ascii="Cambria Math" w:hAnsi="Cambria Math"/>
                  </w:rPr>
                  <m:t>…</m:t>
                </m:r>
              </m:oMath>
            </m:oMathPara>
          </w:p>
        </w:tc>
        <w:tc>
          <w:tcPr>
            <w:tcW w:w="569" w:type="dxa"/>
            <w:tcBorders>
              <w:left w:val="single" w:sz="6" w:space="0" w:color="auto"/>
            </w:tcBorders>
          </w:tcPr>
          <w:p w14:paraId="6AE895A3" w14:textId="77777777" w:rsidR="003E45BA" w:rsidRPr="0064027E" w:rsidRDefault="003E45BA" w:rsidP="00F30AAA">
            <w:pPr>
              <w:ind w:firstLineChars="0" w:firstLine="0"/>
              <w:jc w:val="center"/>
              <w:rPr>
                <w:i/>
                <w:iCs/>
              </w:rPr>
            </w:pPr>
            <m:oMathPara>
              <m:oMath>
                <m:r>
                  <w:rPr>
                    <w:rFonts w:ascii="Cambria Math" w:hAnsi="Cambria Math"/>
                  </w:rPr>
                  <m:t>…</m:t>
                </m:r>
              </m:oMath>
            </m:oMathPara>
          </w:p>
        </w:tc>
        <w:tc>
          <w:tcPr>
            <w:tcW w:w="569" w:type="dxa"/>
          </w:tcPr>
          <w:p w14:paraId="77C17E74" w14:textId="77777777" w:rsidR="003E45BA" w:rsidRPr="0064027E" w:rsidRDefault="003E45BA" w:rsidP="00F30AAA">
            <w:pPr>
              <w:ind w:firstLineChars="0" w:firstLine="0"/>
              <w:jc w:val="center"/>
              <w:rPr>
                <w:i/>
                <w:iCs/>
              </w:rPr>
            </w:pPr>
            <m:oMathPara>
              <m:oMath>
                <m:r>
                  <w:rPr>
                    <w:rFonts w:ascii="Cambria Math" w:hAnsi="Cambria Math"/>
                  </w:rPr>
                  <m:t>…</m:t>
                </m:r>
              </m:oMath>
            </m:oMathPara>
          </w:p>
        </w:tc>
        <w:tc>
          <w:tcPr>
            <w:tcW w:w="419" w:type="dxa"/>
          </w:tcPr>
          <w:p w14:paraId="551D2C3D" w14:textId="77777777" w:rsidR="003E45BA" w:rsidRPr="0064027E" w:rsidRDefault="003E45BA"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5B3702FD" w14:textId="77777777" w:rsidR="003E45BA" w:rsidRPr="0064027E" w:rsidRDefault="003E45BA" w:rsidP="00F30AAA">
            <w:pPr>
              <w:ind w:firstLineChars="0" w:firstLine="0"/>
              <w:jc w:val="center"/>
              <w:rPr>
                <w:i/>
                <w:iCs/>
              </w:rPr>
            </w:pPr>
            <m:oMathPara>
              <m:oMath>
                <m:r>
                  <w:rPr>
                    <w:rFonts w:ascii="Cambria Math" w:hAnsi="Cambria Math"/>
                  </w:rPr>
                  <m:t>…</m:t>
                </m:r>
              </m:oMath>
            </m:oMathPara>
          </w:p>
        </w:tc>
      </w:tr>
      <w:tr w:rsidR="003E45BA" w:rsidRPr="0064027E" w14:paraId="7BF1BE2D" w14:textId="77777777" w:rsidTr="00F30AAA">
        <w:trPr>
          <w:trHeight w:val="356"/>
        </w:trPr>
        <w:tc>
          <w:tcPr>
            <w:tcW w:w="630" w:type="dxa"/>
            <w:tcBorders>
              <w:left w:val="nil"/>
              <w:right w:val="single" w:sz="6" w:space="0" w:color="auto"/>
            </w:tcBorders>
          </w:tcPr>
          <w:p w14:paraId="419279C1" w14:textId="77777777" w:rsidR="003E45BA"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n</m:t>
                    </m:r>
                  </m:sub>
                </m:sSub>
              </m:oMath>
            </m:oMathPara>
          </w:p>
        </w:tc>
        <w:tc>
          <w:tcPr>
            <w:tcW w:w="569" w:type="dxa"/>
            <w:tcBorders>
              <w:left w:val="single" w:sz="6" w:space="0" w:color="auto"/>
            </w:tcBorders>
          </w:tcPr>
          <w:p w14:paraId="2B55B5EF" w14:textId="2E600CCF" w:rsidR="003E45BA"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n1</m:t>
                    </m:r>
                  </m:sub>
                </m:sSub>
              </m:oMath>
            </m:oMathPara>
          </w:p>
        </w:tc>
        <w:tc>
          <w:tcPr>
            <w:tcW w:w="569" w:type="dxa"/>
          </w:tcPr>
          <w:p w14:paraId="12315CFB" w14:textId="06C6B089" w:rsidR="003E45BA" w:rsidRPr="0064027E" w:rsidRDefault="00000000" w:rsidP="00F30AAA">
            <w:pPr>
              <w:ind w:firstLineChars="0" w:firstLine="0"/>
              <w:jc w:val="center"/>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n2</m:t>
                    </m:r>
                  </m:sub>
                </m:sSub>
              </m:oMath>
            </m:oMathPara>
          </w:p>
        </w:tc>
        <w:tc>
          <w:tcPr>
            <w:tcW w:w="419" w:type="dxa"/>
          </w:tcPr>
          <w:p w14:paraId="0AC8C3C8" w14:textId="77777777" w:rsidR="003E45BA" w:rsidRPr="0064027E" w:rsidRDefault="003E45BA"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530B84C8" w14:textId="2A1B0A8B" w:rsidR="003E45BA" w:rsidRPr="0064027E" w:rsidRDefault="0049077E" w:rsidP="00F30AAA">
            <w:pPr>
              <w:ind w:firstLineChars="0" w:firstLine="0"/>
              <w:jc w:val="center"/>
              <w:rPr>
                <w:i/>
                <w:iCs/>
              </w:rPr>
            </w:pPr>
            <m:oMathPara>
              <m:oMath>
                <m:r>
                  <w:rPr>
                    <w:rFonts w:ascii="Cambria Math" w:hAnsi="Cambria Math"/>
                  </w:rPr>
                  <m:t>1</m:t>
                </m:r>
              </m:oMath>
            </m:oMathPara>
          </w:p>
        </w:tc>
      </w:tr>
    </w:tbl>
    <w:p w14:paraId="12E5979B" w14:textId="6EB84969" w:rsidR="006F482D" w:rsidRDefault="0052791D" w:rsidP="00C83CD9">
      <w:pPr>
        <w:ind w:firstLineChars="0" w:firstLine="420"/>
        <w:jc w:val="left"/>
      </w:pPr>
      <w:r w:rsidRPr="0052791D">
        <w:t>After obtaining the judgment matrix, the next step is to proceed with the consistency test for the judgment matrix.</w:t>
      </w:r>
    </w:p>
    <w:p w14:paraId="44E16D1A" w14:textId="30CD6B8A" w:rsidR="00A23061" w:rsidRDefault="00026729" w:rsidP="009B0B3A">
      <w:pPr>
        <w:ind w:firstLine="480"/>
        <w:jc w:val="left"/>
      </w:pPr>
      <w:r w:rsidRPr="00026729">
        <w:t xml:space="preserve">First, we obtain the maximum eigenvalue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rsidRPr="00026729">
        <w:t xml:space="preserve"> of the </w:t>
      </w:r>
      <m:oMath>
        <m:r>
          <w:rPr>
            <w:rFonts w:ascii="Cambria Math" w:hAnsi="Cambria Math"/>
          </w:rPr>
          <m:t>n</m:t>
        </m:r>
      </m:oMath>
      <w:r w:rsidRPr="00026729">
        <w:t>-order judgment matrix through eigen decomposition. Then, according to the formula (</w:t>
      </w:r>
      <w:r w:rsidR="00005763">
        <w:t>14</w:t>
      </w:r>
      <w:r w:rsidRPr="00026729">
        <w:t>), we calculate the Consistency Index (CI) of the judgment matrix.</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A23061" w:rsidRPr="0051597F" w14:paraId="17DD5D08" w14:textId="77777777" w:rsidTr="00F30AAA">
        <w:trPr>
          <w:trHeight w:val="338"/>
        </w:trPr>
        <w:tc>
          <w:tcPr>
            <w:tcW w:w="8580" w:type="dxa"/>
            <w:vAlign w:val="center"/>
          </w:tcPr>
          <w:p w14:paraId="57F5D54F" w14:textId="2E4FCE2E" w:rsidR="00A23061" w:rsidRPr="00026729" w:rsidRDefault="00A23061" w:rsidP="00026729">
            <w:pPr>
              <w:ind w:firstLine="480"/>
              <w:jc w:val="center"/>
            </w:pPr>
            <m:oMathPara>
              <m:oMath>
                <m:r>
                  <w:rPr>
                    <w:rFonts w:ascii="Cambria Math" w:hAnsi="Cambria Math"/>
                  </w:rPr>
                  <m:t>CI=</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max</m:t>
                        </m:r>
                      </m:sub>
                    </m:sSub>
                    <m:r>
                      <w:rPr>
                        <w:rFonts w:ascii="Cambria Math" w:hAnsi="Cambria Math"/>
                      </w:rPr>
                      <m:t>-n</m:t>
                    </m:r>
                  </m:num>
                  <m:den>
                    <m:r>
                      <w:rPr>
                        <w:rFonts w:ascii="Cambria Math" w:hAnsi="Cambria Math"/>
                      </w:rPr>
                      <m:t>n-1</m:t>
                    </m:r>
                  </m:den>
                </m:f>
              </m:oMath>
            </m:oMathPara>
          </w:p>
        </w:tc>
        <w:tc>
          <w:tcPr>
            <w:tcW w:w="644" w:type="dxa"/>
            <w:vAlign w:val="center"/>
          </w:tcPr>
          <w:p w14:paraId="0D051AAF" w14:textId="77777777" w:rsidR="00A23061" w:rsidRPr="0051597F" w:rsidRDefault="00A23061" w:rsidP="00F30AAA">
            <w:pPr>
              <w:adjustRightInd w:val="0"/>
              <w:snapToGrid w:val="0"/>
              <w:ind w:firstLineChars="0" w:firstLine="0"/>
              <w:jc w:val="center"/>
            </w:pPr>
            <w:r>
              <w:t>(</w:t>
            </w:r>
            <w:r>
              <w:fldChar w:fldCharType="begin"/>
            </w:r>
            <w:r>
              <w:instrText xml:space="preserve"> AUTONUM  \* Arabic </w:instrText>
            </w:r>
            <w:r>
              <w:fldChar w:fldCharType="end"/>
            </w:r>
            <w:r>
              <w:t>)</w:t>
            </w:r>
          </w:p>
        </w:tc>
      </w:tr>
    </w:tbl>
    <w:p w14:paraId="6C79A444" w14:textId="13B538FE" w:rsidR="00A23061" w:rsidRDefault="00026729" w:rsidP="009B0B3A">
      <w:pPr>
        <w:ind w:firstLine="480"/>
        <w:jc w:val="left"/>
        <w:rPr>
          <w:b/>
          <w:bCs/>
        </w:rPr>
      </w:pPr>
      <w:r>
        <w:t>After that</w:t>
      </w:r>
      <w:r w:rsidR="00C952F9" w:rsidRPr="00C952F9">
        <w:t xml:space="preserve">, based on the order </w:t>
      </w:r>
      <w:r w:rsidR="00C952F9" w:rsidRPr="00C952F9">
        <w:rPr>
          <w:i/>
          <w:iCs/>
        </w:rPr>
        <w:t>n</w:t>
      </w:r>
      <w:r w:rsidR="00C952F9" w:rsidRPr="00C952F9">
        <w:t xml:space="preserve"> of the judgment matrix, find the corresponding Random Index (</w:t>
      </w:r>
      <w:r w:rsidR="00C952F9" w:rsidRPr="00C952F9">
        <w:rPr>
          <w:i/>
          <w:iCs/>
        </w:rPr>
        <w:t>RI</w:t>
      </w:r>
      <w:r w:rsidR="00C952F9" w:rsidRPr="00C952F9">
        <w:t>) from the</w:t>
      </w:r>
      <w:r w:rsidR="00C952F9" w:rsidRPr="00C952F9">
        <w:rPr>
          <w:b/>
          <w:bCs/>
        </w:rPr>
        <w:t xml:space="preserve"> Table 5</w:t>
      </w:r>
      <w:r w:rsidR="00C952F9" w:rsidRPr="00C952F9">
        <w:t>-</w:t>
      </w:r>
      <w:r w:rsidR="00C952F9" w:rsidRPr="00C952F9">
        <w:rPr>
          <w:b/>
          <w:bCs/>
        </w:rPr>
        <w:t>1.</w:t>
      </w:r>
    </w:p>
    <w:p w14:paraId="5CA2F0D2" w14:textId="77777777" w:rsidR="00C83CD9" w:rsidRDefault="00C83CD9" w:rsidP="009B0B3A">
      <w:pPr>
        <w:ind w:firstLine="482"/>
        <w:jc w:val="left"/>
        <w:rPr>
          <w:b/>
          <w:bCs/>
        </w:rPr>
      </w:pPr>
    </w:p>
    <w:p w14:paraId="739B965A" w14:textId="4D1DD211" w:rsidR="00026729" w:rsidRDefault="00026729" w:rsidP="00026729">
      <w:pPr>
        <w:ind w:firstLine="482"/>
        <w:jc w:val="center"/>
      </w:pPr>
      <w:r w:rsidRPr="000408D2">
        <w:rPr>
          <w:rFonts w:hint="eastAsia"/>
          <w:b/>
          <w:bCs/>
        </w:rPr>
        <w:t>T</w:t>
      </w:r>
      <w:r w:rsidRPr="000408D2">
        <w:rPr>
          <w:b/>
          <w:bCs/>
        </w:rPr>
        <w:t>able 5-1:</w:t>
      </w:r>
      <w:r>
        <w:t xml:space="preserve"> </w:t>
      </w:r>
      <w:r w:rsidRPr="00C952F9">
        <w:t>Random Index (</w:t>
      </w:r>
      <w:r w:rsidRPr="00C952F9">
        <w:rPr>
          <w:i/>
          <w:iCs/>
        </w:rPr>
        <w:t>RI</w:t>
      </w:r>
      <w:r w:rsidRPr="00C952F9">
        <w:t>)</w:t>
      </w:r>
      <w:r w:rsidRPr="00E7372A">
        <w:rPr>
          <w:vertAlign w:val="superscript"/>
        </w:rPr>
        <w:t>[</w:t>
      </w:r>
      <w:r w:rsidR="00E7372A" w:rsidRPr="00E7372A">
        <w:rPr>
          <w:vertAlign w:val="superscript"/>
        </w:rPr>
        <w:t>11</w:t>
      </w:r>
      <w:r w:rsidRPr="00E7372A">
        <w:rPr>
          <w:vertAlign w:val="superscript"/>
        </w:rPr>
        <w:t>]</w:t>
      </w:r>
    </w:p>
    <w:tbl>
      <w:tblPr>
        <w:tblStyle w:val="ae"/>
        <w:tblW w:w="9912" w:type="dxa"/>
        <w:tblLook w:val="04A0" w:firstRow="1" w:lastRow="0" w:firstColumn="1" w:lastColumn="0" w:noHBand="0" w:noVBand="1"/>
      </w:tblPr>
      <w:tblGrid>
        <w:gridCol w:w="468"/>
        <w:gridCol w:w="661"/>
        <w:gridCol w:w="971"/>
        <w:gridCol w:w="1116"/>
        <w:gridCol w:w="1116"/>
        <w:gridCol w:w="1116"/>
        <w:gridCol w:w="1116"/>
        <w:gridCol w:w="1116"/>
        <w:gridCol w:w="1116"/>
        <w:gridCol w:w="1116"/>
      </w:tblGrid>
      <w:tr w:rsidR="000408D2" w:rsidRPr="00C76BC9" w14:paraId="6B8A7857" w14:textId="77777777" w:rsidTr="00E10C54">
        <w:trPr>
          <w:cnfStyle w:val="100000000000" w:firstRow="1" w:lastRow="0" w:firstColumn="0" w:lastColumn="0" w:oddVBand="0" w:evenVBand="0" w:oddHBand="0" w:evenHBand="0" w:firstRowFirstColumn="0" w:firstRowLastColumn="0" w:lastRowFirstColumn="0" w:lastRowLastColumn="0"/>
        </w:trPr>
        <w:tc>
          <w:tcPr>
            <w:tcW w:w="468" w:type="dxa"/>
          </w:tcPr>
          <w:p w14:paraId="4446653A" w14:textId="77777777" w:rsidR="000408D2" w:rsidRDefault="000408D2" w:rsidP="00F30AAA">
            <w:pPr>
              <w:ind w:firstLine="480"/>
            </w:pPr>
            <m:oMathPara>
              <m:oMath>
                <m:r>
                  <w:rPr>
                    <w:rFonts w:ascii="Cambria Math" w:hAnsi="Cambria Math"/>
                  </w:rPr>
                  <m:t>n</m:t>
                </m:r>
              </m:oMath>
            </m:oMathPara>
          </w:p>
        </w:tc>
        <w:tc>
          <w:tcPr>
            <w:tcW w:w="661" w:type="dxa"/>
          </w:tcPr>
          <w:p w14:paraId="5BA64CB1" w14:textId="77777777" w:rsidR="000408D2" w:rsidRPr="00C76BC9" w:rsidRDefault="000408D2" w:rsidP="00E10C54">
            <w:pPr>
              <w:ind w:firstLineChars="0" w:firstLine="0"/>
              <w:jc w:val="center"/>
              <w:rPr>
                <w:rFonts w:cs="Times New Roman"/>
              </w:rPr>
            </w:pPr>
            <w:r w:rsidRPr="00C76BC9">
              <w:rPr>
                <w:rFonts w:cs="Times New Roman"/>
              </w:rPr>
              <w:t>1</w:t>
            </w:r>
          </w:p>
        </w:tc>
        <w:tc>
          <w:tcPr>
            <w:tcW w:w="971" w:type="dxa"/>
          </w:tcPr>
          <w:p w14:paraId="15D90E5A" w14:textId="77777777" w:rsidR="000408D2" w:rsidRPr="00C76BC9" w:rsidRDefault="000408D2" w:rsidP="00E10C54">
            <w:pPr>
              <w:ind w:firstLineChars="0" w:firstLine="0"/>
              <w:jc w:val="center"/>
              <w:rPr>
                <w:rFonts w:cs="Times New Roman"/>
              </w:rPr>
            </w:pPr>
            <w:r w:rsidRPr="00C76BC9">
              <w:rPr>
                <w:rFonts w:cs="Times New Roman"/>
              </w:rPr>
              <w:t>2</w:t>
            </w:r>
          </w:p>
        </w:tc>
        <w:tc>
          <w:tcPr>
            <w:tcW w:w="1116" w:type="dxa"/>
          </w:tcPr>
          <w:p w14:paraId="43084353" w14:textId="77777777" w:rsidR="000408D2" w:rsidRPr="00C76BC9" w:rsidRDefault="000408D2" w:rsidP="00E10C54">
            <w:pPr>
              <w:ind w:firstLineChars="0" w:firstLine="0"/>
              <w:jc w:val="center"/>
              <w:rPr>
                <w:rFonts w:cs="Times New Roman"/>
              </w:rPr>
            </w:pPr>
            <w:r w:rsidRPr="00C76BC9">
              <w:rPr>
                <w:rFonts w:cs="Times New Roman"/>
              </w:rPr>
              <w:t>3</w:t>
            </w:r>
          </w:p>
        </w:tc>
        <w:tc>
          <w:tcPr>
            <w:tcW w:w="1116" w:type="dxa"/>
          </w:tcPr>
          <w:p w14:paraId="2F0B9C92" w14:textId="77777777" w:rsidR="000408D2" w:rsidRPr="00C76BC9" w:rsidRDefault="000408D2" w:rsidP="00E10C54">
            <w:pPr>
              <w:ind w:firstLineChars="0" w:firstLine="0"/>
              <w:jc w:val="center"/>
              <w:rPr>
                <w:rFonts w:cs="Times New Roman"/>
              </w:rPr>
            </w:pPr>
            <w:r w:rsidRPr="00C76BC9">
              <w:rPr>
                <w:rFonts w:cs="Times New Roman"/>
              </w:rPr>
              <w:t>4</w:t>
            </w:r>
          </w:p>
        </w:tc>
        <w:tc>
          <w:tcPr>
            <w:tcW w:w="1116" w:type="dxa"/>
          </w:tcPr>
          <w:p w14:paraId="6B826993" w14:textId="77777777" w:rsidR="000408D2" w:rsidRPr="00C76BC9" w:rsidRDefault="000408D2" w:rsidP="00E10C54">
            <w:pPr>
              <w:ind w:firstLineChars="0" w:firstLine="0"/>
              <w:jc w:val="center"/>
              <w:rPr>
                <w:rFonts w:cs="Times New Roman"/>
              </w:rPr>
            </w:pPr>
            <w:r w:rsidRPr="00C76BC9">
              <w:rPr>
                <w:rFonts w:cs="Times New Roman"/>
              </w:rPr>
              <w:t>5</w:t>
            </w:r>
          </w:p>
        </w:tc>
        <w:tc>
          <w:tcPr>
            <w:tcW w:w="1116" w:type="dxa"/>
          </w:tcPr>
          <w:p w14:paraId="051912C2" w14:textId="77777777" w:rsidR="000408D2" w:rsidRPr="00C76BC9" w:rsidRDefault="000408D2" w:rsidP="00E10C54">
            <w:pPr>
              <w:ind w:firstLineChars="0" w:firstLine="0"/>
              <w:jc w:val="center"/>
              <w:rPr>
                <w:rFonts w:cs="Times New Roman"/>
              </w:rPr>
            </w:pPr>
            <w:r w:rsidRPr="00C76BC9">
              <w:rPr>
                <w:rFonts w:cs="Times New Roman"/>
              </w:rPr>
              <w:t>6</w:t>
            </w:r>
          </w:p>
        </w:tc>
        <w:tc>
          <w:tcPr>
            <w:tcW w:w="1116" w:type="dxa"/>
          </w:tcPr>
          <w:p w14:paraId="2DF154C0" w14:textId="77777777" w:rsidR="000408D2" w:rsidRPr="00C76BC9" w:rsidRDefault="000408D2" w:rsidP="00E10C54">
            <w:pPr>
              <w:ind w:firstLineChars="0" w:firstLine="0"/>
              <w:jc w:val="center"/>
              <w:rPr>
                <w:rFonts w:cs="Times New Roman"/>
              </w:rPr>
            </w:pPr>
            <w:r w:rsidRPr="00C76BC9">
              <w:rPr>
                <w:rFonts w:cs="Times New Roman"/>
              </w:rPr>
              <w:t>7</w:t>
            </w:r>
          </w:p>
        </w:tc>
        <w:tc>
          <w:tcPr>
            <w:tcW w:w="1116" w:type="dxa"/>
          </w:tcPr>
          <w:p w14:paraId="1E4D0D0A" w14:textId="77777777" w:rsidR="000408D2" w:rsidRPr="00C76BC9" w:rsidRDefault="000408D2" w:rsidP="00E10C54">
            <w:pPr>
              <w:ind w:firstLineChars="0" w:firstLine="0"/>
              <w:jc w:val="center"/>
              <w:rPr>
                <w:rFonts w:cs="Times New Roman"/>
              </w:rPr>
            </w:pPr>
            <w:r w:rsidRPr="00C76BC9">
              <w:rPr>
                <w:rFonts w:cs="Times New Roman"/>
              </w:rPr>
              <w:t>8</w:t>
            </w:r>
          </w:p>
        </w:tc>
        <w:tc>
          <w:tcPr>
            <w:tcW w:w="1116" w:type="dxa"/>
          </w:tcPr>
          <w:p w14:paraId="0CF9F075" w14:textId="77777777" w:rsidR="000408D2" w:rsidRPr="00C76BC9" w:rsidRDefault="000408D2" w:rsidP="00E10C54">
            <w:pPr>
              <w:ind w:firstLineChars="0" w:firstLine="0"/>
              <w:jc w:val="center"/>
              <w:rPr>
                <w:rFonts w:cs="Times New Roman"/>
              </w:rPr>
            </w:pPr>
            <w:r w:rsidRPr="00C76BC9">
              <w:rPr>
                <w:rFonts w:cs="Times New Roman"/>
              </w:rPr>
              <w:t>9</w:t>
            </w:r>
          </w:p>
        </w:tc>
      </w:tr>
      <w:tr w:rsidR="000408D2" w:rsidRPr="00C76BC9" w14:paraId="58D624BE" w14:textId="77777777" w:rsidTr="00E10C54">
        <w:tc>
          <w:tcPr>
            <w:tcW w:w="468" w:type="dxa"/>
          </w:tcPr>
          <w:p w14:paraId="3A379884" w14:textId="77777777" w:rsidR="000408D2" w:rsidRDefault="000408D2" w:rsidP="00F30AAA">
            <w:pPr>
              <w:ind w:firstLine="480"/>
            </w:pPr>
            <m:oMathPara>
              <m:oMath>
                <m:r>
                  <w:rPr>
                    <w:rFonts w:ascii="Cambria Math" w:hAnsi="Cambria Math"/>
                  </w:rPr>
                  <m:t>RI</m:t>
                </m:r>
              </m:oMath>
            </m:oMathPara>
          </w:p>
        </w:tc>
        <w:tc>
          <w:tcPr>
            <w:tcW w:w="661" w:type="dxa"/>
          </w:tcPr>
          <w:p w14:paraId="01E2E3FD" w14:textId="77777777" w:rsidR="000408D2" w:rsidRPr="00C76BC9" w:rsidRDefault="000408D2" w:rsidP="00E10C54">
            <w:pPr>
              <w:ind w:firstLineChars="0" w:firstLine="0"/>
              <w:jc w:val="center"/>
              <w:rPr>
                <w:rFonts w:cs="Times New Roman"/>
              </w:rPr>
            </w:pPr>
            <w:r w:rsidRPr="00C76BC9">
              <w:rPr>
                <w:rFonts w:cs="Times New Roman"/>
              </w:rPr>
              <w:t>0</w:t>
            </w:r>
          </w:p>
        </w:tc>
        <w:tc>
          <w:tcPr>
            <w:tcW w:w="971" w:type="dxa"/>
          </w:tcPr>
          <w:p w14:paraId="785100D4" w14:textId="77777777" w:rsidR="000408D2" w:rsidRPr="00C76BC9" w:rsidRDefault="000408D2" w:rsidP="00E10C54">
            <w:pPr>
              <w:ind w:firstLineChars="0" w:firstLine="0"/>
              <w:jc w:val="center"/>
              <w:rPr>
                <w:rFonts w:cs="Times New Roman"/>
              </w:rPr>
            </w:pPr>
            <w:r w:rsidRPr="00C76BC9">
              <w:rPr>
                <w:rFonts w:cs="Times New Roman"/>
              </w:rPr>
              <w:t>0</w:t>
            </w:r>
          </w:p>
        </w:tc>
        <w:tc>
          <w:tcPr>
            <w:tcW w:w="1116" w:type="dxa"/>
          </w:tcPr>
          <w:p w14:paraId="5699AD64" w14:textId="77777777" w:rsidR="000408D2" w:rsidRPr="00C76BC9" w:rsidRDefault="000408D2" w:rsidP="00E10C54">
            <w:pPr>
              <w:ind w:firstLineChars="0" w:firstLine="0"/>
              <w:jc w:val="center"/>
              <w:rPr>
                <w:rFonts w:cs="Times New Roman"/>
              </w:rPr>
            </w:pPr>
            <w:r w:rsidRPr="00C76BC9">
              <w:rPr>
                <w:rFonts w:cs="Times New Roman"/>
              </w:rPr>
              <w:t>0.52</w:t>
            </w:r>
          </w:p>
        </w:tc>
        <w:tc>
          <w:tcPr>
            <w:tcW w:w="1116" w:type="dxa"/>
          </w:tcPr>
          <w:p w14:paraId="609DC724" w14:textId="77777777" w:rsidR="000408D2" w:rsidRPr="00C76BC9" w:rsidRDefault="000408D2" w:rsidP="00E10C54">
            <w:pPr>
              <w:ind w:firstLineChars="0" w:firstLine="0"/>
              <w:jc w:val="center"/>
              <w:rPr>
                <w:rFonts w:cs="Times New Roman"/>
              </w:rPr>
            </w:pPr>
            <w:r w:rsidRPr="00C76BC9">
              <w:rPr>
                <w:rFonts w:cs="Times New Roman"/>
              </w:rPr>
              <w:t>0.89</w:t>
            </w:r>
          </w:p>
        </w:tc>
        <w:tc>
          <w:tcPr>
            <w:tcW w:w="1116" w:type="dxa"/>
          </w:tcPr>
          <w:p w14:paraId="1FEDACE9" w14:textId="77777777" w:rsidR="000408D2" w:rsidRPr="00C76BC9" w:rsidRDefault="000408D2" w:rsidP="00E10C54">
            <w:pPr>
              <w:ind w:firstLineChars="0" w:firstLine="0"/>
              <w:jc w:val="center"/>
              <w:rPr>
                <w:rFonts w:cs="Times New Roman"/>
              </w:rPr>
            </w:pPr>
            <w:r w:rsidRPr="00C76BC9">
              <w:rPr>
                <w:rFonts w:cs="Times New Roman"/>
              </w:rPr>
              <w:t>1.12</w:t>
            </w:r>
          </w:p>
        </w:tc>
        <w:tc>
          <w:tcPr>
            <w:tcW w:w="1116" w:type="dxa"/>
          </w:tcPr>
          <w:p w14:paraId="7C0F31A5" w14:textId="77777777" w:rsidR="000408D2" w:rsidRPr="00C76BC9" w:rsidRDefault="000408D2" w:rsidP="00E10C54">
            <w:pPr>
              <w:ind w:firstLineChars="0" w:firstLine="0"/>
              <w:jc w:val="center"/>
              <w:rPr>
                <w:rFonts w:cs="Times New Roman"/>
              </w:rPr>
            </w:pPr>
            <w:r w:rsidRPr="00C76BC9">
              <w:rPr>
                <w:rFonts w:cs="Times New Roman"/>
              </w:rPr>
              <w:t>1.26</w:t>
            </w:r>
          </w:p>
        </w:tc>
        <w:tc>
          <w:tcPr>
            <w:tcW w:w="1116" w:type="dxa"/>
          </w:tcPr>
          <w:p w14:paraId="6DF08053" w14:textId="77777777" w:rsidR="000408D2" w:rsidRPr="00C76BC9" w:rsidRDefault="000408D2" w:rsidP="00E10C54">
            <w:pPr>
              <w:ind w:firstLineChars="0" w:firstLine="0"/>
              <w:jc w:val="center"/>
              <w:rPr>
                <w:rFonts w:cs="Times New Roman"/>
              </w:rPr>
            </w:pPr>
            <w:r w:rsidRPr="00C76BC9">
              <w:rPr>
                <w:rFonts w:cs="Times New Roman"/>
              </w:rPr>
              <w:t>1.36</w:t>
            </w:r>
          </w:p>
        </w:tc>
        <w:tc>
          <w:tcPr>
            <w:tcW w:w="1116" w:type="dxa"/>
          </w:tcPr>
          <w:p w14:paraId="3E77D3E2" w14:textId="77777777" w:rsidR="000408D2" w:rsidRPr="00C76BC9" w:rsidRDefault="000408D2" w:rsidP="00E10C54">
            <w:pPr>
              <w:ind w:firstLineChars="0" w:firstLine="0"/>
              <w:jc w:val="center"/>
              <w:rPr>
                <w:rFonts w:cs="Times New Roman"/>
              </w:rPr>
            </w:pPr>
            <w:r w:rsidRPr="00C76BC9">
              <w:rPr>
                <w:rFonts w:cs="Times New Roman"/>
              </w:rPr>
              <w:t>1.41</w:t>
            </w:r>
          </w:p>
        </w:tc>
        <w:tc>
          <w:tcPr>
            <w:tcW w:w="1116" w:type="dxa"/>
          </w:tcPr>
          <w:p w14:paraId="160855F4" w14:textId="77777777" w:rsidR="000408D2" w:rsidRPr="00C76BC9" w:rsidRDefault="000408D2" w:rsidP="00E10C54">
            <w:pPr>
              <w:ind w:firstLineChars="0" w:firstLine="0"/>
              <w:jc w:val="center"/>
              <w:rPr>
                <w:rFonts w:cs="Times New Roman"/>
              </w:rPr>
            </w:pPr>
            <w:r w:rsidRPr="00C76BC9">
              <w:rPr>
                <w:rFonts w:cs="Times New Roman"/>
              </w:rPr>
              <w:t>1.46</w:t>
            </w:r>
          </w:p>
        </w:tc>
      </w:tr>
    </w:tbl>
    <w:p w14:paraId="3532EF44" w14:textId="77777777" w:rsidR="00026729" w:rsidRDefault="00026729" w:rsidP="000408D2">
      <w:pPr>
        <w:ind w:firstLine="480"/>
        <w:jc w:val="left"/>
      </w:pPr>
    </w:p>
    <w:p w14:paraId="64256459" w14:textId="25A3D17C" w:rsidR="00D35C62" w:rsidRPr="00A75262" w:rsidRDefault="00D35C62" w:rsidP="009852CA">
      <w:pPr>
        <w:ind w:firstLine="480"/>
        <w:jc w:val="left"/>
      </w:pPr>
      <w:r w:rsidRPr="00D35C62">
        <w:t xml:space="preserve">Finally, by calculating the ratio of </w:t>
      </w:r>
      <w:r w:rsidRPr="00D35C62">
        <w:rPr>
          <w:i/>
          <w:iCs/>
        </w:rPr>
        <w:t>CI</w:t>
      </w:r>
      <w:r w:rsidRPr="00D35C62">
        <w:t xml:space="preserve"> to </w:t>
      </w:r>
      <w:r w:rsidRPr="00D35C62">
        <w:rPr>
          <w:i/>
          <w:iCs/>
        </w:rPr>
        <w:t>RI</w:t>
      </w:r>
      <w:r w:rsidRPr="00D35C62">
        <w:t>, we can obtain the Consistency Ratio (</w:t>
      </w:r>
      <w:r w:rsidRPr="00D35C62">
        <w:rPr>
          <w:i/>
          <w:iCs/>
        </w:rPr>
        <w:t>CR</w:t>
      </w:r>
      <w:r w:rsidRPr="00D35C62">
        <w:t>) of the judgment matrix.</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A75262" w:rsidRPr="0051597F" w14:paraId="5C526A81" w14:textId="77777777" w:rsidTr="005C6DF0">
        <w:trPr>
          <w:trHeight w:val="778"/>
        </w:trPr>
        <w:tc>
          <w:tcPr>
            <w:tcW w:w="8580" w:type="dxa"/>
            <w:vAlign w:val="center"/>
          </w:tcPr>
          <w:p w14:paraId="07EEA3C9" w14:textId="37C12BFA" w:rsidR="00A75262" w:rsidRPr="008E390D" w:rsidRDefault="00A75262" w:rsidP="0096056D">
            <w:pPr>
              <w:adjustRightInd w:val="0"/>
              <w:snapToGrid w:val="0"/>
              <w:ind w:firstLineChars="0" w:firstLine="0"/>
              <w:jc w:val="center"/>
              <w:rPr>
                <w:i/>
                <w:iCs/>
              </w:rPr>
            </w:pPr>
            <m:oMathPara>
              <m:oMath>
                <m:r>
                  <w:rPr>
                    <w:rFonts w:ascii="Cambria Math" w:hAnsi="Cambria Math"/>
                  </w:rPr>
                  <w:lastRenderedPageBreak/>
                  <m:t>CR=</m:t>
                </m:r>
                <m:f>
                  <m:fPr>
                    <m:ctrlPr>
                      <w:rPr>
                        <w:rFonts w:ascii="Cambria Math" w:hAnsi="Cambria Math"/>
                      </w:rPr>
                    </m:ctrlPr>
                  </m:fPr>
                  <m:num>
                    <m:r>
                      <w:rPr>
                        <w:rFonts w:ascii="Cambria Math" w:hAnsi="Cambria Math"/>
                      </w:rPr>
                      <m:t>CI</m:t>
                    </m:r>
                  </m:num>
                  <m:den>
                    <m:r>
                      <w:rPr>
                        <w:rFonts w:ascii="Cambria Math" w:hAnsi="Cambria Math"/>
                      </w:rPr>
                      <m:t>RI</m:t>
                    </m:r>
                  </m:den>
                </m:f>
              </m:oMath>
            </m:oMathPara>
          </w:p>
        </w:tc>
        <w:tc>
          <w:tcPr>
            <w:tcW w:w="644" w:type="dxa"/>
            <w:vAlign w:val="center"/>
          </w:tcPr>
          <w:p w14:paraId="690E1542" w14:textId="77777777" w:rsidR="00A75262" w:rsidRPr="0051597F" w:rsidRDefault="00A75262" w:rsidP="0096056D">
            <w:pPr>
              <w:adjustRightInd w:val="0"/>
              <w:snapToGrid w:val="0"/>
              <w:ind w:firstLineChars="0" w:firstLine="0"/>
              <w:jc w:val="center"/>
            </w:pPr>
            <w:r>
              <w:t>(</w:t>
            </w:r>
            <w:r>
              <w:fldChar w:fldCharType="begin"/>
            </w:r>
            <w:r>
              <w:instrText xml:space="preserve"> AUTONUM  \* Arabic </w:instrText>
            </w:r>
            <w:r>
              <w:fldChar w:fldCharType="end"/>
            </w:r>
            <w:r>
              <w:t>)</w:t>
            </w:r>
          </w:p>
        </w:tc>
      </w:tr>
    </w:tbl>
    <w:p w14:paraId="592C9BDA" w14:textId="76A2C3DF" w:rsidR="00D35C62" w:rsidRDefault="00A366C6" w:rsidP="009852CA">
      <w:pPr>
        <w:ind w:firstLineChars="0" w:firstLine="420"/>
        <w:jc w:val="left"/>
      </w:pPr>
      <w:r w:rsidRPr="00A366C6">
        <w:t>At this point, if</w:t>
      </w:r>
      <w:r w:rsidRPr="00A366C6">
        <w:rPr>
          <w:rFonts w:ascii="Cambria Math" w:hAnsi="Cambria Math"/>
          <w:i/>
        </w:rPr>
        <w:t xml:space="preserve"> </w:t>
      </w:r>
      <m:oMath>
        <m:r>
          <w:rPr>
            <w:rFonts w:ascii="Cambria Math" w:hAnsi="Cambria Math"/>
          </w:rPr>
          <m:t>CR&lt;0.1</m:t>
        </m:r>
      </m:oMath>
      <w:r w:rsidRPr="00A366C6">
        <w:t>, it indicates that the consistency of the judgment matrix is acceptable, meaning that the judgment matrix is relatively reasonable.</w:t>
      </w:r>
    </w:p>
    <w:p w14:paraId="697755D5" w14:textId="3BB23FE4" w:rsidR="00A366C6" w:rsidRDefault="00A366C6" w:rsidP="00A366C6">
      <w:pPr>
        <w:ind w:firstLine="480"/>
        <w:jc w:val="left"/>
      </w:pPr>
      <w:r>
        <w:t xml:space="preserve">After confirming the reasonableness of the judgment matrix, we can proceed to calculate the weights of various column factors in the judgment matrix. Assuming a column in the judgment matrix is represented as </w:t>
      </w:r>
      <m:oMath>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 xml:space="preserve"> b</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T</m:t>
            </m:r>
          </m:sup>
        </m:sSup>
      </m:oMath>
      <w:r>
        <w:t xml:space="preserve">, the weight for that column is </w:t>
      </w:r>
      <m:oMath>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1</m:t>
                </m:r>
              </m:sub>
            </m:sSub>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en>
        </m:f>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2</m:t>
                </m:r>
              </m:sub>
            </m:sSub>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n</m:t>
                </m:r>
              </m:sub>
            </m:sSub>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en>
        </m:f>
        <m:sSup>
          <m:sSupPr>
            <m:ctrlPr>
              <w:rPr>
                <w:rFonts w:ascii="Cambria Math" w:hAnsi="Cambria Math"/>
              </w:rPr>
            </m:ctrlPr>
          </m:sSupPr>
          <m:e>
            <m:r>
              <w:rPr>
                <w:rFonts w:ascii="Cambria Math" w:hAnsi="Cambria Math"/>
              </w:rPr>
              <m:t>]</m:t>
            </m:r>
          </m:e>
          <m:sup>
            <m:r>
              <w:rPr>
                <w:rFonts w:ascii="Cambria Math" w:hAnsi="Cambria Math"/>
              </w:rPr>
              <m:t>T</m:t>
            </m:r>
          </m:sup>
        </m:sSup>
      </m:oMath>
      <w:r>
        <w:t>. After calculating the weights for each column in this manner, we obtain a weight matrix with the same order.</w:t>
      </w:r>
    </w:p>
    <w:p w14:paraId="6C04709E" w14:textId="2224B2F5" w:rsidR="00A366C6" w:rsidRDefault="00A366C6" w:rsidP="00A366C6">
      <w:pPr>
        <w:ind w:firstLine="480"/>
        <w:jc w:val="left"/>
      </w:pPr>
      <w:r>
        <w:t>To simplify the computation, we take the arithmetic average of the weights in each row, resulting in the comprehensive weights for each system factor.</w:t>
      </w:r>
    </w:p>
    <w:p w14:paraId="568BC712" w14:textId="77777777" w:rsidR="00A366C6" w:rsidRDefault="00A366C6" w:rsidP="00A366C6">
      <w:pPr>
        <w:ind w:firstLine="480"/>
        <w:jc w:val="left"/>
      </w:pPr>
    </w:p>
    <w:p w14:paraId="5D4DF28E" w14:textId="746A524A" w:rsidR="00957EFF" w:rsidRDefault="00957EFF" w:rsidP="00957EFF">
      <w:pPr>
        <w:pStyle w:val="2"/>
        <w:spacing w:before="163" w:after="163"/>
      </w:pPr>
      <w:bookmarkStart w:id="28" w:name="_Toc158045538"/>
      <w:r w:rsidRPr="00335A81">
        <w:t>R</w:t>
      </w:r>
      <w:r w:rsidRPr="00335A81">
        <w:rPr>
          <w:rFonts w:hint="eastAsia"/>
        </w:rPr>
        <w:t>esult</w:t>
      </w:r>
      <w:r w:rsidRPr="00335A81">
        <w:t xml:space="preserve"> </w:t>
      </w:r>
      <w:r w:rsidRPr="00335A81">
        <w:rPr>
          <w:rFonts w:hint="eastAsia"/>
        </w:rPr>
        <w:t>of</w:t>
      </w:r>
      <w:r w:rsidRPr="00957EFF">
        <w:t xml:space="preserve"> Cov-AHP Search Equipment Evaluation Model</w:t>
      </w:r>
      <w:bookmarkEnd w:id="28"/>
    </w:p>
    <w:p w14:paraId="35EBE7E2" w14:textId="2EEE9B41" w:rsidR="00C83CD9" w:rsidRDefault="002A6D03" w:rsidP="00E34257">
      <w:pPr>
        <w:ind w:firstLine="480"/>
        <w:jc w:val="left"/>
      </w:pPr>
      <w:r w:rsidRPr="002A6D03">
        <w:t xml:space="preserve">After conducting our research, we found that </w:t>
      </w:r>
      <w:r>
        <w:t>we can evaluate among</w:t>
      </w:r>
      <w:r w:rsidR="005C7C6C">
        <w:t xml:space="preserve"> </w:t>
      </w:r>
      <w:r w:rsidR="00F156E5">
        <w:t xml:space="preserve">these four equipment: </w:t>
      </w:r>
      <w:r w:rsidR="00F156E5" w:rsidRPr="00E34257">
        <w:rPr>
          <w:b/>
          <w:bCs/>
        </w:rPr>
        <w:t>Multibeam Sonar</w:t>
      </w:r>
      <w:r w:rsidR="00F156E5" w:rsidRPr="00E34257">
        <w:t xml:space="preserve">, </w:t>
      </w:r>
      <w:r w:rsidR="00F156E5" w:rsidRPr="00E34257">
        <w:rPr>
          <w:b/>
          <w:bCs/>
        </w:rPr>
        <w:t>Side-Scan Sonar</w:t>
      </w:r>
      <w:r w:rsidR="00F156E5" w:rsidRPr="00E34257">
        <w:t>,</w:t>
      </w:r>
      <w:r w:rsidR="00F156E5" w:rsidRPr="00E34257">
        <w:rPr>
          <w:b/>
          <w:bCs/>
        </w:rPr>
        <w:t xml:space="preserve"> Autonomous Underwater </w:t>
      </w:r>
      <w:r w:rsidR="00275204" w:rsidRPr="00E34257">
        <w:rPr>
          <w:b/>
          <w:bCs/>
        </w:rPr>
        <w:t>Drone (</w:t>
      </w:r>
      <w:r w:rsidR="00F156E5" w:rsidRPr="00E34257">
        <w:rPr>
          <w:b/>
          <w:bCs/>
        </w:rPr>
        <w:t>AUV)</w:t>
      </w:r>
      <w:r w:rsidR="00F156E5" w:rsidRPr="00E34257">
        <w:t>,</w:t>
      </w:r>
      <w:r w:rsidR="00E34257">
        <w:t xml:space="preserve">  </w:t>
      </w:r>
      <w:r w:rsidR="00F156E5" w:rsidRPr="00E34257">
        <w:rPr>
          <w:b/>
          <w:bCs/>
        </w:rPr>
        <w:t>Underwater Positioning System</w:t>
      </w:r>
      <w:r w:rsidRPr="002A6D03">
        <w:t>.</w:t>
      </w:r>
      <w:r w:rsidR="00F156E5">
        <w:t xml:space="preserve"> </w:t>
      </w:r>
      <w:r w:rsidR="00F156E5" w:rsidRPr="00F156E5">
        <w:t xml:space="preserve">The data for these devices are </w:t>
      </w:r>
      <w:r w:rsidR="00E34257">
        <w:t xml:space="preserve">listed in </w:t>
      </w:r>
      <w:r w:rsidR="00E34257" w:rsidRPr="00E34257">
        <w:rPr>
          <w:b/>
          <w:bCs/>
        </w:rPr>
        <w:t>Appendix 2</w:t>
      </w:r>
      <w:r w:rsidR="00E34257">
        <w:t>.</w:t>
      </w:r>
    </w:p>
    <w:p w14:paraId="328AF2AA" w14:textId="3095E75E" w:rsidR="00275204" w:rsidRPr="00626775" w:rsidRDefault="00275204" w:rsidP="00275204">
      <w:pPr>
        <w:ind w:firstLine="480"/>
        <w:jc w:val="left"/>
      </w:pPr>
      <w:r w:rsidRPr="00275204">
        <w:t xml:space="preserve">The covariance matrix </w:t>
      </w:r>
      <w:r w:rsidRPr="00275204">
        <w:rPr>
          <w:i/>
          <w:iCs/>
        </w:rPr>
        <w:t>A</w:t>
      </w:r>
      <w:r w:rsidRPr="00275204">
        <w:t xml:space="preserve"> obtained from the above data is as follows:</w:t>
      </w:r>
    </w:p>
    <w:p w14:paraId="178C4458" w14:textId="070C1281" w:rsidR="00275204" w:rsidRPr="007C2777" w:rsidRDefault="00E34257" w:rsidP="00275204">
      <w:pPr>
        <w:ind w:firstLine="480"/>
        <w:jc w:val="center"/>
        <w:rPr>
          <w:i/>
        </w:rPr>
      </w:pPr>
      <m:oMathPara>
        <m:oMath>
          <m:r>
            <w:rPr>
              <w:rFonts w:ascii="Cambria Math" w:hAnsi="Cambria Math"/>
            </w:rPr>
            <m:t>A=</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m:t>
          </m:r>
          <m:d>
            <m:dPr>
              <m:begChr m:val="["/>
              <m:endChr m:val="]"/>
              <m:ctrlPr>
                <w:rPr>
                  <w:rFonts w:ascii="Cambria Math" w:hAnsi="Cambria Math"/>
                  <w:i/>
                </w:rPr>
              </m:ctrlPr>
            </m:dPr>
            <m:e>
              <m:m>
                <m:mPr>
                  <m:plcHide m:val="1"/>
                  <m:mcs>
                    <m:mc>
                      <m:mcPr>
                        <m:count m:val="3"/>
                        <m:mcJc m:val="center"/>
                      </m:mcPr>
                    </m:mc>
                  </m:mcs>
                  <m:ctrlPr>
                    <w:rPr>
                      <w:rFonts w:ascii="Cambria Math" w:hAnsi="Cambria Math"/>
                      <w:i/>
                    </w:rPr>
                  </m:ctrlPr>
                </m:mPr>
                <m:mr>
                  <m:e>
                    <m:r>
                      <w:rPr>
                        <w:rFonts w:ascii="Cambria Math" w:hAnsi="Cambria Math"/>
                      </w:rPr>
                      <m:t>2.1067</m:t>
                    </m:r>
                  </m:e>
                  <m:e>
                    <m:r>
                      <w:rPr>
                        <w:rFonts w:ascii="Cambria Math" w:hAnsi="Cambria Math"/>
                      </w:rPr>
                      <m:t>-0.0287</m:t>
                    </m:r>
                  </m:e>
                  <m:e>
                    <m:r>
                      <w:rPr>
                        <w:rFonts w:ascii="Cambria Math" w:hAnsi="Cambria Math"/>
                      </w:rPr>
                      <m:t>0.3160</m:t>
                    </m:r>
                  </m:e>
                </m:mr>
                <m:mr>
                  <m:e>
                    <m:r>
                      <w:rPr>
                        <w:rFonts w:ascii="Cambria Math" w:hAnsi="Cambria Math"/>
                      </w:rPr>
                      <m:t>-0.0287</m:t>
                    </m:r>
                  </m:e>
                  <m:e>
                    <m:r>
                      <w:rPr>
                        <w:rFonts w:ascii="Cambria Math" w:hAnsi="Cambria Math"/>
                      </w:rPr>
                      <m:t>0.0030</m:t>
                    </m:r>
                  </m:e>
                  <m:e>
                    <m:r>
                      <w:rPr>
                        <w:rFonts w:ascii="Cambria Math" w:hAnsi="Cambria Math"/>
                      </w:rPr>
                      <m:t>-0.0063</m:t>
                    </m:r>
                  </m:e>
                </m:mr>
                <m:mr>
                  <m:e>
                    <m:r>
                      <w:rPr>
                        <w:rFonts w:ascii="Cambria Math" w:hAnsi="Cambria Math"/>
                      </w:rPr>
                      <m:t>0.3160</m:t>
                    </m:r>
                  </m:e>
                  <m:e>
                    <m:r>
                      <w:rPr>
                        <w:rFonts w:ascii="Cambria Math" w:hAnsi="Cambria Math"/>
                      </w:rPr>
                      <m:t>-0.0063</m:t>
                    </m:r>
                  </m:e>
                  <m:e>
                    <m:r>
                      <w:rPr>
                        <w:rFonts w:ascii="Cambria Math" w:hAnsi="Cambria Math"/>
                      </w:rPr>
                      <m:t>0.0493</m:t>
                    </m:r>
                  </m:e>
                </m:mr>
              </m:m>
            </m:e>
          </m:d>
        </m:oMath>
      </m:oMathPara>
    </w:p>
    <w:p w14:paraId="7481C334" w14:textId="25F75DF7" w:rsidR="00275204" w:rsidRDefault="00275204" w:rsidP="00F156E5">
      <w:pPr>
        <w:ind w:firstLine="480"/>
        <w:jc w:val="left"/>
      </w:pPr>
      <w:r w:rsidRPr="00275204">
        <w:t xml:space="preserve">The relative covariance matrix </w:t>
      </w:r>
      <w:r w:rsidRPr="00275204">
        <w:rPr>
          <w:i/>
          <w:iCs/>
        </w:rPr>
        <w:t>B</w:t>
      </w:r>
      <w:r w:rsidRPr="00275204">
        <w:t xml:space="preserve"> obtained by transformation according to formula </w:t>
      </w:r>
      <w:r>
        <w:t>(</w:t>
      </w:r>
      <w:r w:rsidR="00005763">
        <w:t>12</w:t>
      </w:r>
      <w:r>
        <w:t xml:space="preserve">) </w:t>
      </w:r>
      <w:r w:rsidRPr="00275204">
        <w:t>is as follows:</w:t>
      </w:r>
    </w:p>
    <w:p w14:paraId="41AEB208" w14:textId="77777777" w:rsidR="00275204" w:rsidRPr="0047265C" w:rsidRDefault="00000000" w:rsidP="00275204">
      <w:pPr>
        <w:ind w:firstLine="480"/>
        <w:rPr>
          <w:iCs/>
        </w:rPr>
      </w:pPr>
      <m:oMathPara>
        <m:oMath>
          <m:d>
            <m:dPr>
              <m:begChr m:val="["/>
              <m:endChr m:val="]"/>
              <m:ctrlPr>
                <w:rPr>
                  <w:rFonts w:ascii="Cambria Math" w:hAnsi="Cambria Math"/>
                  <w:i/>
                  <w:iCs/>
                </w:rPr>
              </m:ctrlPr>
            </m:dPr>
            <m:e>
              <m:m>
                <m:mPr>
                  <m:plcHide m:val="1"/>
                  <m:mcs>
                    <m:mc>
                      <m:mcPr>
                        <m:count m:val="3"/>
                        <m:mcJc m:val="center"/>
                      </m:mcPr>
                    </m:mc>
                  </m:mcs>
                  <m:ctrlPr>
                    <w:rPr>
                      <w:rFonts w:ascii="Cambria Math" w:hAnsi="Cambria Math"/>
                      <w:i/>
                    </w:rPr>
                  </m:ctrlPr>
                </m:mPr>
                <m:mr>
                  <m:e>
                    <m:r>
                      <w:rPr>
                        <w:rFonts w:ascii="Cambria Math" w:hAnsi="Cambria Math"/>
                      </w:rPr>
                      <m:t>1.0000</m:t>
                    </m:r>
                  </m:e>
                  <m:e>
                    <m:r>
                      <w:rPr>
                        <w:rFonts w:ascii="Cambria Math" w:hAnsi="Cambria Math"/>
                      </w:rPr>
                      <m:t>0.0136</m:t>
                    </m:r>
                  </m:e>
                  <m:e>
                    <m:r>
                      <w:rPr>
                        <w:rFonts w:ascii="Cambria Math" w:hAnsi="Cambria Math"/>
                      </w:rPr>
                      <m:t>0.1500</m:t>
                    </m:r>
                  </m:e>
                </m:mr>
                <m:mr>
                  <m:e>
                    <m:r>
                      <w:rPr>
                        <w:rFonts w:ascii="Cambria Math" w:hAnsi="Cambria Math"/>
                      </w:rPr>
                      <m:t>9.4311</m:t>
                    </m:r>
                  </m:e>
                  <m:e>
                    <m:r>
                      <w:rPr>
                        <w:rFonts w:ascii="Cambria Math" w:hAnsi="Cambria Math"/>
                      </w:rPr>
                      <m:t>1.0000</m:t>
                    </m:r>
                  </m:e>
                  <m:e>
                    <m:r>
                      <w:rPr>
                        <w:rFonts w:ascii="Cambria Math" w:hAnsi="Cambria Math"/>
                      </w:rPr>
                      <m:t>2.0727</m:t>
                    </m:r>
                  </m:e>
                </m:mr>
                <m:mr>
                  <m:e>
                    <m:r>
                      <w:rPr>
                        <w:rFonts w:ascii="Cambria Math" w:hAnsi="Cambria Math"/>
                      </w:rPr>
                      <m:t>6.4054</m:t>
                    </m:r>
                  </m:e>
                  <m:e>
                    <m:r>
                      <w:rPr>
                        <w:rFonts w:ascii="Cambria Math" w:hAnsi="Cambria Math"/>
                      </w:rPr>
                      <m:t>0.1277</m:t>
                    </m:r>
                  </m:e>
                  <m:e>
                    <m:r>
                      <w:rPr>
                        <w:rFonts w:ascii="Cambria Math" w:hAnsi="Cambria Math"/>
                      </w:rPr>
                      <m:t>1.0000</m:t>
                    </m:r>
                  </m:e>
                </m:mr>
              </m:m>
            </m:e>
          </m:d>
        </m:oMath>
      </m:oMathPara>
    </w:p>
    <w:p w14:paraId="1DDDBC8A" w14:textId="73B64606" w:rsidR="00275204" w:rsidRDefault="00275204" w:rsidP="00F156E5">
      <w:pPr>
        <w:ind w:firstLine="480"/>
        <w:jc w:val="left"/>
      </w:pPr>
      <w:r w:rsidRPr="00275204">
        <w:t xml:space="preserve">Finally, the evaluation matrix </w:t>
      </w:r>
      <w:r w:rsidRPr="00275204">
        <w:rPr>
          <w:i/>
          <w:iCs/>
        </w:rPr>
        <w:t>C</w:t>
      </w:r>
      <w:r w:rsidRPr="00275204">
        <w:t xml:space="preserve"> obtained by transformation according to formula </w:t>
      </w:r>
      <w:r>
        <w:t>(</w:t>
      </w:r>
      <w:r w:rsidR="00005763">
        <w:t>13</w:t>
      </w:r>
      <w:r>
        <w:t xml:space="preserve">) </w:t>
      </w:r>
      <w:r w:rsidRPr="00275204">
        <w:t>is as follows:</w:t>
      </w:r>
    </w:p>
    <w:p w14:paraId="0713B88A" w14:textId="77777777" w:rsidR="00275204" w:rsidRPr="0047265C" w:rsidRDefault="00000000" w:rsidP="00275204">
      <w:pPr>
        <w:ind w:firstLine="480"/>
        <w:rPr>
          <w:iCs/>
        </w:rPr>
      </w:pPr>
      <m:oMathPara>
        <m:oMath>
          <m:d>
            <m:dPr>
              <m:begChr m:val="["/>
              <m:endChr m:val="]"/>
              <m:ctrlPr>
                <w:rPr>
                  <w:rFonts w:ascii="Cambria Math" w:hAnsi="Cambria Math"/>
                  <w:i/>
                  <w:iCs/>
                </w:rPr>
              </m:ctrlPr>
            </m:dPr>
            <m:e>
              <m:m>
                <m:mPr>
                  <m:plcHide m:val="1"/>
                  <m:mcs>
                    <m:mc>
                      <m:mcPr>
                        <m:count m:val="3"/>
                        <m:mcJc m:val="center"/>
                      </m:mcPr>
                    </m:mc>
                  </m:mcs>
                  <m:ctrlPr>
                    <w:rPr>
                      <w:rFonts w:ascii="Cambria Math" w:hAnsi="Cambria Math"/>
                      <w:i/>
                    </w:rPr>
                  </m:ctrlPr>
                </m:mPr>
                <m:mr>
                  <m:e>
                    <m:r>
                      <w:rPr>
                        <w:rFonts w:ascii="Cambria Math" w:hAnsi="Cambria Math"/>
                      </w:rPr>
                      <m:t>1.0000</m:t>
                    </m:r>
                  </m:e>
                  <m:e>
                    <m:r>
                      <w:rPr>
                        <w:rFonts w:ascii="Cambria Math" w:hAnsi="Cambria Math"/>
                      </w:rPr>
                      <m:t>0.3256</m:t>
                    </m:r>
                  </m:e>
                  <m:e>
                    <m:r>
                      <w:rPr>
                        <w:rFonts w:ascii="Cambria Math" w:hAnsi="Cambria Math"/>
                      </w:rPr>
                      <m:t>0.3951</m:t>
                    </m:r>
                  </m:e>
                </m:mr>
                <m:mr>
                  <m:e>
                    <m:r>
                      <w:rPr>
                        <w:rFonts w:ascii="Cambria Math" w:hAnsi="Cambria Math"/>
                      </w:rPr>
                      <m:t>3.0710</m:t>
                    </m:r>
                  </m:e>
                  <m:e>
                    <m:r>
                      <w:rPr>
                        <w:rFonts w:ascii="Cambria Math" w:hAnsi="Cambria Math"/>
                      </w:rPr>
                      <m:t>1.0000</m:t>
                    </m:r>
                  </m:e>
                  <m:e>
                    <m:r>
                      <w:rPr>
                        <w:rFonts w:ascii="Cambria Math" w:hAnsi="Cambria Math"/>
                      </w:rPr>
                      <m:t>2.7983</m:t>
                    </m:r>
                  </m:e>
                </m:mr>
                <m:mr>
                  <m:e>
                    <m:r>
                      <w:rPr>
                        <w:rFonts w:ascii="Cambria Math" w:hAnsi="Cambria Math"/>
                      </w:rPr>
                      <m:t>2.5309</m:t>
                    </m:r>
                  </m:e>
                  <m:e>
                    <m:r>
                      <w:rPr>
                        <w:rFonts w:ascii="Cambria Math" w:hAnsi="Cambria Math"/>
                      </w:rPr>
                      <m:t>0.3574</m:t>
                    </m:r>
                  </m:e>
                  <m:e>
                    <m:r>
                      <w:rPr>
                        <w:rFonts w:ascii="Cambria Math" w:hAnsi="Cambria Math"/>
                      </w:rPr>
                      <m:t>1.0000</m:t>
                    </m:r>
                  </m:e>
                </m:mr>
              </m:m>
            </m:e>
          </m:d>
        </m:oMath>
      </m:oMathPara>
    </w:p>
    <w:p w14:paraId="7569D6DD" w14:textId="45D99E2B" w:rsidR="00275204" w:rsidRDefault="00275204" w:rsidP="00F156E5">
      <w:pPr>
        <w:ind w:firstLine="480"/>
        <w:jc w:val="left"/>
      </w:pPr>
      <w:r w:rsidRPr="00275204">
        <w:t xml:space="preserve">As can be seen, the elements on the diagonal of the evaluation matrix are all 1, which meets the requirements for the evaluation matrix in </w:t>
      </w:r>
      <w:r w:rsidRPr="00701E70">
        <w:t>[</w:t>
      </w:r>
      <w:r w:rsidR="00E7372A" w:rsidRPr="00701E70">
        <w:t>10</w:t>
      </w:r>
      <w:r w:rsidRPr="00701E70">
        <w:t>]</w:t>
      </w:r>
      <w:r w:rsidRPr="00275204">
        <w:t>. Next, we need to perform a consistency test on the evaluation matrix to further confirm the validity of the evaluation matrix.</w:t>
      </w:r>
    </w:p>
    <w:p w14:paraId="5365DE20" w14:textId="6DF4E1D1" w:rsidR="00275204" w:rsidRDefault="00275204" w:rsidP="00275204">
      <w:pPr>
        <w:ind w:firstLine="480"/>
        <w:jc w:val="left"/>
      </w:pPr>
      <w:r w:rsidRPr="009864F8">
        <w:t xml:space="preserve">After eigenvalue decomposition and comparison, we obtained the maximum eigenvalue of the evaluation matrix </w:t>
      </w:r>
      <w:r w:rsidRPr="009864F8">
        <w:rPr>
          <w:i/>
          <w:iCs/>
        </w:rPr>
        <w:t>C</w:t>
      </w:r>
      <w:r w:rsidRPr="009864F8">
        <w:t xml:space="preserve"> as</w:t>
      </w:r>
      <m:oMath>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max</m:t>
            </m:r>
          </m:sub>
        </m:sSub>
        <m:r>
          <w:rPr>
            <w:rFonts w:ascii="Cambria Math" w:hAnsi="Cambria Math"/>
          </w:rPr>
          <m:t>=3.0781</m:t>
        </m:r>
      </m:oMath>
      <w:r w:rsidRPr="009864F8">
        <w:t xml:space="preserve">. Then, the consistency index </w:t>
      </w:r>
      <m:oMath>
        <m:r>
          <w:rPr>
            <w:rFonts w:ascii="Cambria Math" w:hAnsi="Cambria Math"/>
          </w:rPr>
          <m:t>CI=0.03905</m:t>
        </m:r>
      </m:oMath>
      <w:r w:rsidRPr="009864F8">
        <w:t xml:space="preserve"> was calculated using the formula (</w:t>
      </w:r>
      <w:r w:rsidR="00005763">
        <w:t>14</w:t>
      </w:r>
      <w:r w:rsidRPr="009864F8">
        <w:t xml:space="preserve">). According to the </w:t>
      </w:r>
      <w:r w:rsidRPr="009864F8">
        <w:rPr>
          <w:b/>
          <w:bCs/>
        </w:rPr>
        <w:t>Table 5-1</w:t>
      </w:r>
      <w:r w:rsidRPr="009864F8">
        <w:t>, the average random consistency index</w:t>
      </w:r>
      <w:r w:rsidRPr="009864F8">
        <w:rPr>
          <w:i/>
          <w:iCs/>
        </w:rPr>
        <w:t xml:space="preserve"> </w:t>
      </w:r>
      <m:oMath>
        <m:r>
          <w:rPr>
            <w:rFonts w:ascii="Cambria Math" w:hAnsi="Cambria Math"/>
          </w:rPr>
          <m:t>RI=0.52</m:t>
        </m:r>
      </m:oMath>
      <w:r w:rsidRPr="009864F8">
        <w:t xml:space="preserve"> for the third-order evaluation matrix was obtained, and finally, the consistency ratio</w:t>
      </w:r>
      <w:r w:rsidR="009864F8" w:rsidRPr="009864F8">
        <w:rPr>
          <w:rFonts w:ascii="Cambria Math" w:hAnsi="Cambria Math"/>
          <w:i/>
        </w:rPr>
        <w:t xml:space="preserve"> </w:t>
      </w:r>
      <m:oMath>
        <m:r>
          <w:rPr>
            <w:rFonts w:ascii="Cambria Math" w:hAnsi="Cambria Math"/>
          </w:rPr>
          <m:t xml:space="preserve">CR=0.0751 </m:t>
        </m:r>
      </m:oMath>
      <w:r w:rsidRPr="009864F8">
        <w:t xml:space="preserve"> was obtained. Since </w:t>
      </w:r>
      <m:oMath>
        <m:r>
          <w:rPr>
            <w:rFonts w:ascii="Cambria Math" w:hAnsi="Cambria Math"/>
          </w:rPr>
          <m:t>CR</m:t>
        </m:r>
        <m:r>
          <w:rPr>
            <w:rFonts w:ascii="Cambria Math" w:hAnsi="Cambria Math"/>
          </w:rPr>
          <m:t>&lt;0.1</m:t>
        </m:r>
      </m:oMath>
      <w:r w:rsidRPr="009864F8">
        <w:t>, the evaluation matrix we constructed is reasonable</w:t>
      </w:r>
      <w:r w:rsidRPr="009864F8">
        <w:rPr>
          <w:color w:val="FF0000"/>
        </w:rPr>
        <w:t xml:space="preserve"> </w:t>
      </w:r>
      <w:r w:rsidRPr="00E7372A">
        <w:rPr>
          <w:vertAlign w:val="superscript"/>
        </w:rPr>
        <w:t>[</w:t>
      </w:r>
      <w:r w:rsidR="00E7372A" w:rsidRPr="00E7372A">
        <w:rPr>
          <w:vertAlign w:val="superscript"/>
        </w:rPr>
        <w:t>10</w:t>
      </w:r>
      <w:r w:rsidRPr="00E7372A">
        <w:rPr>
          <w:vertAlign w:val="superscript"/>
        </w:rPr>
        <w:t>]</w:t>
      </w:r>
      <w:r w:rsidRPr="009864F8">
        <w:t>.</w:t>
      </w:r>
    </w:p>
    <w:p w14:paraId="750079E2" w14:textId="136060EA" w:rsidR="00A75262" w:rsidRDefault="00A75262" w:rsidP="00275204">
      <w:pPr>
        <w:ind w:firstLine="480"/>
        <w:jc w:val="left"/>
      </w:pPr>
      <w:r w:rsidRPr="00A75262">
        <w:t xml:space="preserve">Next, calculate the weights. According to the evaluation matrix </w:t>
      </w:r>
      <w:r w:rsidRPr="00A75262">
        <w:rPr>
          <w:i/>
          <w:iCs/>
        </w:rPr>
        <w:t>C</w:t>
      </w:r>
      <w:r w:rsidRPr="00A75262">
        <w:t xml:space="preserve">, the weights of each </w:t>
      </w:r>
      <w:r w:rsidRPr="00A75262">
        <w:lastRenderedPageBreak/>
        <w:t>column are calculated, and the equal-order weight matrix formed is as follows:</w:t>
      </w:r>
    </w:p>
    <w:p w14:paraId="60AC8ECA" w14:textId="77777777" w:rsidR="00A75262" w:rsidRDefault="00000000" w:rsidP="00A75262">
      <w:pPr>
        <w:ind w:firstLine="48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0.1515</m:t>
                    </m:r>
                  </m:e>
                  <m:e>
                    <m:r>
                      <w:rPr>
                        <w:rFonts w:ascii="Cambria Math" w:hAnsi="Cambria Math"/>
                      </w:rPr>
                      <m:t>0.1935</m:t>
                    </m:r>
                  </m:e>
                  <m:e>
                    <m:r>
                      <w:rPr>
                        <w:rFonts w:ascii="Cambria Math" w:hAnsi="Cambria Math"/>
                      </w:rPr>
                      <m:t>0.0942</m:t>
                    </m:r>
                  </m:e>
                </m:mr>
                <m:mr>
                  <m:e>
                    <m:r>
                      <w:rPr>
                        <w:rFonts w:ascii="Cambria Math" w:hAnsi="Cambria Math"/>
                      </w:rPr>
                      <m:t>0.4652</m:t>
                    </m:r>
                  </m:e>
                  <m:e>
                    <m:r>
                      <w:rPr>
                        <w:rFonts w:ascii="Cambria Math" w:hAnsi="Cambria Math"/>
                      </w:rPr>
                      <m:t>0.5942</m:t>
                    </m:r>
                  </m:e>
                  <m:e>
                    <m:r>
                      <w:rPr>
                        <w:rFonts w:ascii="Cambria Math" w:hAnsi="Cambria Math"/>
                      </w:rPr>
                      <m:t>0.6673</m:t>
                    </m:r>
                  </m:e>
                </m:mr>
                <m:mr>
                  <m:e>
                    <m:r>
                      <w:rPr>
                        <w:rFonts w:ascii="Cambria Math" w:hAnsi="Cambria Math"/>
                      </w:rPr>
                      <m:t>0.3834</m:t>
                    </m:r>
                  </m:e>
                  <m:e>
                    <m:r>
                      <w:rPr>
                        <w:rFonts w:ascii="Cambria Math" w:hAnsi="Cambria Math"/>
                      </w:rPr>
                      <m:t>0.2124</m:t>
                    </m:r>
                  </m:e>
                  <m:e>
                    <m:r>
                      <w:rPr>
                        <w:rFonts w:ascii="Cambria Math" w:hAnsi="Cambria Math"/>
                      </w:rPr>
                      <m:t>0.2385</m:t>
                    </m:r>
                  </m:e>
                </m:mr>
              </m:m>
            </m:e>
          </m:d>
        </m:oMath>
      </m:oMathPara>
    </w:p>
    <w:p w14:paraId="707FFA23" w14:textId="0077D73D" w:rsidR="00A75262" w:rsidRDefault="00A75262" w:rsidP="00275204">
      <w:pPr>
        <w:ind w:firstLine="480"/>
        <w:jc w:val="left"/>
      </w:pPr>
      <w:r w:rsidRPr="00A75262">
        <w:t>Take the arithmetic mean of every other row of this matrix to get the weights of the purchase cost, search range, and maintenance cost as follows:</w:t>
      </w:r>
    </w:p>
    <w:p w14:paraId="551A108A" w14:textId="77777777" w:rsidR="00C83CD9" w:rsidRDefault="00C83CD9" w:rsidP="00275204">
      <w:pPr>
        <w:ind w:firstLine="480"/>
        <w:jc w:val="left"/>
      </w:pPr>
    </w:p>
    <w:p w14:paraId="2AC3A93D" w14:textId="10353F9C" w:rsidR="00026729" w:rsidRPr="00026729" w:rsidRDefault="00026729" w:rsidP="00026729">
      <w:pPr>
        <w:ind w:firstLine="482"/>
        <w:jc w:val="center"/>
      </w:pPr>
      <w:r w:rsidRPr="00A75262">
        <w:rPr>
          <w:rFonts w:hint="eastAsia"/>
          <w:b/>
          <w:bCs/>
        </w:rPr>
        <w:t>T</w:t>
      </w:r>
      <w:r w:rsidRPr="00A75262">
        <w:rPr>
          <w:b/>
          <w:bCs/>
        </w:rPr>
        <w:t>able 5-</w:t>
      </w:r>
      <w:r w:rsidR="00D12944">
        <w:rPr>
          <w:b/>
          <w:bCs/>
        </w:rPr>
        <w:t>2</w:t>
      </w:r>
      <w:r w:rsidRPr="00A75262">
        <w:rPr>
          <w:b/>
          <w:bCs/>
        </w:rPr>
        <w:t xml:space="preserve">: </w:t>
      </w:r>
      <w:r w:rsidRPr="00A75262">
        <w:t>The weights of each indicator</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127"/>
        <w:gridCol w:w="2126"/>
        <w:gridCol w:w="2268"/>
      </w:tblGrid>
      <w:tr w:rsidR="0049077E" w14:paraId="47938279" w14:textId="77777777" w:rsidTr="0049077E">
        <w:trPr>
          <w:trHeight w:val="401"/>
          <w:jc w:val="center"/>
        </w:trPr>
        <w:tc>
          <w:tcPr>
            <w:tcW w:w="2127" w:type="dxa"/>
            <w:tcBorders>
              <w:top w:val="single" w:sz="18" w:space="0" w:color="auto"/>
              <w:left w:val="nil"/>
              <w:bottom w:val="single" w:sz="6" w:space="0" w:color="auto"/>
              <w:right w:val="nil"/>
            </w:tcBorders>
            <w:vAlign w:val="center"/>
          </w:tcPr>
          <w:p w14:paraId="680E84DC" w14:textId="3329A5D7" w:rsidR="0049077E" w:rsidRDefault="0049077E" w:rsidP="0049077E">
            <w:pPr>
              <w:ind w:firstLineChars="0" w:firstLine="0"/>
              <w:jc w:val="center"/>
              <w:rPr>
                <w:rFonts w:eastAsia="等线" w:cs="Times New Roman"/>
                <w:color w:val="000000"/>
                <w:sz w:val="22"/>
              </w:rPr>
            </w:pPr>
            <w:r>
              <w:rPr>
                <w:rFonts w:eastAsia="等线" w:cs="Times New Roman" w:hint="eastAsia"/>
                <w:color w:val="000000"/>
                <w:sz w:val="22"/>
              </w:rPr>
              <w:t>I</w:t>
            </w:r>
            <w:r>
              <w:rPr>
                <w:rFonts w:eastAsia="等线" w:cs="Times New Roman"/>
                <w:color w:val="000000"/>
                <w:sz w:val="22"/>
              </w:rPr>
              <w:t>tem</w:t>
            </w:r>
          </w:p>
        </w:tc>
        <w:tc>
          <w:tcPr>
            <w:tcW w:w="2127" w:type="dxa"/>
            <w:tcBorders>
              <w:top w:val="single" w:sz="18" w:space="0" w:color="auto"/>
              <w:left w:val="nil"/>
              <w:bottom w:val="single" w:sz="6" w:space="0" w:color="auto"/>
              <w:right w:val="nil"/>
            </w:tcBorders>
            <w:hideMark/>
          </w:tcPr>
          <w:p w14:paraId="09F7D392" w14:textId="7C627424" w:rsidR="0049077E" w:rsidRDefault="0049077E" w:rsidP="00A75262">
            <w:pPr>
              <w:ind w:firstLineChars="90" w:firstLine="198"/>
              <w:rPr>
                <w:rFonts w:cs="Times New Roman"/>
              </w:rPr>
            </w:pPr>
            <w:r>
              <w:rPr>
                <w:rFonts w:eastAsia="等线" w:cs="Times New Roman"/>
                <w:color w:val="000000"/>
                <w:sz w:val="22"/>
              </w:rPr>
              <w:t>Purchase Cost</w:t>
            </w:r>
          </w:p>
        </w:tc>
        <w:tc>
          <w:tcPr>
            <w:tcW w:w="2126" w:type="dxa"/>
            <w:tcBorders>
              <w:top w:val="single" w:sz="18" w:space="0" w:color="auto"/>
              <w:left w:val="nil"/>
              <w:bottom w:val="single" w:sz="6" w:space="0" w:color="auto"/>
              <w:right w:val="nil"/>
            </w:tcBorders>
            <w:vAlign w:val="center"/>
            <w:hideMark/>
          </w:tcPr>
          <w:p w14:paraId="037C4316" w14:textId="77777777" w:rsidR="0049077E" w:rsidRDefault="0049077E" w:rsidP="00A75262">
            <w:pPr>
              <w:ind w:firstLineChars="90" w:firstLine="198"/>
              <w:rPr>
                <w:rFonts w:cs="Times New Roman"/>
              </w:rPr>
            </w:pPr>
            <w:r>
              <w:rPr>
                <w:rFonts w:eastAsia="等线" w:cs="Times New Roman"/>
                <w:color w:val="000000"/>
                <w:sz w:val="22"/>
              </w:rPr>
              <w:t>Searching Range</w:t>
            </w:r>
          </w:p>
        </w:tc>
        <w:tc>
          <w:tcPr>
            <w:tcW w:w="2268" w:type="dxa"/>
            <w:tcBorders>
              <w:top w:val="single" w:sz="18" w:space="0" w:color="auto"/>
              <w:left w:val="nil"/>
              <w:bottom w:val="single" w:sz="6" w:space="0" w:color="auto"/>
              <w:right w:val="nil"/>
            </w:tcBorders>
            <w:hideMark/>
          </w:tcPr>
          <w:p w14:paraId="51265B90" w14:textId="77777777" w:rsidR="0049077E" w:rsidRDefault="0049077E" w:rsidP="00A75262">
            <w:pPr>
              <w:ind w:firstLineChars="90" w:firstLine="198"/>
              <w:rPr>
                <w:rFonts w:cs="Times New Roman"/>
              </w:rPr>
            </w:pPr>
            <w:r>
              <w:rPr>
                <w:rFonts w:eastAsia="等线" w:cs="Times New Roman"/>
                <w:color w:val="000000"/>
                <w:sz w:val="22"/>
              </w:rPr>
              <w:t>Maintenance Cost</w:t>
            </w:r>
          </w:p>
        </w:tc>
      </w:tr>
      <w:tr w:rsidR="0049077E" w14:paraId="1E13F33E" w14:textId="77777777" w:rsidTr="0049077E">
        <w:trPr>
          <w:trHeight w:val="300"/>
          <w:jc w:val="center"/>
        </w:trPr>
        <w:tc>
          <w:tcPr>
            <w:tcW w:w="2127" w:type="dxa"/>
            <w:tcBorders>
              <w:top w:val="single" w:sz="6" w:space="0" w:color="auto"/>
              <w:left w:val="nil"/>
              <w:bottom w:val="single" w:sz="18" w:space="0" w:color="auto"/>
              <w:right w:val="nil"/>
            </w:tcBorders>
            <w:vAlign w:val="center"/>
          </w:tcPr>
          <w:p w14:paraId="2F1616DB" w14:textId="6E4B24FA" w:rsidR="0049077E" w:rsidRDefault="0049077E" w:rsidP="0049077E">
            <w:pPr>
              <w:ind w:firstLineChars="0" w:firstLine="0"/>
              <w:jc w:val="center"/>
              <w:rPr>
                <w:rFonts w:cs="Times New Roman"/>
              </w:rPr>
            </w:pPr>
            <w:r>
              <w:rPr>
                <w:rFonts w:cs="Times New Roman" w:hint="eastAsia"/>
              </w:rPr>
              <w:t>R</w:t>
            </w:r>
            <w:r>
              <w:rPr>
                <w:rFonts w:cs="Times New Roman"/>
              </w:rPr>
              <w:t>ating</w:t>
            </w:r>
          </w:p>
        </w:tc>
        <w:tc>
          <w:tcPr>
            <w:tcW w:w="2127" w:type="dxa"/>
            <w:tcBorders>
              <w:top w:val="single" w:sz="6" w:space="0" w:color="auto"/>
              <w:left w:val="nil"/>
              <w:bottom w:val="single" w:sz="18" w:space="0" w:color="auto"/>
              <w:right w:val="nil"/>
            </w:tcBorders>
            <w:hideMark/>
          </w:tcPr>
          <w:p w14:paraId="010129A9" w14:textId="100BC876" w:rsidR="0049077E" w:rsidRDefault="0049077E" w:rsidP="00A75262">
            <w:pPr>
              <w:ind w:firstLine="480"/>
              <w:rPr>
                <w:rFonts w:cs="Times New Roman"/>
              </w:rPr>
            </w:pPr>
            <w:r>
              <w:rPr>
                <w:rFonts w:cs="Times New Roman"/>
              </w:rPr>
              <w:t>0.1464</w:t>
            </w:r>
          </w:p>
        </w:tc>
        <w:tc>
          <w:tcPr>
            <w:tcW w:w="2126" w:type="dxa"/>
            <w:tcBorders>
              <w:top w:val="single" w:sz="6" w:space="0" w:color="auto"/>
              <w:left w:val="nil"/>
              <w:bottom w:val="single" w:sz="18" w:space="0" w:color="auto"/>
              <w:right w:val="nil"/>
            </w:tcBorders>
            <w:hideMark/>
          </w:tcPr>
          <w:p w14:paraId="24A7F9BC" w14:textId="77777777" w:rsidR="0049077E" w:rsidRDefault="0049077E" w:rsidP="00A75262">
            <w:pPr>
              <w:ind w:firstLine="480"/>
              <w:rPr>
                <w:rFonts w:cs="Times New Roman"/>
              </w:rPr>
            </w:pPr>
            <w:r>
              <w:rPr>
                <w:rFonts w:cs="Times New Roman"/>
              </w:rPr>
              <w:t>0.5756</w:t>
            </w:r>
          </w:p>
        </w:tc>
        <w:tc>
          <w:tcPr>
            <w:tcW w:w="2268" w:type="dxa"/>
            <w:tcBorders>
              <w:top w:val="single" w:sz="6" w:space="0" w:color="auto"/>
              <w:left w:val="nil"/>
              <w:bottom w:val="single" w:sz="18" w:space="0" w:color="auto"/>
              <w:right w:val="nil"/>
            </w:tcBorders>
            <w:hideMark/>
          </w:tcPr>
          <w:p w14:paraId="5B2463C2" w14:textId="77777777" w:rsidR="0049077E" w:rsidRDefault="0049077E" w:rsidP="00A75262">
            <w:pPr>
              <w:ind w:firstLineChars="283" w:firstLine="679"/>
              <w:rPr>
                <w:rFonts w:cs="Times New Roman"/>
              </w:rPr>
            </w:pPr>
            <w:r>
              <w:rPr>
                <w:rFonts w:cs="Times New Roman"/>
              </w:rPr>
              <w:t>0.2781</w:t>
            </w:r>
          </w:p>
        </w:tc>
      </w:tr>
    </w:tbl>
    <w:p w14:paraId="431765F4" w14:textId="79FA5A0A" w:rsidR="00A75262" w:rsidRDefault="00A75262" w:rsidP="00C83CD9">
      <w:pPr>
        <w:ind w:firstLineChars="0" w:firstLine="420"/>
        <w:jc w:val="left"/>
      </w:pPr>
      <w:r>
        <w:rPr>
          <w:rFonts w:hint="eastAsia"/>
        </w:rPr>
        <w:t>T</w:t>
      </w:r>
      <w:r>
        <w:t>hen, we get the rating of these four equipment:</w:t>
      </w:r>
    </w:p>
    <w:p w14:paraId="7FC49021" w14:textId="77777777" w:rsidR="00C83CD9" w:rsidRPr="00C83CD9" w:rsidRDefault="00C83CD9" w:rsidP="00C83CD9">
      <w:pPr>
        <w:ind w:firstLineChars="0" w:firstLine="420"/>
        <w:jc w:val="left"/>
      </w:pPr>
    </w:p>
    <w:p w14:paraId="71EC47CA" w14:textId="76079CED" w:rsidR="00A75262" w:rsidRPr="00026729" w:rsidRDefault="00026729" w:rsidP="00026729">
      <w:pPr>
        <w:ind w:firstLine="482"/>
        <w:jc w:val="center"/>
      </w:pPr>
      <w:r w:rsidRPr="00A75262">
        <w:rPr>
          <w:rFonts w:hint="eastAsia"/>
          <w:b/>
          <w:bCs/>
        </w:rPr>
        <w:t>T</w:t>
      </w:r>
      <w:r w:rsidRPr="00A75262">
        <w:rPr>
          <w:b/>
          <w:bCs/>
        </w:rPr>
        <w:t>able 5-</w:t>
      </w:r>
      <w:r w:rsidR="00D12944">
        <w:rPr>
          <w:b/>
          <w:bCs/>
        </w:rPr>
        <w:t>3</w:t>
      </w:r>
      <w:r w:rsidRPr="00A75262">
        <w:rPr>
          <w:b/>
          <w:bCs/>
        </w:rPr>
        <w:t xml:space="preserve">: </w:t>
      </w:r>
      <w:r>
        <w:t>Rating of these four equipment</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5"/>
        <w:gridCol w:w="1839"/>
        <w:gridCol w:w="1645"/>
        <w:gridCol w:w="1988"/>
        <w:gridCol w:w="1929"/>
      </w:tblGrid>
      <w:tr w:rsidR="00F745B4" w14:paraId="1CDC72C9" w14:textId="77777777" w:rsidTr="00F745B4">
        <w:trPr>
          <w:trHeight w:val="806"/>
          <w:jc w:val="center"/>
        </w:trPr>
        <w:tc>
          <w:tcPr>
            <w:tcW w:w="1625" w:type="dxa"/>
            <w:tcBorders>
              <w:top w:val="single" w:sz="18" w:space="0" w:color="auto"/>
              <w:left w:val="nil"/>
              <w:bottom w:val="single" w:sz="4" w:space="0" w:color="auto"/>
              <w:right w:val="nil"/>
            </w:tcBorders>
            <w:vAlign w:val="center"/>
          </w:tcPr>
          <w:p w14:paraId="24F67119" w14:textId="4003C371" w:rsidR="00F745B4" w:rsidRDefault="00F745B4" w:rsidP="00F745B4">
            <w:pPr>
              <w:ind w:firstLineChars="0" w:firstLine="0"/>
              <w:jc w:val="center"/>
              <w:rPr>
                <w:rFonts w:cs="Times New Roman"/>
              </w:rPr>
            </w:pPr>
            <w:r>
              <w:rPr>
                <w:rFonts w:cs="Times New Roman" w:hint="eastAsia"/>
              </w:rPr>
              <w:t>I</w:t>
            </w:r>
            <w:r>
              <w:rPr>
                <w:rFonts w:cs="Times New Roman"/>
              </w:rPr>
              <w:t>tem</w:t>
            </w:r>
          </w:p>
        </w:tc>
        <w:tc>
          <w:tcPr>
            <w:tcW w:w="1839" w:type="dxa"/>
            <w:tcBorders>
              <w:top w:val="single" w:sz="18" w:space="0" w:color="auto"/>
              <w:left w:val="nil"/>
              <w:bottom w:val="single" w:sz="4" w:space="0" w:color="auto"/>
              <w:right w:val="nil"/>
            </w:tcBorders>
            <w:vAlign w:val="center"/>
            <w:hideMark/>
          </w:tcPr>
          <w:p w14:paraId="1FC2D1D0" w14:textId="31BB0047" w:rsidR="00F745B4" w:rsidRDefault="00F745B4" w:rsidP="00026729">
            <w:pPr>
              <w:ind w:firstLineChars="0" w:firstLine="0"/>
              <w:jc w:val="center"/>
              <w:rPr>
                <w:rFonts w:cs="Times New Roman"/>
              </w:rPr>
            </w:pPr>
            <w:r>
              <w:rPr>
                <w:rFonts w:cs="Times New Roman"/>
              </w:rPr>
              <w:t xml:space="preserve">Multibeam </w:t>
            </w:r>
            <w:r w:rsidR="00005763">
              <w:rPr>
                <w:rFonts w:cs="Times New Roman"/>
              </w:rPr>
              <w:t xml:space="preserve"> </w:t>
            </w:r>
            <w:r>
              <w:rPr>
                <w:rFonts w:cs="Times New Roman"/>
              </w:rPr>
              <w:t>Sonar</w:t>
            </w:r>
          </w:p>
        </w:tc>
        <w:tc>
          <w:tcPr>
            <w:tcW w:w="1645" w:type="dxa"/>
            <w:tcBorders>
              <w:top w:val="single" w:sz="18" w:space="0" w:color="auto"/>
              <w:left w:val="nil"/>
              <w:bottom w:val="single" w:sz="4" w:space="0" w:color="auto"/>
              <w:right w:val="nil"/>
            </w:tcBorders>
            <w:vAlign w:val="center"/>
            <w:hideMark/>
          </w:tcPr>
          <w:p w14:paraId="0FF7DBED" w14:textId="7D698A03" w:rsidR="00F745B4" w:rsidRDefault="00F745B4" w:rsidP="00026729">
            <w:pPr>
              <w:ind w:firstLineChars="0" w:firstLine="0"/>
              <w:jc w:val="center"/>
              <w:rPr>
                <w:rFonts w:cs="Times New Roman"/>
              </w:rPr>
            </w:pPr>
            <w:r>
              <w:rPr>
                <w:rFonts w:cs="Times New Roman"/>
              </w:rPr>
              <w:t xml:space="preserve">Side-Scan </w:t>
            </w:r>
            <w:r w:rsidR="00005763">
              <w:rPr>
                <w:rFonts w:cs="Times New Roman"/>
              </w:rPr>
              <w:t xml:space="preserve"> </w:t>
            </w:r>
            <w:r>
              <w:rPr>
                <w:rFonts w:cs="Times New Roman"/>
              </w:rPr>
              <w:t>Sonar</w:t>
            </w:r>
          </w:p>
        </w:tc>
        <w:tc>
          <w:tcPr>
            <w:tcW w:w="1988" w:type="dxa"/>
            <w:tcBorders>
              <w:top w:val="single" w:sz="18" w:space="0" w:color="auto"/>
              <w:left w:val="nil"/>
              <w:bottom w:val="single" w:sz="4" w:space="0" w:color="auto"/>
              <w:right w:val="nil"/>
            </w:tcBorders>
            <w:vAlign w:val="center"/>
            <w:hideMark/>
          </w:tcPr>
          <w:p w14:paraId="415D3EAB" w14:textId="77777777" w:rsidR="00F745B4" w:rsidRDefault="00F745B4" w:rsidP="00026729">
            <w:pPr>
              <w:ind w:firstLineChars="0" w:firstLine="0"/>
              <w:jc w:val="center"/>
              <w:rPr>
                <w:rFonts w:cs="Times New Roman"/>
              </w:rPr>
            </w:pPr>
            <w:r>
              <w:rPr>
                <w:rFonts w:cs="Times New Roman"/>
              </w:rPr>
              <w:t xml:space="preserve">Autonomous </w:t>
            </w:r>
          </w:p>
          <w:p w14:paraId="32BCD1E4" w14:textId="7373ED23" w:rsidR="00F745B4" w:rsidRDefault="00F745B4" w:rsidP="00026729">
            <w:pPr>
              <w:ind w:firstLineChars="0" w:firstLine="0"/>
              <w:jc w:val="center"/>
              <w:rPr>
                <w:rFonts w:cs="Times New Roman"/>
              </w:rPr>
            </w:pPr>
            <w:r>
              <w:rPr>
                <w:rFonts w:cs="Times New Roman"/>
              </w:rPr>
              <w:t>Underwater Drone (AUV)</w:t>
            </w:r>
          </w:p>
        </w:tc>
        <w:tc>
          <w:tcPr>
            <w:tcW w:w="1929" w:type="dxa"/>
            <w:tcBorders>
              <w:top w:val="single" w:sz="18" w:space="0" w:color="auto"/>
              <w:left w:val="nil"/>
              <w:bottom w:val="single" w:sz="4" w:space="0" w:color="auto"/>
              <w:right w:val="nil"/>
            </w:tcBorders>
            <w:vAlign w:val="center"/>
            <w:hideMark/>
          </w:tcPr>
          <w:p w14:paraId="3EC1B67D" w14:textId="77777777" w:rsidR="00F745B4" w:rsidRDefault="00F745B4" w:rsidP="00026729">
            <w:pPr>
              <w:ind w:firstLineChars="0" w:firstLine="0"/>
              <w:jc w:val="center"/>
              <w:rPr>
                <w:rFonts w:cs="Times New Roman"/>
              </w:rPr>
            </w:pPr>
            <w:r>
              <w:rPr>
                <w:rFonts w:cs="Times New Roman"/>
              </w:rPr>
              <w:t xml:space="preserve">Underwater </w:t>
            </w:r>
          </w:p>
          <w:p w14:paraId="10CCD38D" w14:textId="0465AD98" w:rsidR="00F745B4" w:rsidRDefault="00F745B4" w:rsidP="00026729">
            <w:pPr>
              <w:ind w:firstLineChars="0" w:firstLine="0"/>
              <w:jc w:val="center"/>
              <w:rPr>
                <w:rFonts w:cs="Times New Roman"/>
              </w:rPr>
            </w:pPr>
            <w:r>
              <w:rPr>
                <w:rFonts w:cs="Times New Roman"/>
              </w:rPr>
              <w:t xml:space="preserve">Positioning </w:t>
            </w:r>
            <w:r w:rsidR="00005763">
              <w:rPr>
                <w:rFonts w:cs="Times New Roman"/>
              </w:rPr>
              <w:t xml:space="preserve"> </w:t>
            </w:r>
            <w:r>
              <w:rPr>
                <w:rFonts w:cs="Times New Roman"/>
              </w:rPr>
              <w:t>System</w:t>
            </w:r>
          </w:p>
        </w:tc>
      </w:tr>
      <w:tr w:rsidR="00F745B4" w14:paraId="5F72D3DA" w14:textId="77777777" w:rsidTr="00F745B4">
        <w:trPr>
          <w:jc w:val="center"/>
        </w:trPr>
        <w:tc>
          <w:tcPr>
            <w:tcW w:w="1625" w:type="dxa"/>
            <w:tcBorders>
              <w:top w:val="single" w:sz="4" w:space="0" w:color="auto"/>
              <w:left w:val="nil"/>
              <w:bottom w:val="single" w:sz="18" w:space="0" w:color="auto"/>
              <w:right w:val="nil"/>
            </w:tcBorders>
          </w:tcPr>
          <w:p w14:paraId="2B405117" w14:textId="61C0B468" w:rsidR="00F745B4" w:rsidRDefault="00F745B4" w:rsidP="00026729">
            <w:pPr>
              <w:ind w:firstLineChars="0" w:firstLine="0"/>
              <w:jc w:val="center"/>
              <w:rPr>
                <w:rFonts w:cs="Times New Roman"/>
              </w:rPr>
            </w:pPr>
            <w:r>
              <w:rPr>
                <w:rFonts w:cs="Times New Roman" w:hint="eastAsia"/>
              </w:rPr>
              <w:t>R</w:t>
            </w:r>
            <w:r>
              <w:rPr>
                <w:rFonts w:cs="Times New Roman"/>
              </w:rPr>
              <w:t>ating</w:t>
            </w:r>
          </w:p>
        </w:tc>
        <w:tc>
          <w:tcPr>
            <w:tcW w:w="1839" w:type="dxa"/>
            <w:tcBorders>
              <w:top w:val="single" w:sz="4" w:space="0" w:color="auto"/>
              <w:left w:val="nil"/>
              <w:bottom w:val="single" w:sz="18" w:space="0" w:color="auto"/>
              <w:right w:val="nil"/>
            </w:tcBorders>
            <w:vAlign w:val="center"/>
            <w:hideMark/>
          </w:tcPr>
          <w:p w14:paraId="502C4317" w14:textId="1D5D9C42" w:rsidR="00F745B4" w:rsidRDefault="00F745B4" w:rsidP="00026729">
            <w:pPr>
              <w:ind w:firstLineChars="0" w:firstLine="0"/>
              <w:jc w:val="center"/>
              <w:rPr>
                <w:rFonts w:cs="Times New Roman"/>
              </w:rPr>
            </w:pPr>
            <w:r>
              <w:rPr>
                <w:rFonts w:cs="Times New Roman"/>
              </w:rPr>
              <w:t>0.2163</w:t>
            </w:r>
          </w:p>
        </w:tc>
        <w:tc>
          <w:tcPr>
            <w:tcW w:w="1645" w:type="dxa"/>
            <w:tcBorders>
              <w:top w:val="single" w:sz="4" w:space="0" w:color="auto"/>
              <w:left w:val="nil"/>
              <w:bottom w:val="single" w:sz="18" w:space="0" w:color="auto"/>
              <w:right w:val="nil"/>
            </w:tcBorders>
            <w:vAlign w:val="center"/>
            <w:hideMark/>
          </w:tcPr>
          <w:p w14:paraId="4D169A6D" w14:textId="77777777" w:rsidR="00F745B4" w:rsidRDefault="00F745B4" w:rsidP="00026729">
            <w:pPr>
              <w:ind w:firstLineChars="0" w:firstLine="0"/>
              <w:jc w:val="center"/>
              <w:rPr>
                <w:rFonts w:cs="Times New Roman"/>
              </w:rPr>
            </w:pPr>
            <w:r>
              <w:rPr>
                <w:rFonts w:cs="Times New Roman"/>
              </w:rPr>
              <w:t>0.3743</w:t>
            </w:r>
          </w:p>
        </w:tc>
        <w:tc>
          <w:tcPr>
            <w:tcW w:w="1988" w:type="dxa"/>
            <w:tcBorders>
              <w:top w:val="single" w:sz="4" w:space="0" w:color="auto"/>
              <w:left w:val="nil"/>
              <w:bottom w:val="single" w:sz="18" w:space="0" w:color="auto"/>
              <w:right w:val="nil"/>
            </w:tcBorders>
            <w:vAlign w:val="center"/>
            <w:hideMark/>
          </w:tcPr>
          <w:p w14:paraId="772F35F7" w14:textId="77777777" w:rsidR="00F745B4" w:rsidRDefault="00F745B4" w:rsidP="00026729">
            <w:pPr>
              <w:ind w:firstLineChars="0" w:firstLine="0"/>
              <w:jc w:val="center"/>
              <w:rPr>
                <w:rFonts w:cs="Times New Roman"/>
              </w:rPr>
            </w:pPr>
            <w:r>
              <w:rPr>
                <w:rFonts w:cs="Times New Roman"/>
              </w:rPr>
              <w:t>0.1245</w:t>
            </w:r>
          </w:p>
        </w:tc>
        <w:tc>
          <w:tcPr>
            <w:tcW w:w="1929" w:type="dxa"/>
            <w:tcBorders>
              <w:top w:val="single" w:sz="4" w:space="0" w:color="auto"/>
              <w:left w:val="nil"/>
              <w:bottom w:val="single" w:sz="18" w:space="0" w:color="auto"/>
              <w:right w:val="nil"/>
            </w:tcBorders>
            <w:vAlign w:val="center"/>
            <w:hideMark/>
          </w:tcPr>
          <w:p w14:paraId="693633EC" w14:textId="77777777" w:rsidR="00F745B4" w:rsidRDefault="00F745B4" w:rsidP="00026729">
            <w:pPr>
              <w:ind w:firstLineChars="0" w:firstLine="0"/>
              <w:jc w:val="center"/>
              <w:rPr>
                <w:rFonts w:cs="Times New Roman"/>
              </w:rPr>
            </w:pPr>
            <w:r>
              <w:rPr>
                <w:rFonts w:cs="Times New Roman"/>
              </w:rPr>
              <w:t>0.2849</w:t>
            </w:r>
          </w:p>
        </w:tc>
      </w:tr>
    </w:tbl>
    <w:p w14:paraId="2F06586F" w14:textId="3B0B3920" w:rsidR="00A75262" w:rsidRDefault="003D08AB" w:rsidP="003D08AB">
      <w:pPr>
        <w:ind w:firstLineChars="0" w:firstLine="420"/>
        <w:jc w:val="left"/>
      </w:pPr>
      <w:r w:rsidRPr="003D08AB">
        <w:t>It is not difficult to see from the comparison that</w:t>
      </w:r>
      <w:r w:rsidRPr="009864F8">
        <w:rPr>
          <w:b/>
          <w:bCs/>
        </w:rPr>
        <w:t xml:space="preserve"> the Side-Scan Sonar has the highest rating and is the best choice of equipment to carry on the main ship</w:t>
      </w:r>
      <w:r w:rsidRPr="003D08AB">
        <w:t>.</w:t>
      </w:r>
    </w:p>
    <w:p w14:paraId="4C2BE615" w14:textId="227961A4" w:rsidR="007C2777" w:rsidRDefault="007C2777" w:rsidP="007C2777">
      <w:pPr>
        <w:ind w:firstLineChars="0" w:firstLine="420"/>
        <w:jc w:val="left"/>
      </w:pPr>
      <w:r w:rsidRPr="009864F8">
        <w:rPr>
          <w:b/>
          <w:bCs/>
        </w:rPr>
        <w:t>For the rescue ship, incorporating a deep-sea lifeboat into its equipment is essential.</w:t>
      </w:r>
      <w:r w:rsidRPr="007C2777">
        <w:t xml:space="preserve"> This specialized equipment is capable of submersible operations, allowing it to reach the depths of the submarine, establish a connection, and safely retrieve the crew. We are convinced that the inclusion of this equipment will significantly enhance the efficiency and success rate of search and rescue missions, particularly when the precise location of the submarine is identified </w:t>
      </w:r>
      <w:r w:rsidRPr="00E7372A">
        <w:rPr>
          <w:vertAlign w:val="superscript"/>
        </w:rPr>
        <w:t>[</w:t>
      </w:r>
      <w:r w:rsidR="00E7372A" w:rsidRPr="00E7372A">
        <w:rPr>
          <w:vertAlign w:val="superscript"/>
        </w:rPr>
        <w:t>12</w:t>
      </w:r>
      <w:r w:rsidRPr="00E7372A">
        <w:rPr>
          <w:vertAlign w:val="superscript"/>
        </w:rPr>
        <w:t>]</w:t>
      </w:r>
      <w:r w:rsidRPr="007C2777">
        <w:t>.</w:t>
      </w:r>
    </w:p>
    <w:p w14:paraId="6B10EB96" w14:textId="6B3173DF" w:rsidR="00AB0316" w:rsidRDefault="00AB0316" w:rsidP="00AB0316">
      <w:pPr>
        <w:ind w:firstLineChars="0" w:firstLine="420"/>
        <w:jc w:val="center"/>
      </w:pPr>
      <w:r>
        <w:rPr>
          <w:noProof/>
        </w:rPr>
        <w:drawing>
          <wp:inline distT="0" distB="0" distL="0" distR="0" wp14:anchorId="00A8C866" wp14:editId="71F1C890">
            <wp:extent cx="2164080" cy="1441761"/>
            <wp:effectExtent l="0" t="0" r="7620" b="6350"/>
            <wp:docPr id="12635832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99397" cy="1465290"/>
                    </a:xfrm>
                    <a:prstGeom prst="rect">
                      <a:avLst/>
                    </a:prstGeom>
                    <a:noFill/>
                    <a:ln>
                      <a:noFill/>
                    </a:ln>
                  </pic:spPr>
                </pic:pic>
              </a:graphicData>
            </a:graphic>
          </wp:inline>
        </w:drawing>
      </w:r>
    </w:p>
    <w:p w14:paraId="257B3443" w14:textId="3FC6A0E8" w:rsidR="00DC1957" w:rsidRPr="00DC1957" w:rsidRDefault="00AB0316" w:rsidP="00DC1957">
      <w:pPr>
        <w:ind w:firstLineChars="0" w:firstLine="420"/>
        <w:jc w:val="center"/>
        <w:rPr>
          <w:color w:val="C00000"/>
        </w:rPr>
      </w:pPr>
      <w:r w:rsidRPr="00AB0316">
        <w:rPr>
          <w:b/>
          <w:bCs/>
          <w:color w:val="000000" w:themeColor="text1"/>
        </w:rPr>
        <w:t xml:space="preserve">Figure 5-1: </w:t>
      </w:r>
      <w:r>
        <w:t>D</w:t>
      </w:r>
      <w:r w:rsidRPr="00AB0316">
        <w:t>eep-sea lifeboat</w:t>
      </w:r>
    </w:p>
    <w:p w14:paraId="2A91EE81" w14:textId="5C107B74" w:rsidR="00F63435" w:rsidRDefault="00F63435" w:rsidP="00F63435">
      <w:pPr>
        <w:pStyle w:val="1"/>
      </w:pPr>
      <w:bookmarkStart w:id="29" w:name="_Toc158045539"/>
      <w:r w:rsidRPr="00F63435">
        <w:t xml:space="preserve">Task 3: </w:t>
      </w:r>
      <w:r>
        <w:t xml:space="preserve">Establishment of </w:t>
      </w:r>
      <w:r w:rsidR="000D3006">
        <w:t>Fastest Submarine Rescue Strategy Model</w:t>
      </w:r>
      <w:bookmarkEnd w:id="29"/>
    </w:p>
    <w:p w14:paraId="0CFE430A" w14:textId="1C2090C9" w:rsidR="003928FF" w:rsidRPr="003928FF" w:rsidRDefault="003928FF" w:rsidP="003928FF">
      <w:pPr>
        <w:pStyle w:val="2"/>
        <w:spacing w:before="163" w:after="163"/>
      </w:pPr>
      <w:bookmarkStart w:id="30" w:name="_Toc158045540"/>
      <w:r w:rsidRPr="003928FF">
        <w:t>Mathematical Analysis of the Rescue Process</w:t>
      </w:r>
      <w:bookmarkEnd w:id="30"/>
      <w:r w:rsidRPr="003928FF">
        <w:rPr>
          <w:rFonts w:ascii="Roboto" w:hAnsi="Roboto"/>
          <w:color w:val="111111"/>
          <w:sz w:val="21"/>
          <w:szCs w:val="21"/>
          <w:shd w:val="clear" w:color="auto" w:fill="FFFFFF"/>
        </w:rPr>
        <w:t xml:space="preserve"> </w:t>
      </w:r>
    </w:p>
    <w:p w14:paraId="72BE0391" w14:textId="248A3A66" w:rsidR="00C83CD9" w:rsidRPr="00C83CD9" w:rsidRDefault="00F63435" w:rsidP="00C83CD9">
      <w:pPr>
        <w:ind w:firstLine="480"/>
        <w:rPr>
          <w:b/>
          <w:bCs/>
        </w:rPr>
      </w:pPr>
      <w:r w:rsidRPr="00F63435">
        <w:t xml:space="preserve">In the process of searching for the submarine, in order to comprehensively consider factors such as the size of the submarine and the field of view of the rescuers, we set the submarine as </w:t>
      </w:r>
      <w:r w:rsidRPr="00F63435">
        <w:lastRenderedPageBreak/>
        <w:t>the center and set a search radius</w:t>
      </w:r>
      <w:r>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oMath>
      <w:r w:rsidRPr="00F63435">
        <w:t xml:space="preserve"> It is stipulated that if the distance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F63435">
        <w:t xml:space="preserve"> from the rescuer to the center of the submarine is less than the search radius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F63435">
        <w:t xml:space="preserve">, the submarine can be found. For this, we consider the impact of short-term random ocean currents, use the submarine random walk algorithm and Monte Carlo method, and estimate the probability distribution of the possible location of the submarine in the sea area where the submarine accident occurred in a short time before the rescuers go. The specific idea is shown in the </w:t>
      </w:r>
      <w:r w:rsidRPr="003928FF">
        <w:rPr>
          <w:b/>
          <w:bCs/>
        </w:rPr>
        <w:t>Figure</w:t>
      </w:r>
      <w:r w:rsidR="00991100" w:rsidRPr="003928FF">
        <w:rPr>
          <w:b/>
          <w:bCs/>
        </w:rPr>
        <w:t xml:space="preserve"> 6-1.</w:t>
      </w:r>
    </w:p>
    <w:p w14:paraId="50FB6B25" w14:textId="50B960A9" w:rsidR="003928FF" w:rsidRDefault="003928FF" w:rsidP="00C83CD9">
      <w:pPr>
        <w:ind w:firstLineChars="0" w:firstLine="0"/>
        <w:rPr>
          <w:b/>
          <w:bCs/>
        </w:rPr>
      </w:pPr>
      <w:r w:rsidRPr="00F324E0">
        <w:rPr>
          <w:noProof/>
        </w:rPr>
        <w:drawing>
          <wp:inline distT="0" distB="0" distL="0" distR="0" wp14:anchorId="3CFBD386" wp14:editId="019F8744">
            <wp:extent cx="5768340" cy="2060391"/>
            <wp:effectExtent l="0" t="0" r="3810" b="0"/>
            <wp:docPr id="1696373335" name="图片 1" descr="图形用户界面, 图表, 气泡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73335" name="图片 1" descr="图形用户界面, 图表, 气泡图&#10;&#10;描述已自动生成"/>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5912" t="6180" r="5107" b="11545"/>
                    <a:stretch/>
                  </pic:blipFill>
                  <pic:spPr bwMode="auto">
                    <a:xfrm>
                      <a:off x="0" y="0"/>
                      <a:ext cx="5861017" cy="2093494"/>
                    </a:xfrm>
                    <a:prstGeom prst="rect">
                      <a:avLst/>
                    </a:prstGeom>
                    <a:noFill/>
                    <a:ln>
                      <a:noFill/>
                    </a:ln>
                    <a:extLst>
                      <a:ext uri="{53640926-AAD7-44D8-BBD7-CCE9431645EC}">
                        <a14:shadowObscured xmlns:a14="http://schemas.microsoft.com/office/drawing/2010/main"/>
                      </a:ext>
                    </a:extLst>
                  </pic:spPr>
                </pic:pic>
              </a:graphicData>
            </a:graphic>
          </wp:inline>
        </w:drawing>
      </w:r>
    </w:p>
    <w:p w14:paraId="137A6CDC" w14:textId="4BF76B95" w:rsidR="003928FF" w:rsidRDefault="003928FF" w:rsidP="003928FF">
      <w:pPr>
        <w:ind w:firstLine="482"/>
        <w:jc w:val="center"/>
        <w:rPr>
          <w:b/>
          <w:bCs/>
        </w:rPr>
      </w:pPr>
      <w:r>
        <w:rPr>
          <w:rFonts w:hint="eastAsia"/>
          <w:b/>
          <w:bCs/>
        </w:rPr>
        <w:t>F</w:t>
      </w:r>
      <w:r>
        <w:rPr>
          <w:b/>
          <w:bCs/>
        </w:rPr>
        <w:t>igure 6-1:</w:t>
      </w:r>
      <w:r>
        <w:rPr>
          <w:rFonts w:hint="eastAsia"/>
          <w:b/>
          <w:bCs/>
        </w:rPr>
        <w:t xml:space="preserve"> </w:t>
      </w:r>
      <w:r w:rsidRPr="003928FF">
        <w:t>Probability Distribution of Submarine Location</w:t>
      </w:r>
      <w:r>
        <w:rPr>
          <w:b/>
          <w:bCs/>
        </w:rPr>
        <w:t xml:space="preserve"> </w:t>
      </w:r>
    </w:p>
    <w:p w14:paraId="2D1A8465" w14:textId="77777777" w:rsidR="00C83CD9" w:rsidRDefault="00C83CD9" w:rsidP="003928FF">
      <w:pPr>
        <w:ind w:firstLine="482"/>
        <w:jc w:val="center"/>
        <w:rPr>
          <w:b/>
          <w:bCs/>
        </w:rPr>
      </w:pPr>
    </w:p>
    <w:p w14:paraId="10A6C6F8" w14:textId="1F1AECB1" w:rsidR="003928FF" w:rsidRDefault="00EE344A" w:rsidP="0019533F">
      <w:pPr>
        <w:ind w:firstLine="480"/>
      </w:pPr>
      <w:r w:rsidRPr="00EE344A">
        <w:t xml:space="preserve">In this figure, we infer from a possible submarine location probability distribution to three possible submarine location probability distributions. The initial probability </w:t>
      </w:r>
      <m:oMath>
        <m:r>
          <w:rPr>
            <w:rFonts w:ascii="Cambria Math" w:hAnsi="Cambria Math"/>
          </w:rPr>
          <m:t>P</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1</m:t>
                </m:r>
              </m:sub>
            </m:sSub>
          </m:sub>
        </m:sSub>
        <m:r>
          <w:rPr>
            <w:rFonts w:ascii="Cambria Math" w:hAnsi="Cambria Math"/>
          </w:rPr>
          <m:t>=1</m:t>
        </m:r>
      </m:oMath>
      <w:r w:rsidRPr="00EE344A">
        <w:t xml:space="preserve">, and in all areas outside the search range of this submarine, the probability of finding the submarine is 0. After that, we let the submarine take a random walk once, resulting in two possible positions. At this time, if the search ranges of the two positions overlap, the probability of finding in the overlapping part will increase, that is, </w:t>
      </w:r>
      <m:oMath>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rPr>
            <w:rFonts w:ascii="Cambria Math" w:hAnsi="Cambria Math"/>
          </w:rPr>
          <m:t>=0.25</m:t>
        </m:r>
      </m:oMath>
      <w:r>
        <w:rPr>
          <w:rFonts w:hint="eastAsia"/>
          <w:iCs/>
        </w:rPr>
        <w:t>,</w:t>
      </w:r>
      <w:r>
        <w:rPr>
          <w:iCs/>
        </w:rPr>
        <w:t xml:space="preserve"> </w:t>
      </w:r>
      <m:oMath>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hint="eastAsia"/>
                  </w:rPr>
                  <m:t>∩</m:t>
                </m:r>
                <m:r>
                  <w:rPr>
                    <w:rFonts w:ascii="Cambria Math" w:hAnsi="Cambria Math"/>
                  </w:rPr>
                  <m:t>a</m:t>
                </m:r>
              </m:e>
              <m:sub>
                <m:r>
                  <w:rPr>
                    <w:rFonts w:ascii="Cambria Math" w:hAnsi="Cambria Math"/>
                  </w:rPr>
                  <m:t>2</m:t>
                </m:r>
              </m:sub>
            </m:sSub>
          </m:sub>
        </m:sSub>
        <m:r>
          <w:rPr>
            <w:rFonts w:ascii="Cambria Math" w:hAnsi="Cambria Math"/>
          </w:rPr>
          <m:t>=0.5</m:t>
        </m:r>
      </m:oMath>
      <w:r w:rsidRPr="00EE344A">
        <w:t xml:space="preserve">. Let the submarine take two random walks again, resulting in three possible positions. If the search ranges of the three positions overlap with each other, then there is a probability distribution </w:t>
      </w:r>
      <m:oMath>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rPr>
            <w:rFonts w:ascii="Cambria Math"/>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3</m:t>
                </m:r>
              </m:sub>
            </m:sSub>
          </m:sub>
        </m:sSub>
        <m:r>
          <w:rPr>
            <w:rFonts w:ascii="Cambria Math"/>
          </w:rPr>
          <m:t>=</m:t>
        </m:r>
        <m:f>
          <m:fPr>
            <m:ctrlPr>
              <w:rPr>
                <w:rFonts w:ascii="Cambria Math" w:hAnsi="Cambria Math"/>
                <w:iCs/>
              </w:rPr>
            </m:ctrlPr>
          </m:fPr>
          <m:num>
            <m:r>
              <w:rPr>
                <w:rFonts w:ascii="Cambria Math"/>
              </w:rPr>
              <m:t>1</m:t>
            </m:r>
          </m:num>
          <m:den>
            <m:r>
              <w:rPr>
                <w:rFonts w:ascii="Cambria Math"/>
              </w:rPr>
              <m:t>12</m:t>
            </m:r>
          </m:den>
        </m:f>
      </m:oMath>
      <w:r>
        <w:rPr>
          <w:rFonts w:hint="eastAsia"/>
          <w:iCs/>
        </w:rPr>
        <w:t>,</w:t>
      </w:r>
      <w:r>
        <w:rPr>
          <w:iCs/>
        </w:rPr>
        <w:t xml:space="preserve"> </w:t>
      </w:r>
      <m:oMath>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3</m:t>
                </m:r>
              </m:sub>
            </m:sSub>
          </m:sub>
        </m:sSub>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3</m:t>
                </m:r>
              </m:sub>
            </m:sSub>
          </m:sub>
        </m:sSub>
        <m:r>
          <w:rPr>
            <w:rFonts w:ascii="Cambria Math" w:hAnsi="Cambria Math"/>
          </w:rPr>
          <m:t>=</m:t>
        </m:r>
        <m:f>
          <m:fPr>
            <m:ctrlPr>
              <w:rPr>
                <w:rFonts w:ascii="Cambria Math" w:hAnsi="Cambria Math"/>
                <w:iCs/>
              </w:rPr>
            </m:ctrlPr>
          </m:fPr>
          <m:num>
            <m:r>
              <w:rPr>
                <w:rFonts w:ascii="Cambria Math"/>
              </w:rPr>
              <m:t>1</m:t>
            </m:r>
          </m:num>
          <m:den>
            <m:r>
              <w:rPr>
                <w:rFonts w:ascii="Cambria Math"/>
              </w:rPr>
              <m:t>6</m:t>
            </m:r>
          </m:den>
        </m:f>
      </m:oMath>
      <w:r>
        <w:rPr>
          <w:rFonts w:hint="eastAsia"/>
          <w:iCs/>
        </w:rPr>
        <w:t>,</w:t>
      </w:r>
      <w:r>
        <w:rPr>
          <w:iCs/>
        </w:rPr>
        <w:t xml:space="preserve"> </w:t>
      </w:r>
      <m:oMath>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3</m:t>
                </m:r>
              </m:sub>
            </m:sSub>
          </m:sub>
        </m:sSub>
        <m:r>
          <w:rPr>
            <w:rFonts w:ascii="Cambria Math"/>
          </w:rPr>
          <m:t>=</m:t>
        </m:r>
        <m:f>
          <m:fPr>
            <m:ctrlPr>
              <w:rPr>
                <w:rFonts w:ascii="Cambria Math" w:hAnsi="Cambria Math"/>
                <w:iCs/>
              </w:rPr>
            </m:ctrlPr>
          </m:fPr>
          <m:num>
            <m:r>
              <w:rPr>
                <w:rFonts w:ascii="Cambria Math"/>
              </w:rPr>
              <m:t>1</m:t>
            </m:r>
          </m:num>
          <m:den>
            <m:r>
              <w:rPr>
                <w:rFonts w:ascii="Cambria Math"/>
              </w:rPr>
              <m:t>4</m:t>
            </m:r>
          </m:den>
        </m:f>
      </m:oMath>
      <w:r w:rsidRPr="00EE344A">
        <w:t>.</w:t>
      </w:r>
    </w:p>
    <w:p w14:paraId="66C3860D" w14:textId="4AF02CA9" w:rsidR="00EE344A" w:rsidRDefault="00EE344A" w:rsidP="0019533F">
      <w:pPr>
        <w:ind w:firstLine="480"/>
      </w:pPr>
      <w:r w:rsidRPr="00EE344A">
        <w:t>After the</w:t>
      </w:r>
      <w:r w:rsidRPr="00EE344A">
        <w:rPr>
          <w:i/>
          <w:iCs/>
        </w:rPr>
        <w:t xml:space="preserve"> n-th</w:t>
      </w:r>
      <w:r w:rsidRPr="00EE344A">
        <w:t xml:space="preserve"> simulation, the probability of finding the submarine at point </w:t>
      </w:r>
      <w:r w:rsidRPr="00EE344A">
        <w:rPr>
          <w:i/>
          <w:iCs/>
        </w:rPr>
        <w:t>(x, y)</w:t>
      </w:r>
      <w:r w:rsidRPr="00EE344A">
        <w:t xml:space="preserve"> is:</w:t>
      </w:r>
    </w:p>
    <w:p w14:paraId="4E001E88" w14:textId="77777777" w:rsidR="00EE344A" w:rsidRDefault="00EE344A" w:rsidP="00EE344A">
      <w:pPr>
        <w:ind w:firstLine="480"/>
        <w:rPr>
          <w:iCs/>
        </w:rPr>
      </w:pPr>
      <m:oMathPara>
        <m:oMath>
          <m:r>
            <w:rPr>
              <w:rFonts w:ascii="Cambria Math" w:hAnsi="Cambria Math"/>
            </w:rPr>
            <m:t>Pr(x,y)=P</m:t>
          </m:r>
          <m:sSub>
            <m:sSubPr>
              <m:ctrlPr>
                <w:rPr>
                  <w:rFonts w:ascii="Cambria Math" w:hAnsi="Cambria Math"/>
                  <w:i/>
                  <w:iCs/>
                </w:rPr>
              </m:ctrlPr>
            </m:sSubPr>
            <m:e>
              <m:r>
                <w:rPr>
                  <w:rFonts w:ascii="Cambria Math" w:hAnsi="Cambria Math"/>
                </w:rPr>
                <m:t>r</m:t>
              </m:r>
            </m:e>
            <m:sub>
              <m:r>
                <w:rPr>
                  <w:rFonts w:ascii="Cambria Math" w:hAnsi="Cambria Math"/>
                </w:rPr>
                <m:t>(x,y</m:t>
              </m:r>
              <m:sSub>
                <m:sSubPr>
                  <m:ctrlPr>
                    <w:rPr>
                      <w:rFonts w:ascii="Cambria Math" w:hAnsi="Cambria Math"/>
                      <w:i/>
                    </w:rPr>
                  </m:ctrlPr>
                </m:sSubPr>
                <m:e>
                  <m:r>
                    <w:rPr>
                      <w:rFonts w:ascii="Cambria Math" w:hAnsi="Cambria Math"/>
                    </w:rPr>
                    <m:t>)</m:t>
                  </m:r>
                </m:e>
                <m:sub>
                  <m:r>
                    <w:rPr>
                      <w:rFonts w:ascii="Cambria Math" w:hAnsi="Cambria Math"/>
                    </w:rPr>
                    <m:t>1</m:t>
                  </m:r>
                </m:sub>
              </m:sSub>
            </m:sub>
          </m:sSub>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r>
                <w:rPr>
                  <w:rFonts w:ascii="Cambria Math" w:hAnsi="Cambria Math"/>
                </w:rPr>
                <m:t>(x,y</m:t>
              </m:r>
              <m:sSub>
                <m:sSubPr>
                  <m:ctrlPr>
                    <w:rPr>
                      <w:rFonts w:ascii="Cambria Math" w:hAnsi="Cambria Math"/>
                      <w:i/>
                    </w:rPr>
                  </m:ctrlPr>
                </m:sSubPr>
                <m:e>
                  <m:r>
                    <w:rPr>
                      <w:rFonts w:ascii="Cambria Math" w:hAnsi="Cambria Math"/>
                    </w:rPr>
                    <m:t>)</m:t>
                  </m:r>
                </m:e>
                <m:sub>
                  <m:r>
                    <w:rPr>
                      <w:rFonts w:ascii="Cambria Math" w:hAnsi="Cambria Math"/>
                    </w:rPr>
                    <m:t>2</m:t>
                  </m:r>
                </m:sub>
              </m:sSub>
            </m:sub>
          </m:sSub>
          <m:r>
            <w:rPr>
              <w:rFonts w:ascii="Cambria Math" w:hAnsi="Cambria Math" w:hint="eastAsia"/>
            </w:rPr>
            <m:t>∩</m:t>
          </m:r>
          <m:r>
            <w:rPr>
              <w:rFonts w:ascii="Cambria Math" w:hAnsi="Cambria Math"/>
            </w:rPr>
            <m:t>...</m:t>
          </m:r>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r>
                <w:rPr>
                  <w:rFonts w:ascii="Cambria Math" w:hAnsi="Cambria Math"/>
                </w:rPr>
                <m:t>(x,y</m:t>
              </m:r>
              <m:sSub>
                <m:sSubPr>
                  <m:ctrlPr>
                    <w:rPr>
                      <w:rFonts w:ascii="Cambria Math" w:hAnsi="Cambria Math"/>
                      <w:i/>
                    </w:rPr>
                  </m:ctrlPr>
                </m:sSubPr>
                <m:e>
                  <m:r>
                    <w:rPr>
                      <w:rFonts w:ascii="Cambria Math" w:hAnsi="Cambria Math"/>
                    </w:rPr>
                    <m:t>)</m:t>
                  </m:r>
                </m:e>
                <m:sub>
                  <m:r>
                    <w:rPr>
                      <w:rFonts w:ascii="Cambria Math" w:hAnsi="Cambria Math"/>
                    </w:rPr>
                    <m:t>n</m:t>
                  </m:r>
                </m:sub>
              </m:sSub>
            </m:sub>
          </m:sSub>
        </m:oMath>
      </m:oMathPara>
    </w:p>
    <w:p w14:paraId="38D17AF5" w14:textId="6899F8DE" w:rsidR="00EE344A" w:rsidRDefault="00EE344A" w:rsidP="0019533F">
      <w:pPr>
        <w:ind w:firstLine="480"/>
      </w:pPr>
      <w:r w:rsidRPr="00EE344A">
        <w:t>Based on this formula, we can ultimately determine the probability distribution of finding the submarine within the range of the accident sea area.</w:t>
      </w:r>
    </w:p>
    <w:p w14:paraId="78D78D2F" w14:textId="5C29ABED" w:rsidR="00EE344A" w:rsidRDefault="00EE344A" w:rsidP="009852CA">
      <w:pPr>
        <w:ind w:firstLine="480"/>
      </w:pPr>
      <w:r w:rsidRPr="00EE344A">
        <w:t xml:space="preserve">In the entire probability distribution map of finding the submarine, we select the </w:t>
      </w:r>
      <w:r w:rsidRPr="00EE344A">
        <w:rPr>
          <w:i/>
          <w:iCs/>
        </w:rPr>
        <w:t>n</w:t>
      </w:r>
      <w:r w:rsidRPr="00EE344A">
        <w:t xml:space="preserve"> local maxima with the highest probability of finding the submarine in the entire sea area as the important search path points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oMath>
      <w:r w:rsidRPr="00EE344A">
        <w:t>​ during the search.</w:t>
      </w:r>
    </w:p>
    <w:p w14:paraId="73DF49D6" w14:textId="43E3FA49" w:rsidR="00EE344A" w:rsidRDefault="00EE344A" w:rsidP="00EE344A">
      <w:pPr>
        <w:ind w:firstLine="480"/>
      </w:pPr>
      <w:r>
        <w:t>In order to find the distressed submarine as quickly as possible, the rescue ship should search all the important search path points in the sea area in the shortest time. In other words, given a certain speed of the rescue ship, a shortest rescue path should be found to traverse all important search path points.</w:t>
      </w:r>
    </w:p>
    <w:p w14:paraId="700048A6" w14:textId="0F6DB7C7" w:rsidR="00EE344A" w:rsidRDefault="00EE344A" w:rsidP="00EE344A">
      <w:pPr>
        <w:ind w:firstLine="480"/>
      </w:pPr>
      <w:r w:rsidRPr="00EE344A">
        <w:t xml:space="preserve">This transforms the rescue problem into a minimum spanning tree problem. In order to find the shortest path that traverses all important search path points, we can use all important </w:t>
      </w:r>
      <w:r w:rsidRPr="00EE344A">
        <w:lastRenderedPageBreak/>
        <w:t xml:space="preserve">search path points to form a weighted undirected connected graph </w:t>
      </w:r>
      <m:oMath>
        <m:r>
          <w:rPr>
            <w:rFonts w:ascii="Cambria Math" w:hAnsi="Cambria Math"/>
          </w:rPr>
          <m:t>G</m:t>
        </m:r>
        <m:d>
          <m:dPr>
            <m:ctrlPr>
              <w:rPr>
                <w:rFonts w:ascii="Cambria Math" w:hAnsi="Cambria Math"/>
                <w:i/>
              </w:rPr>
            </m:ctrlPr>
          </m:dPr>
          <m:e>
            <m:r>
              <w:rPr>
                <w:rFonts w:ascii="Cambria Math" w:hAnsi="Cambria Math"/>
              </w:rPr>
              <m:t>V,E,W</m:t>
            </m:r>
          </m:e>
        </m:d>
      </m:oMath>
      <w:r w:rsidRPr="00EE344A">
        <w:t xml:space="preserve">, where </w:t>
      </w:r>
      <w:r w:rsidRPr="00EE344A">
        <w:rPr>
          <w:i/>
          <w:iCs/>
        </w:rPr>
        <w:t>V</w:t>
      </w:r>
      <w:r w:rsidRPr="00EE344A">
        <w:t xml:space="preserve"> represents the set of vertices, </w:t>
      </w:r>
      <w:r w:rsidRPr="00EE344A">
        <w:rPr>
          <w:i/>
          <w:iCs/>
        </w:rPr>
        <w:t>E</w:t>
      </w:r>
      <w:r w:rsidRPr="00EE344A">
        <w:t xml:space="preserve"> represents the set of edges, and </w:t>
      </w:r>
      <w:r w:rsidRPr="00EE344A">
        <w:rPr>
          <w:i/>
          <w:iCs/>
        </w:rPr>
        <w:t>W</w:t>
      </w:r>
      <w:r w:rsidRPr="00EE344A">
        <w:t xml:space="preserve"> represents the set of weights</w:t>
      </w:r>
      <w:r w:rsidRPr="00E7372A">
        <w:rPr>
          <w:vertAlign w:val="superscript"/>
        </w:rPr>
        <w:t>[</w:t>
      </w:r>
      <w:r w:rsidR="00E7372A" w:rsidRPr="00E7372A">
        <w:rPr>
          <w:vertAlign w:val="superscript"/>
        </w:rPr>
        <w:t>13</w:t>
      </w:r>
      <w:r w:rsidRPr="00E7372A">
        <w:rPr>
          <w:vertAlign w:val="superscript"/>
        </w:rPr>
        <w:t>]</w:t>
      </w:r>
      <w:r w:rsidRPr="00EE344A">
        <w:t xml:space="preserve">. In </w:t>
      </w:r>
      <w:r w:rsidRPr="00EE344A">
        <w:rPr>
          <w:i/>
          <w:iCs/>
        </w:rPr>
        <w:t>G</w:t>
      </w:r>
      <w:r w:rsidRPr="00EE344A">
        <w:t xml:space="preserve">, the weight </w:t>
      </w:r>
      <m:oMath>
        <m:sSub>
          <m:sSubPr>
            <m:ctrlPr>
              <w:rPr>
                <w:rFonts w:ascii="Cambria Math" w:hAnsi="Cambria Math"/>
                <w:i/>
              </w:rPr>
            </m:ctrlPr>
          </m:sSubPr>
          <m:e>
            <m:r>
              <w:rPr>
                <w:rFonts w:ascii="Cambria Math" w:hAnsi="Cambria Math" w:hint="eastAsia"/>
              </w:rPr>
              <m:t>w</m:t>
            </m:r>
          </m:e>
          <m:sub>
            <m:r>
              <w:rPr>
                <w:rFonts w:ascii="Cambria Math" w:hAnsi="Cambria Math"/>
              </w:rPr>
              <m:t>(a,b)</m:t>
            </m:r>
          </m:sub>
        </m:sSub>
      </m:oMath>
      <w:r w:rsidRPr="00EE344A">
        <w:t xml:space="preserve">​ of the edge </w:t>
      </w:r>
      <m:oMath>
        <m:sSub>
          <m:sSubPr>
            <m:ctrlPr>
              <w:rPr>
                <w:rFonts w:ascii="Cambria Math" w:hAnsi="Cambria Math"/>
                <w:i/>
              </w:rPr>
            </m:ctrlPr>
          </m:sSubPr>
          <m:e>
            <m:r>
              <w:rPr>
                <w:rFonts w:ascii="Cambria Math" w:hAnsi="Cambria Math" w:hint="eastAsia"/>
              </w:rPr>
              <m:t>e</m:t>
            </m:r>
          </m:e>
          <m:sub>
            <m:r>
              <w:rPr>
                <w:rFonts w:ascii="Cambria Math" w:hAnsi="Cambria Math"/>
              </w:rPr>
              <m:t>(a,b)</m:t>
            </m:r>
          </m:sub>
        </m:sSub>
      </m:oMath>
      <w:r w:rsidRPr="00EE344A">
        <w:t xml:space="preserve">​ connected by two points </w:t>
      </w:r>
      <m:oMath>
        <m:sSub>
          <m:sSubPr>
            <m:ctrlPr>
              <w:rPr>
                <w:rFonts w:ascii="Cambria Math" w:hAnsi="Cambria Math"/>
                <w:i/>
              </w:rPr>
            </m:ctrlPr>
          </m:sSubPr>
          <m:e>
            <m:r>
              <w:rPr>
                <w:rFonts w:ascii="Cambria Math" w:hAnsi="Cambria Math"/>
              </w:rPr>
              <m:t>v</m:t>
            </m:r>
          </m:e>
          <m:sub>
            <m:r>
              <w:rPr>
                <w:rFonts w:ascii="Cambria Math" w:hAnsi="Cambria Math"/>
              </w:rPr>
              <m:t>m</m:t>
            </m:r>
          </m:sub>
        </m:sSub>
      </m:oMath>
      <w:r w:rsidRPr="00EE344A">
        <w:t xml:space="preserve">​ and </w:t>
      </w:r>
      <m:oMath>
        <m:sSub>
          <m:sSubPr>
            <m:ctrlPr>
              <w:rPr>
                <w:rFonts w:ascii="Cambria Math" w:hAnsi="Cambria Math"/>
                <w:i/>
              </w:rPr>
            </m:ctrlPr>
          </m:sSubPr>
          <m:e>
            <m:r>
              <w:rPr>
                <w:rFonts w:ascii="Cambria Math" w:hAnsi="Cambria Math"/>
              </w:rPr>
              <m:t>v</m:t>
            </m:r>
          </m:e>
          <m:sub>
            <m:r>
              <w:rPr>
                <w:rFonts w:ascii="Cambria Math" w:hAnsi="Cambria Math"/>
              </w:rPr>
              <m:t>n</m:t>
            </m:r>
          </m:sub>
        </m:sSub>
      </m:oMath>
      <w:r w:rsidRPr="00EE344A">
        <w:t>​ is calculated as follows:</w:t>
      </w:r>
    </w:p>
    <w:p w14:paraId="5EA4428E" w14:textId="77777777" w:rsidR="00EE344A" w:rsidRPr="006223F2" w:rsidRDefault="00000000" w:rsidP="00EE344A">
      <w:pPr>
        <w:ind w:firstLine="480"/>
        <w:rPr>
          <w:i/>
        </w:rPr>
      </w:pPr>
      <m:oMathPara>
        <m:oMath>
          <m:sSub>
            <m:sSubPr>
              <m:ctrlPr>
                <w:rPr>
                  <w:rFonts w:ascii="Cambria Math" w:hAnsi="Cambria Math"/>
                  <w:i/>
                </w:rPr>
              </m:ctrlPr>
            </m:sSubPr>
            <m:e>
              <m:r>
                <w:rPr>
                  <w:rFonts w:ascii="Cambria Math" w:hAnsi="Cambria Math" w:hint="eastAsia"/>
                </w:rPr>
                <m:t>w</m:t>
              </m:r>
            </m:e>
            <m:sub>
              <m:r>
                <w:rPr>
                  <w:rFonts w:ascii="Cambria Math" w:hAnsi="Cambria Math"/>
                </w:rPr>
                <m:t>(a,b)</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t>
                  </m:r>
                </m:sub>
              </m:sSub>
              <m:sSup>
                <m:sSupPr>
                  <m:ctrlPr>
                    <w:rPr>
                      <w:rFonts w:ascii="Cambria Math" w:hAnsi="Cambria Math"/>
                      <w:i/>
                    </w:rPr>
                  </m:ctrlPr>
                </m:sSupPr>
                <m:e>
                  <m:r>
                    <w:rPr>
                      <w:rFonts w:ascii="Cambria Math" w:hAnsi="Cambria Math"/>
                    </w:rPr>
                    <m:t>)</m:t>
                  </m:r>
                </m:e>
                <m:sup>
                  <m:r>
                    <w:rPr>
                      <w:rFonts w:ascii="Cambria Math" w:hAnsi="Cambria Math"/>
                    </w:rPr>
                    <m:t>2</m:t>
                  </m:r>
                </m:sup>
              </m:sSup>
            </m:e>
          </m:rad>
        </m:oMath>
      </m:oMathPara>
    </w:p>
    <w:p w14:paraId="1DE88A84" w14:textId="24A01E55" w:rsidR="00EE344A" w:rsidRDefault="0065300A" w:rsidP="00EE344A">
      <w:pPr>
        <w:ind w:firstLine="480"/>
      </w:pPr>
      <w:r w:rsidRPr="0065300A">
        <w:t xml:space="preserve">Wherein, the coordinates of </w:t>
      </w:r>
      <m:oMath>
        <m:sSub>
          <m:sSubPr>
            <m:ctrlPr>
              <w:rPr>
                <w:rFonts w:ascii="Cambria Math" w:hAnsi="Cambria Math"/>
                <w:i/>
              </w:rPr>
            </m:ctrlPr>
          </m:sSubPr>
          <m:e>
            <m:r>
              <w:rPr>
                <w:rFonts w:ascii="Cambria Math" w:hAnsi="Cambria Math"/>
              </w:rPr>
              <m:t>v</m:t>
            </m:r>
          </m:e>
          <m:sub>
            <m:r>
              <w:rPr>
                <w:rFonts w:ascii="Cambria Math" w:hAnsi="Cambria Math"/>
              </w:rPr>
              <m:t>a</m:t>
            </m:r>
          </m:sub>
        </m:sSub>
      </m:oMath>
      <w:r w:rsidRPr="0065300A">
        <w:t xml:space="preserve"> and </w:t>
      </w:r>
      <m:oMath>
        <m:sSub>
          <m:sSubPr>
            <m:ctrlPr>
              <w:rPr>
                <w:rFonts w:ascii="Cambria Math" w:hAnsi="Cambria Math"/>
                <w:i/>
              </w:rPr>
            </m:ctrlPr>
          </m:sSubPr>
          <m:e>
            <m:r>
              <w:rPr>
                <w:rFonts w:ascii="Cambria Math" w:hAnsi="Cambria Math"/>
              </w:rPr>
              <m:t>v</m:t>
            </m:r>
          </m:e>
          <m:sub>
            <m:r>
              <w:rPr>
                <w:rFonts w:ascii="Cambria Math" w:hAnsi="Cambria Math"/>
              </w:rPr>
              <m:t>b</m:t>
            </m:r>
          </m:sub>
        </m:sSub>
      </m:oMath>
      <w:r w:rsidRPr="0065300A">
        <w:t xml:space="preserve"> are </w:t>
      </w:r>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oMath>
      <w:r w:rsidRPr="0065300A">
        <w:t xml:space="preserve"> and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oMath>
      <w:r w:rsidRPr="0065300A">
        <w:t xml:space="preserve"> respectively</w:t>
      </w:r>
      <w:r>
        <w:t>.</w:t>
      </w:r>
    </w:p>
    <w:p w14:paraId="219E2046" w14:textId="7339E8E6" w:rsidR="0065300A" w:rsidRDefault="0065300A" w:rsidP="00EE344A">
      <w:pPr>
        <w:ind w:firstLine="480"/>
      </w:pPr>
      <w:r>
        <w:t>We express the searching path of rescue boats in this following formula:</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65300A" w:rsidRPr="0051597F" w14:paraId="7447F3D9" w14:textId="77777777" w:rsidTr="0096056D">
        <w:trPr>
          <w:trHeight w:val="726"/>
        </w:trPr>
        <w:tc>
          <w:tcPr>
            <w:tcW w:w="8580" w:type="dxa"/>
            <w:vAlign w:val="center"/>
          </w:tcPr>
          <w:p w14:paraId="1A6BD126" w14:textId="244BA7DF" w:rsidR="0065300A" w:rsidRPr="008E390D" w:rsidRDefault="0065300A" w:rsidP="0096056D">
            <w:pPr>
              <w:adjustRightInd w:val="0"/>
              <w:snapToGrid w:val="0"/>
              <w:ind w:firstLineChars="0" w:firstLine="0"/>
              <w:jc w:val="center"/>
              <w:rPr>
                <w:i/>
                <w:iCs/>
              </w:rPr>
            </w:pPr>
            <m:oMathPara>
              <m:oMath>
                <m:r>
                  <m:rPr>
                    <m:sty m:val="p"/>
                  </m:rPr>
                  <w:rPr>
                    <w:rFonts w:ascii="Cambria Math" w:hAnsi="Cambria Math"/>
                  </w:rPr>
                  <m:t>e</m:t>
                </m:r>
                <m:sSub>
                  <m:sSubPr>
                    <m:ctrlPr>
                      <w:rPr>
                        <w:rFonts w:ascii="Cambria Math" w:hAnsi="Cambria Math"/>
                      </w:rPr>
                    </m:ctrlPr>
                  </m:sSubPr>
                  <m:e>
                    <m:r>
                      <w:rPr>
                        <w:rFonts w:ascii="Cambria Math" w:hAnsi="Cambria Math"/>
                      </w:rPr>
                      <m:t>'</m:t>
                    </m:r>
                  </m:e>
                  <m:sub>
                    <m:d>
                      <m:dPr>
                        <m:ctrlPr>
                          <w:rPr>
                            <w:rFonts w:ascii="Cambria Math" w:hAnsi="Cambria Math"/>
                            <w:i/>
                          </w:rPr>
                        </m:ctrlPr>
                      </m:dPr>
                      <m:e>
                        <m:r>
                          <m:rPr>
                            <m:sty m:val="p"/>
                          </m:rPr>
                          <w:rPr>
                            <w:rFonts w:ascii="Cambria Math" w:hAnsi="Cambria Math"/>
                          </w:rPr>
                          <m:t>a</m:t>
                        </m:r>
                        <m:r>
                          <w:rPr>
                            <w:rFonts w:ascii="Cambria Math" w:hAnsi="Cambria Math"/>
                          </w:rPr>
                          <m:t>,</m:t>
                        </m:r>
                        <m:r>
                          <m:rPr>
                            <m:sty m:val="p"/>
                          </m:rPr>
                          <w:rPr>
                            <w:rFonts w:ascii="Cambria Math" w:hAnsi="Cambria Math"/>
                          </w:rPr>
                          <m:t>b</m:t>
                        </m:r>
                      </m:e>
                    </m:d>
                  </m:sub>
                </m:sSub>
                <m:r>
                  <w:rPr>
                    <w:rFonts w:ascii="Cambria Math" w:hAnsi="Cambria Math"/>
                  </w:rPr>
                  <m:t>=</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 xml:space="preserve">1,rescue boats only pass through </m:t>
                        </m:r>
                        <m:sSub>
                          <m:sSubPr>
                            <m:ctrlPr>
                              <w:rPr>
                                <w:rFonts w:ascii="Cambria Math" w:hAnsi="Cambria Math"/>
                                <w:i/>
                              </w:rPr>
                            </m:ctrlPr>
                          </m:sSubPr>
                          <m:e>
                            <m:r>
                              <w:rPr>
                                <w:rFonts w:ascii="Cambria Math" w:hAnsi="Cambria Math"/>
                              </w:rPr>
                              <m:t>e</m:t>
                            </m:r>
                          </m:e>
                          <m:sub>
                            <m:r>
                              <w:rPr>
                                <w:rFonts w:ascii="Cambria Math" w:hAnsi="Cambria Math"/>
                              </w:rPr>
                              <m:t>(a,b)</m:t>
                            </m:r>
                          </m:sub>
                        </m:sSub>
                        <m:r>
                          <w:rPr>
                            <w:rFonts w:ascii="Cambria Math" w:hAnsi="Cambria Math"/>
                          </w:rPr>
                          <m:t xml:space="preserve"> </m:t>
                        </m:r>
                      </m:e>
                      <m:e>
                        <m:r>
                          <w:rPr>
                            <w:rFonts w:ascii="Cambria Math" w:hAnsi="Cambria Math"/>
                          </w:rPr>
                          <m:t>0, otherwise</m:t>
                        </m:r>
                      </m:e>
                    </m:eqArr>
                  </m:e>
                </m:d>
              </m:oMath>
            </m:oMathPara>
          </w:p>
        </w:tc>
        <w:tc>
          <w:tcPr>
            <w:tcW w:w="644" w:type="dxa"/>
            <w:vAlign w:val="center"/>
          </w:tcPr>
          <w:p w14:paraId="35435CB2" w14:textId="77777777" w:rsidR="0065300A" w:rsidRPr="0051597F" w:rsidRDefault="0065300A" w:rsidP="0096056D">
            <w:pPr>
              <w:adjustRightInd w:val="0"/>
              <w:snapToGrid w:val="0"/>
              <w:ind w:firstLineChars="0" w:firstLine="0"/>
              <w:jc w:val="center"/>
            </w:pPr>
            <w:r>
              <w:t>(</w:t>
            </w:r>
            <w:r>
              <w:fldChar w:fldCharType="begin"/>
            </w:r>
            <w:r>
              <w:instrText xml:space="preserve"> AUTONUM  \* Arabic </w:instrText>
            </w:r>
            <w:r>
              <w:fldChar w:fldCharType="end"/>
            </w:r>
            <w:r>
              <w:t>)</w:t>
            </w:r>
          </w:p>
        </w:tc>
      </w:tr>
    </w:tbl>
    <w:p w14:paraId="6AC9581F" w14:textId="4769BAAE" w:rsidR="0065300A" w:rsidRDefault="00000000" w:rsidP="00EE344A">
      <w:pPr>
        <w:ind w:firstLine="480"/>
      </w:pPr>
      <m:oMath>
        <m:sSup>
          <m:sSupPr>
            <m:ctrlPr>
              <w:rPr>
                <w:rFonts w:ascii="Cambria Math" w:hAnsi="Cambria Math"/>
                <w:i/>
              </w:rPr>
            </m:ctrlPr>
          </m:sSupPr>
          <m:e>
            <m:r>
              <w:rPr>
                <w:rFonts w:ascii="Cambria Math" w:hAnsi="Cambria Math"/>
              </w:rPr>
              <m:t>E</m:t>
            </m:r>
          </m:e>
          <m:sup>
            <m:r>
              <w:rPr>
                <w:rFonts w:ascii="Cambria Math" w:hAnsi="Cambria Math"/>
              </w:rPr>
              <m:t>'</m:t>
            </m:r>
          </m:sup>
        </m:sSup>
      </m:oMath>
      <w:r w:rsidR="009F46FA" w:rsidRPr="009F46FA">
        <w:t xml:space="preserve"> is a set representing the availability of edges, and </w:t>
      </w:r>
      <m:oMath>
        <m:sSubSup>
          <m:sSubSupPr>
            <m:ctrlPr>
              <w:rPr>
                <w:rFonts w:ascii="Cambria Math" w:hAnsi="Cambria Math"/>
                <w:i/>
              </w:rPr>
            </m:ctrlPr>
          </m:sSubSupPr>
          <m:e>
            <m:r>
              <w:rPr>
                <w:rFonts w:ascii="Cambria Math" w:hAnsi="Cambria Math"/>
              </w:rPr>
              <m:t>e</m:t>
            </m:r>
          </m:e>
          <m:sub>
            <m:r>
              <w:rPr>
                <w:rFonts w:ascii="Cambria Math" w:hAnsi="Cambria Math"/>
              </w:rPr>
              <m:t>(</m:t>
            </m:r>
            <m:r>
              <w:rPr>
                <w:rFonts w:ascii="Cambria Math" w:hAnsi="Cambria Math" w:hint="eastAsia"/>
              </w:rPr>
              <m:t>a</m:t>
            </m:r>
            <m:r>
              <w:rPr>
                <w:rFonts w:ascii="Cambria Math" w:hAnsi="Cambria Math"/>
              </w:rPr>
              <m:t>,b)</m:t>
            </m:r>
          </m:sub>
          <m:sup>
            <m:r>
              <w:rPr>
                <w:rFonts w:ascii="Cambria Math" w:hAnsi="Cambria Math"/>
              </w:rPr>
              <m:t>'</m:t>
            </m:r>
          </m:sup>
        </m:sSubSup>
        <m:r>
          <w:rPr>
            <w:rFonts w:ascii="Cambria Math" w:hAnsi="Cambria Math"/>
          </w:rPr>
          <m:t xml:space="preserve"> </m:t>
        </m:r>
      </m:oMath>
      <w:r w:rsidR="009F46FA" w:rsidRPr="009F46FA">
        <w:t xml:space="preserve">is an element in </w:t>
      </w:r>
      <m:oMath>
        <m:sSup>
          <m:sSupPr>
            <m:ctrlPr>
              <w:rPr>
                <w:rFonts w:ascii="Cambria Math" w:hAnsi="Cambria Math"/>
                <w:i/>
              </w:rPr>
            </m:ctrlPr>
          </m:sSupPr>
          <m:e>
            <m:r>
              <w:rPr>
                <w:rFonts w:ascii="Cambria Math" w:hAnsi="Cambria Math"/>
              </w:rPr>
              <m:t>E</m:t>
            </m:r>
          </m:e>
          <m:sup>
            <m:r>
              <w:rPr>
                <w:rFonts w:ascii="Cambria Math" w:hAnsi="Cambria Math"/>
              </w:rPr>
              <m:t>'</m:t>
            </m:r>
          </m:sup>
        </m:sSup>
      </m:oMath>
      <w:r w:rsidR="009F46FA" w:rsidRPr="009F46FA">
        <w:t xml:space="preserve">. If the rescue ship passes through the edge </w:t>
      </w:r>
      <m:oMath>
        <m:sSub>
          <m:sSubPr>
            <m:ctrlPr>
              <w:rPr>
                <w:rFonts w:ascii="Cambria Math" w:hAnsi="Cambria Math"/>
                <w:i/>
              </w:rPr>
            </m:ctrlPr>
          </m:sSubPr>
          <m:e>
            <m:r>
              <w:rPr>
                <w:rFonts w:ascii="Cambria Math" w:hAnsi="Cambria Math" w:hint="eastAsia"/>
              </w:rPr>
              <m:t>e</m:t>
            </m:r>
          </m:e>
          <m:sub>
            <m:r>
              <w:rPr>
                <w:rFonts w:ascii="Cambria Math" w:hAnsi="Cambria Math"/>
              </w:rPr>
              <m:t>(a,b)</m:t>
            </m:r>
          </m:sub>
        </m:sSub>
      </m:oMath>
      <w:r w:rsidR="009F46FA" w:rsidRPr="009F46FA">
        <w:t xml:space="preserve">​, then </w:t>
      </w:r>
      <m:oMath>
        <m:sSubSup>
          <m:sSubSupPr>
            <m:ctrlPr>
              <w:rPr>
                <w:rFonts w:ascii="Cambria Math" w:hAnsi="Cambria Math"/>
                <w:i/>
              </w:rPr>
            </m:ctrlPr>
          </m:sSubSupPr>
          <m:e>
            <m:r>
              <w:rPr>
                <w:rFonts w:ascii="Cambria Math" w:hAnsi="Cambria Math"/>
              </w:rPr>
              <m:t>e</m:t>
            </m:r>
          </m:e>
          <m:sub>
            <m:r>
              <w:rPr>
                <w:rFonts w:ascii="Cambria Math" w:hAnsi="Cambria Math"/>
              </w:rPr>
              <m:t>(</m:t>
            </m:r>
            <m:r>
              <w:rPr>
                <w:rFonts w:ascii="Cambria Math" w:hAnsi="Cambria Math" w:hint="eastAsia"/>
              </w:rPr>
              <m:t>a</m:t>
            </m:r>
            <m:r>
              <w:rPr>
                <w:rFonts w:ascii="Cambria Math" w:hAnsi="Cambria Math"/>
              </w:rPr>
              <m:t>,b)</m:t>
            </m:r>
          </m:sub>
          <m:sup>
            <m:r>
              <w:rPr>
                <w:rFonts w:ascii="Cambria Math" w:hAnsi="Cambria Math"/>
              </w:rPr>
              <m:t>'</m:t>
            </m:r>
          </m:sup>
        </m:sSubSup>
        <m:r>
          <w:rPr>
            <w:rFonts w:ascii="Cambria Math" w:hAnsi="Cambria Math" w:hint="eastAsia"/>
          </w:rPr>
          <m:t>=</m:t>
        </m:r>
        <m:r>
          <w:rPr>
            <w:rFonts w:ascii="Cambria Math" w:hAnsi="Cambria Math"/>
          </w:rPr>
          <m:t>1</m:t>
        </m:r>
      </m:oMath>
      <w:r w:rsidR="009F46FA" w:rsidRPr="009F46FA">
        <w:t xml:space="preserve">; otherwise, </w:t>
      </w:r>
      <m:oMath>
        <m:sSubSup>
          <m:sSubSupPr>
            <m:ctrlPr>
              <w:rPr>
                <w:rFonts w:ascii="Cambria Math" w:hAnsi="Cambria Math"/>
                <w:i/>
              </w:rPr>
            </m:ctrlPr>
          </m:sSubSupPr>
          <m:e>
            <m:r>
              <w:rPr>
                <w:rFonts w:ascii="Cambria Math" w:hAnsi="Cambria Math"/>
              </w:rPr>
              <m:t>e</m:t>
            </m:r>
          </m:e>
          <m:sub>
            <m:r>
              <w:rPr>
                <w:rFonts w:ascii="Cambria Math" w:hAnsi="Cambria Math"/>
              </w:rPr>
              <m:t>(</m:t>
            </m:r>
            <m:r>
              <w:rPr>
                <w:rFonts w:ascii="Cambria Math" w:hAnsi="Cambria Math" w:hint="eastAsia"/>
              </w:rPr>
              <m:t>a</m:t>
            </m:r>
            <m:r>
              <w:rPr>
                <w:rFonts w:ascii="Cambria Math" w:hAnsi="Cambria Math"/>
              </w:rPr>
              <m:t>,b)</m:t>
            </m:r>
          </m:sub>
          <m:sup>
            <m:r>
              <w:rPr>
                <w:rFonts w:ascii="Cambria Math" w:hAnsi="Cambria Math"/>
              </w:rPr>
              <m:t>'</m:t>
            </m:r>
          </m:sup>
        </m:sSubSup>
        <m:r>
          <w:rPr>
            <w:rFonts w:ascii="Cambria Math" w:hAnsi="Cambria Math" w:hint="eastAsia"/>
          </w:rPr>
          <m:t>=</m:t>
        </m:r>
        <m:r>
          <w:rPr>
            <w:rFonts w:ascii="Cambria Math" w:hAnsi="Cambria Math"/>
          </w:rPr>
          <m:t>0</m:t>
        </m:r>
      </m:oMath>
      <w:r w:rsidR="009F46FA" w:rsidRPr="009F46FA">
        <w:t>.</w:t>
      </w:r>
    </w:p>
    <w:p w14:paraId="4EE7AF5A" w14:textId="19027D3B" w:rsidR="009F46FA" w:rsidRDefault="009F46FA" w:rsidP="00EE344A">
      <w:pPr>
        <w:ind w:firstLine="480"/>
      </w:pPr>
      <w:r>
        <w:t xml:space="preserve">So, our goal is to obtain the set </w:t>
      </w:r>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 xml:space="preserve"> </m:t>
        </m:r>
      </m:oMath>
      <w:r>
        <w:t>that minimizes the following formula:</w:t>
      </w:r>
    </w:p>
    <w:p w14:paraId="02AF527F" w14:textId="77777777" w:rsidR="009F46FA" w:rsidRPr="007A2170" w:rsidRDefault="009F46FA" w:rsidP="009F46FA">
      <w:pPr>
        <w:ind w:firstLine="480"/>
      </w:pPr>
      <m:oMathPara>
        <m:oMath>
          <m:r>
            <w:rPr>
              <w:rFonts w:ascii="Cambria Math" w:hAnsi="Cambria Math"/>
            </w:rPr>
            <m:t xml:space="preserve">min </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Sup>
                    <m:sSubSupPr>
                      <m:ctrlPr>
                        <w:rPr>
                          <w:rFonts w:ascii="Cambria Math" w:hAnsi="Cambria Math"/>
                          <w:i/>
                        </w:rPr>
                      </m:ctrlPr>
                    </m:sSubSupPr>
                    <m:e>
                      <m:r>
                        <w:rPr>
                          <w:rFonts w:ascii="Cambria Math" w:hAnsi="Cambria Math"/>
                        </w:rPr>
                        <m:t>e</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hint="eastAsia"/>
                        </w:rPr>
                        <m:t>w</m:t>
                      </m:r>
                    </m:e>
                    <m:sub>
                      <m:r>
                        <w:rPr>
                          <w:rFonts w:ascii="Cambria Math" w:hAnsi="Cambria Math"/>
                        </w:rPr>
                        <m:t>(i,j)</m:t>
                      </m:r>
                    </m:sub>
                  </m:sSub>
                </m:e>
              </m:nary>
            </m:e>
          </m:nary>
        </m:oMath>
      </m:oMathPara>
    </w:p>
    <w:p w14:paraId="2BBBEA55" w14:textId="63AE3124" w:rsidR="00A63FDD" w:rsidRDefault="00A63FDD" w:rsidP="00A63FDD">
      <w:pPr>
        <w:ind w:firstLine="480"/>
      </w:pPr>
      <w:r>
        <w:t xml:space="preserve">This describes the shortest route traversing </w:t>
      </w:r>
      <w:r w:rsidRPr="00A63FDD">
        <w:rPr>
          <w:i/>
          <w:iCs/>
        </w:rPr>
        <w:t>k</w:t>
      </w:r>
      <w:r>
        <w:t xml:space="preserve"> path points.</w:t>
      </w:r>
    </w:p>
    <w:p w14:paraId="64DA00FC" w14:textId="67E39832" w:rsidR="00A63FDD" w:rsidRPr="00A63FDD" w:rsidRDefault="00A63FDD" w:rsidP="00A63FDD">
      <w:pPr>
        <w:ind w:firstLine="480"/>
      </w:pPr>
      <w:r>
        <w:t>This problem should also ensure the following constraints:</w:t>
      </w:r>
    </w:p>
    <w:p w14:paraId="1A64A82E" w14:textId="4B5DBDE2" w:rsidR="00A63FDD" w:rsidRPr="009852CA" w:rsidRDefault="00A63FDD" w:rsidP="00A63FDD">
      <w:pPr>
        <w:ind w:firstLine="480"/>
        <w:rPr>
          <w:i/>
          <w:iCs/>
        </w:rPr>
      </w:pPr>
      <w:r w:rsidRPr="009852CA">
        <w:rPr>
          <w:i/>
          <w:iCs/>
        </w:rPr>
        <w:t>1. Each point must be visited and only visited once</w:t>
      </w:r>
    </w:p>
    <w:p w14:paraId="22949E04" w14:textId="567EA7F1" w:rsidR="00A63FDD" w:rsidRPr="009852CA" w:rsidRDefault="00A63FDD" w:rsidP="00A63FDD">
      <w:pPr>
        <w:ind w:firstLine="480"/>
        <w:rPr>
          <w:i/>
          <w:iCs/>
        </w:rPr>
      </w:pPr>
      <w:r w:rsidRPr="009852CA">
        <w:rPr>
          <w:i/>
          <w:iCs/>
        </w:rPr>
        <w:t>2. Depart from each city and return to the starting city</w:t>
      </w:r>
    </w:p>
    <w:p w14:paraId="78E267CF" w14:textId="3A7EC6DC" w:rsidR="00A63FDD" w:rsidRDefault="00A63FDD" w:rsidP="00A63FDD">
      <w:pPr>
        <w:ind w:firstLine="480"/>
      </w:pPr>
      <w:r>
        <w:t>Therefore, to implement these two constraints, we establish the following formulas:</w:t>
      </w:r>
    </w:p>
    <w:p w14:paraId="54900F51" w14:textId="77777777" w:rsidR="00A63FDD" w:rsidRPr="00A63FDD" w:rsidRDefault="00000000" w:rsidP="00A63FDD">
      <w:pPr>
        <w:ind w:firstLine="480"/>
      </w:pPr>
      <m:oMathPara>
        <m:oMath>
          <m:nary>
            <m:naryPr>
              <m:chr m:val="∑"/>
              <m:limLoc m:val="undOvr"/>
              <m:ctrlPr>
                <w:rPr>
                  <w:rFonts w:ascii="Cambria Math" w:hAnsi="Cambria Math"/>
                  <w:i/>
                </w:rPr>
              </m:ctrlPr>
            </m:naryPr>
            <m:sub>
              <m:r>
                <w:rPr>
                  <w:rFonts w:ascii="Cambria Math" w:hAnsi="Cambria Math"/>
                </w:rPr>
                <m:t>j=1 ,   i</m:t>
              </m:r>
              <m:r>
                <w:rPr>
                  <w:rFonts w:ascii="Cambria Math" w:hAnsi="Cambria Math" w:hint="eastAsia"/>
                </w:rPr>
                <m:t>≠</m:t>
              </m:r>
              <m:r>
                <w:rPr>
                  <w:rFonts w:ascii="Cambria Math" w:hAnsi="Cambria Math"/>
                </w:rPr>
                <m:t>j</m:t>
              </m:r>
            </m:sub>
            <m:sup>
              <m:r>
                <w:rPr>
                  <w:rFonts w:ascii="Cambria Math" w:hAnsi="Cambria Math"/>
                </w:rPr>
                <m:t>k</m:t>
              </m:r>
            </m:sup>
            <m:e>
              <m:sSubSup>
                <m:sSubSupPr>
                  <m:ctrlPr>
                    <w:rPr>
                      <w:rFonts w:ascii="Cambria Math" w:hAnsi="Cambria Math"/>
                      <w:i/>
                    </w:rPr>
                  </m:ctrlPr>
                </m:sSubSupPr>
                <m:e>
                  <m:r>
                    <w:rPr>
                      <w:rFonts w:ascii="Cambria Math" w:hAnsi="Cambria Math"/>
                    </w:rPr>
                    <m:t>e</m:t>
                  </m:r>
                </m:e>
                <m:sub>
                  <m:r>
                    <w:rPr>
                      <w:rFonts w:ascii="Cambria Math" w:hAnsi="Cambria Math"/>
                    </w:rPr>
                    <m:t>(1,j)</m:t>
                  </m:r>
                </m:sub>
                <m:sup>
                  <m:r>
                    <w:rPr>
                      <w:rFonts w:ascii="Cambria Math" w:hAnsi="Cambria Math"/>
                    </w:rPr>
                    <m:t>'</m:t>
                  </m:r>
                </m:sup>
              </m:sSubSup>
            </m:e>
          </m:nary>
          <m:r>
            <w:rPr>
              <w:rFonts w:ascii="Cambria Math" w:hAnsi="Cambria Math"/>
            </w:rPr>
            <m:t>=1</m:t>
          </m:r>
        </m:oMath>
      </m:oMathPara>
    </w:p>
    <w:p w14:paraId="35A884F2" w14:textId="77777777" w:rsidR="00A63FDD" w:rsidRPr="00A63FDD" w:rsidRDefault="00000000" w:rsidP="00A63FDD">
      <w:pPr>
        <w:ind w:firstLine="480"/>
      </w:pPr>
      <m:oMathPara>
        <m:oMath>
          <m:nary>
            <m:naryPr>
              <m:chr m:val="∑"/>
              <m:limLoc m:val="undOvr"/>
              <m:ctrlPr>
                <w:rPr>
                  <w:rFonts w:ascii="Cambria Math" w:hAnsi="Cambria Math"/>
                  <w:i/>
                </w:rPr>
              </m:ctrlPr>
            </m:naryPr>
            <m:sub>
              <m:r>
                <w:rPr>
                  <w:rFonts w:ascii="Cambria Math" w:hAnsi="Cambria Math"/>
                </w:rPr>
                <m:t>j=1 ,   i</m:t>
              </m:r>
              <m:r>
                <w:rPr>
                  <w:rFonts w:ascii="Cambria Math" w:hAnsi="Cambria Math" w:hint="eastAsia"/>
                </w:rPr>
                <m:t>≠</m:t>
              </m:r>
              <m:r>
                <w:rPr>
                  <w:rFonts w:ascii="Cambria Math" w:hAnsi="Cambria Math"/>
                </w:rPr>
                <m:t>j</m:t>
              </m:r>
            </m:sub>
            <m:sup>
              <m:r>
                <w:rPr>
                  <w:rFonts w:ascii="Cambria Math" w:hAnsi="Cambria Math"/>
                </w:rPr>
                <m:t>k</m:t>
              </m:r>
            </m:sup>
            <m:e>
              <m:sSubSup>
                <m:sSubSupPr>
                  <m:ctrlPr>
                    <w:rPr>
                      <w:rFonts w:ascii="Cambria Math" w:hAnsi="Cambria Math"/>
                      <w:i/>
                    </w:rPr>
                  </m:ctrlPr>
                </m:sSubSupPr>
                <m:e>
                  <m:r>
                    <w:rPr>
                      <w:rFonts w:ascii="Cambria Math" w:hAnsi="Cambria Math"/>
                    </w:rPr>
                    <m:t>e</m:t>
                  </m:r>
                </m:e>
                <m:sub>
                  <m:r>
                    <w:rPr>
                      <w:rFonts w:ascii="Cambria Math" w:hAnsi="Cambria Math"/>
                    </w:rPr>
                    <m:t>(2,j)</m:t>
                  </m:r>
                </m:sub>
                <m:sup>
                  <m:r>
                    <w:rPr>
                      <w:rFonts w:ascii="Cambria Math" w:hAnsi="Cambria Math"/>
                    </w:rPr>
                    <m:t>'</m:t>
                  </m:r>
                </m:sup>
              </m:sSubSup>
            </m:e>
          </m:nary>
          <m:r>
            <w:rPr>
              <w:rFonts w:ascii="Cambria Math" w:hAnsi="Cambria Math"/>
            </w:rPr>
            <m:t>=1</m:t>
          </m:r>
        </m:oMath>
      </m:oMathPara>
    </w:p>
    <w:p w14:paraId="1D010EAF" w14:textId="77777777" w:rsidR="00A63FDD" w:rsidRPr="00A63FDD" w:rsidRDefault="00A63FDD" w:rsidP="00A63FDD">
      <w:pPr>
        <w:ind w:firstLine="480"/>
        <w:rPr>
          <w:vertAlign w:val="subscript"/>
        </w:rPr>
      </w:pPr>
      <m:oMathPara>
        <m:oMath>
          <m:r>
            <w:rPr>
              <w:rFonts w:ascii="Cambria Math" w:hAnsi="Cambria Math"/>
              <w:vertAlign w:val="subscript"/>
            </w:rPr>
            <m:t>...</m:t>
          </m:r>
        </m:oMath>
      </m:oMathPara>
    </w:p>
    <w:p w14:paraId="4C9D1016" w14:textId="77777777" w:rsidR="00A63FDD" w:rsidRPr="00A63FDD" w:rsidRDefault="00000000" w:rsidP="00A63FDD">
      <w:pPr>
        <w:ind w:firstLine="480"/>
      </w:pPr>
      <m:oMathPara>
        <m:oMath>
          <m:nary>
            <m:naryPr>
              <m:chr m:val="∑"/>
              <m:limLoc m:val="undOvr"/>
              <m:ctrlPr>
                <w:rPr>
                  <w:rFonts w:ascii="Cambria Math" w:hAnsi="Cambria Math"/>
                  <w:i/>
                </w:rPr>
              </m:ctrlPr>
            </m:naryPr>
            <m:sub>
              <m:r>
                <w:rPr>
                  <w:rFonts w:ascii="Cambria Math" w:hAnsi="Cambria Math"/>
                </w:rPr>
                <m:t>j=1 ,   i</m:t>
              </m:r>
              <m:r>
                <w:rPr>
                  <w:rFonts w:ascii="Cambria Math" w:hAnsi="Cambria Math" w:hint="eastAsia"/>
                </w:rPr>
                <m:t>≠</m:t>
              </m:r>
              <m:r>
                <w:rPr>
                  <w:rFonts w:ascii="Cambria Math" w:hAnsi="Cambria Math"/>
                </w:rPr>
                <m:t>j</m:t>
              </m:r>
            </m:sub>
            <m:sup>
              <m:r>
                <w:rPr>
                  <w:rFonts w:ascii="Cambria Math" w:hAnsi="Cambria Math"/>
                </w:rPr>
                <m:t>k</m:t>
              </m:r>
            </m:sup>
            <m:e>
              <m:sSubSup>
                <m:sSubSupPr>
                  <m:ctrlPr>
                    <w:rPr>
                      <w:rFonts w:ascii="Cambria Math" w:hAnsi="Cambria Math"/>
                      <w:i/>
                    </w:rPr>
                  </m:ctrlPr>
                </m:sSubSupPr>
                <m:e>
                  <m:r>
                    <w:rPr>
                      <w:rFonts w:ascii="Cambria Math" w:hAnsi="Cambria Math"/>
                    </w:rPr>
                    <m:t>e</m:t>
                  </m:r>
                </m:e>
                <m:sub>
                  <m:r>
                    <w:rPr>
                      <w:rFonts w:ascii="Cambria Math" w:hAnsi="Cambria Math"/>
                    </w:rPr>
                    <m:t>(k,j)</m:t>
                  </m:r>
                </m:sub>
                <m:sup>
                  <m:r>
                    <w:rPr>
                      <w:rFonts w:ascii="Cambria Math" w:hAnsi="Cambria Math"/>
                    </w:rPr>
                    <m:t>'</m:t>
                  </m:r>
                </m:sup>
              </m:sSubSup>
            </m:e>
          </m:nary>
          <m:r>
            <w:rPr>
              <w:rFonts w:ascii="Cambria Math" w:hAnsi="Cambria Math"/>
            </w:rPr>
            <m:t>=1</m:t>
          </m:r>
        </m:oMath>
      </m:oMathPara>
    </w:p>
    <w:p w14:paraId="1D957412" w14:textId="60FBBBFD" w:rsidR="00A63FDD" w:rsidRDefault="00A63FDD" w:rsidP="00A63FDD">
      <w:pPr>
        <w:ind w:firstLine="480"/>
      </w:pPr>
      <w:r w:rsidRPr="00A63FDD">
        <w:t xml:space="preserve">This constrains the rescue ship to visit all </w:t>
      </w:r>
      <m:oMath>
        <m:r>
          <w:rPr>
            <w:rFonts w:ascii="Cambria Math" w:hAnsi="Cambria Math"/>
          </w:rPr>
          <m:t>k</m:t>
        </m:r>
      </m:oMath>
      <w:r w:rsidRPr="00A63FDD">
        <w:t xml:space="preserve"> important search path points once and return to the starting point and prohibits the rescue ship from visiting the point where it is located.</w:t>
      </w:r>
    </w:p>
    <w:p w14:paraId="4811E771" w14:textId="577BC9DF" w:rsidR="00A63FDD" w:rsidRDefault="009F46FA" w:rsidP="00EE344A">
      <w:pPr>
        <w:ind w:firstLine="480"/>
      </w:pPr>
      <w:r w:rsidRPr="009F46FA">
        <w:t>Rescuing a distressed submarine is an extremely urgent task, which demands efficiency from our algorithm. To efficiently find the global optimum, we have adopted a genetic algorithm for iteration</w:t>
      </w:r>
      <w:r w:rsidRPr="00E7372A">
        <w:rPr>
          <w:vertAlign w:val="superscript"/>
        </w:rPr>
        <w:t>[</w:t>
      </w:r>
      <w:r w:rsidR="00E7372A" w:rsidRPr="00E7372A">
        <w:rPr>
          <w:vertAlign w:val="superscript"/>
        </w:rPr>
        <w:t>14</w:t>
      </w:r>
      <w:r w:rsidRPr="00E7372A">
        <w:rPr>
          <w:vertAlign w:val="superscript"/>
        </w:rPr>
        <w:t>]</w:t>
      </w:r>
      <w:r w:rsidRPr="009F46FA">
        <w:t xml:space="preserve">. </w:t>
      </w:r>
    </w:p>
    <w:p w14:paraId="6988E0D6" w14:textId="05C266B8" w:rsidR="00A63FDD" w:rsidRDefault="00A63FDD" w:rsidP="00EE344A">
      <w:pPr>
        <w:ind w:firstLine="480"/>
      </w:pPr>
      <w:r w:rsidRPr="00A63FDD">
        <w:t xml:space="preserve">Genetic algorithm is a heuristic optimization algorithm inspired by natural selection and genetics. It simulates mechanisms such as gene inheritance, crossover, and mutation in population evolution, used to search for the optimal solution or approximate optimal solution in the solution space. In genetic algorithms, fitness is used to measure the adaptability of a species to the living environment. Before performing basic genetic operations, calculate individual fitness first. Individuals with high fitness are more likely to be selected, and individuals with low </w:t>
      </w:r>
      <w:r w:rsidRPr="00A63FDD">
        <w:lastRenderedPageBreak/>
        <w:t>fitness have a small probability of being selected. In order to ensure that solutions with long total routes are discarded and solutions with short total routes are selected, we let the fitness function be the reciprocal of the target formula (</w:t>
      </w:r>
      <w:r w:rsidR="00875C53">
        <w:t>17</w:t>
      </w:r>
      <w:r w:rsidRPr="00A63FDD">
        <w:t>).</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A63FDD" w:rsidRPr="0051597F" w14:paraId="150DF9E3" w14:textId="77777777" w:rsidTr="0096056D">
        <w:trPr>
          <w:trHeight w:val="726"/>
        </w:trPr>
        <w:tc>
          <w:tcPr>
            <w:tcW w:w="8580" w:type="dxa"/>
            <w:vAlign w:val="center"/>
          </w:tcPr>
          <w:p w14:paraId="6FF41D2B" w14:textId="3D678798" w:rsidR="00A63FDD" w:rsidRPr="008E390D" w:rsidRDefault="00A63FDD" w:rsidP="0096056D">
            <w:pPr>
              <w:adjustRightInd w:val="0"/>
              <w:snapToGrid w:val="0"/>
              <w:ind w:firstLineChars="0" w:firstLine="0"/>
              <w:jc w:val="center"/>
              <w:rPr>
                <w:i/>
                <w:iCs/>
              </w:rPr>
            </w:pPr>
            <m:oMathPara>
              <m:oMath>
                <m:r>
                  <w:rPr>
                    <w:rFonts w:ascii="Cambria Math" w:hAnsi="Cambria Math"/>
                  </w:rPr>
                  <m:t>fitness=</m:t>
                </m:r>
                <m:f>
                  <m:fPr>
                    <m:ctrlPr>
                      <w:rPr>
                        <w:rFonts w:ascii="Cambria Math" w:hAnsi="Cambria Math"/>
                      </w:rPr>
                    </m:ctrlPr>
                  </m:fPr>
                  <m:num>
                    <m:r>
                      <w:rPr>
                        <w:rFonts w:ascii="Cambria Math" w:hAnsi="Cambria Math"/>
                      </w:rPr>
                      <m:t>1</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Sup>
                              <m:sSubSupPr>
                                <m:ctrlPr>
                                  <w:rPr>
                                    <w:rFonts w:ascii="Cambria Math" w:hAnsi="Cambria Math"/>
                                    <w:i/>
                                  </w:rPr>
                                </m:ctrlPr>
                              </m:sSubSupPr>
                              <m:e>
                                <m:r>
                                  <w:rPr>
                                    <w:rFonts w:ascii="Cambria Math" w:hAnsi="Cambria Math"/>
                                  </w:rPr>
                                  <m:t>e</m:t>
                                </m:r>
                              </m:e>
                              <m:sub>
                                <m:d>
                                  <m:dPr>
                                    <m:ctrlPr>
                                      <w:rPr>
                                        <w:rFonts w:ascii="Cambria Math" w:hAnsi="Cambria Math"/>
                                        <w:i/>
                                      </w:rPr>
                                    </m:ctrlPr>
                                  </m:dPr>
                                  <m:e>
                                    <m:r>
                                      <w:rPr>
                                        <w:rFonts w:ascii="Cambria Math" w:hAnsi="Cambria Math"/>
                                      </w:rPr>
                                      <m:t>i,j</m:t>
                                    </m:r>
                                  </m:e>
                                </m:d>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hint="eastAsia"/>
                                  </w:rPr>
                                  <m:t>w</m:t>
                                </m:r>
                              </m:e>
                              <m:sub>
                                <m:d>
                                  <m:dPr>
                                    <m:ctrlPr>
                                      <w:rPr>
                                        <w:rFonts w:ascii="Cambria Math" w:hAnsi="Cambria Math"/>
                                        <w:i/>
                                      </w:rPr>
                                    </m:ctrlPr>
                                  </m:dPr>
                                  <m:e>
                                    <m:r>
                                      <w:rPr>
                                        <w:rFonts w:ascii="Cambria Math" w:hAnsi="Cambria Math"/>
                                      </w:rPr>
                                      <m:t>i,j</m:t>
                                    </m:r>
                                  </m:e>
                                </m:d>
                              </m:sub>
                            </m:sSub>
                          </m:e>
                        </m:nary>
                      </m:e>
                    </m:nary>
                  </m:den>
                </m:f>
              </m:oMath>
            </m:oMathPara>
          </w:p>
        </w:tc>
        <w:tc>
          <w:tcPr>
            <w:tcW w:w="644" w:type="dxa"/>
            <w:vAlign w:val="center"/>
          </w:tcPr>
          <w:p w14:paraId="030FED44" w14:textId="77777777" w:rsidR="00A63FDD" w:rsidRPr="0051597F" w:rsidRDefault="00A63FDD" w:rsidP="0096056D">
            <w:pPr>
              <w:adjustRightInd w:val="0"/>
              <w:snapToGrid w:val="0"/>
              <w:ind w:firstLineChars="0" w:firstLine="0"/>
              <w:jc w:val="center"/>
            </w:pPr>
            <w:r>
              <w:t>(</w:t>
            </w:r>
            <w:r>
              <w:fldChar w:fldCharType="begin"/>
            </w:r>
            <w:r>
              <w:instrText xml:space="preserve"> AUTONUM  \* Arabic </w:instrText>
            </w:r>
            <w:r>
              <w:fldChar w:fldCharType="end"/>
            </w:r>
            <w:r>
              <w:t>)</w:t>
            </w:r>
          </w:p>
        </w:tc>
      </w:tr>
    </w:tbl>
    <w:p w14:paraId="3CA5F168" w14:textId="62228798" w:rsidR="00A63FDD" w:rsidRDefault="00005763" w:rsidP="00EE344A">
      <w:pPr>
        <w:ind w:firstLine="480"/>
      </w:pPr>
      <w:r w:rsidRPr="00A63FDD">
        <w:t>To</w:t>
      </w:r>
      <w:r w:rsidR="00A63FDD" w:rsidRPr="00A63FDD">
        <w:t xml:space="preserve"> increase the diversity of the population and avoid falling into local optimal solutions, we allow the population to mutate to a certain extent during inheritance. Common mutation algorithms include real-value mutation and binary mutation</w:t>
      </w:r>
      <w:r w:rsidR="00A63FDD" w:rsidRPr="00E7372A">
        <w:rPr>
          <w:vertAlign w:val="superscript"/>
        </w:rPr>
        <w:t>[</w:t>
      </w:r>
      <w:r w:rsidR="00E7372A" w:rsidRPr="00E7372A">
        <w:rPr>
          <w:vertAlign w:val="superscript"/>
        </w:rPr>
        <w:t>14</w:t>
      </w:r>
      <w:r w:rsidR="00A63FDD" w:rsidRPr="00E7372A">
        <w:rPr>
          <w:vertAlign w:val="superscript"/>
        </w:rPr>
        <w:t>]</w:t>
      </w:r>
      <w:r w:rsidR="00A63FDD" w:rsidRPr="00A63FDD">
        <w:t>. Considering the binary coding used in this section, we choose binary mutation.</w:t>
      </w:r>
    </w:p>
    <w:p w14:paraId="3384E48D" w14:textId="2E1EB035" w:rsidR="00C83CD9" w:rsidRDefault="009F46FA" w:rsidP="00F1154D">
      <w:pPr>
        <w:ind w:firstLine="480"/>
      </w:pPr>
      <w:r w:rsidRPr="009F46FA">
        <w:t>After determining the rescue plan for the rescue ship, we follow the best search path according to the probability distribution map of the submarine and sum up the probabilities along the way. This allows us to obtain a graph showing the relationship between the cumulative probability of finding the submarine and time.</w:t>
      </w:r>
    </w:p>
    <w:p w14:paraId="64D395E4" w14:textId="7BD5B89F" w:rsidR="009F46FA" w:rsidRDefault="00E01D74" w:rsidP="00E01D74">
      <w:pPr>
        <w:pStyle w:val="2"/>
        <w:spacing w:before="163" w:after="163"/>
      </w:pPr>
      <w:bookmarkStart w:id="31" w:name="_Toc158045541"/>
      <w:r>
        <w:t>The Best Rescue Path</w:t>
      </w:r>
      <w:bookmarkEnd w:id="31"/>
      <w:r w:rsidR="009F46FA" w:rsidRPr="00E01D74">
        <w:rPr>
          <w:rFonts w:ascii="Roboto" w:hAnsi="Roboto"/>
          <w:color w:val="111111"/>
          <w:sz w:val="21"/>
          <w:szCs w:val="21"/>
          <w:shd w:val="clear" w:color="auto" w:fill="FFFFFF"/>
        </w:rPr>
        <w:t xml:space="preserve"> </w:t>
      </w:r>
    </w:p>
    <w:p w14:paraId="44432A53" w14:textId="527F85C2" w:rsidR="009F46FA" w:rsidRDefault="00E01D74" w:rsidP="00316BD9">
      <w:pPr>
        <w:ind w:firstLineChars="0" w:firstLine="420"/>
      </w:pPr>
      <w:r w:rsidRPr="00E01D74">
        <w:t xml:space="preserve">According to the probability distribution theory derived from the model building part, we let the distressed submarine undergo 10,000 random walk simulations, and finally obtained the following search and rescue probability distribution map of the </w:t>
      </w:r>
      <w:r w:rsidR="00E3595A" w:rsidRPr="00E3595A">
        <w:t>submarine that has been missing for 15 hours.</w:t>
      </w:r>
      <w:r w:rsidRPr="00E01D74">
        <w:t xml:space="preserve"> in the sea area:</w:t>
      </w:r>
    </w:p>
    <w:p w14:paraId="02ED59E8" w14:textId="54DD9DEE" w:rsidR="001531AE" w:rsidRDefault="001531AE" w:rsidP="009852CA">
      <w:pPr>
        <w:ind w:firstLineChars="0" w:firstLine="0"/>
        <w:jc w:val="center"/>
      </w:pPr>
    </w:p>
    <w:p w14:paraId="1F8DC910" w14:textId="66209160" w:rsidR="001531AE" w:rsidRDefault="001531AE" w:rsidP="009852CA">
      <w:pPr>
        <w:ind w:firstLineChars="0" w:firstLine="0"/>
        <w:jc w:val="center"/>
      </w:pPr>
    </w:p>
    <w:p w14:paraId="4DC17822" w14:textId="55009192" w:rsidR="001531AE" w:rsidRDefault="0049077E" w:rsidP="009852CA">
      <w:pPr>
        <w:ind w:firstLineChars="0" w:firstLine="0"/>
        <w:jc w:val="center"/>
      </w:pPr>
      <w:r w:rsidRPr="00C21F8D">
        <w:rPr>
          <w:noProof/>
        </w:rPr>
        <w:drawing>
          <wp:anchor distT="0" distB="0" distL="114300" distR="114300" simplePos="0" relativeHeight="251664384" behindDoc="0" locked="0" layoutInCell="1" allowOverlap="1" wp14:anchorId="7845B6A3" wp14:editId="0B05A0AD">
            <wp:simplePos x="0" y="0"/>
            <wp:positionH relativeFrom="column">
              <wp:posOffset>2865120</wp:posOffset>
            </wp:positionH>
            <wp:positionV relativeFrom="paragraph">
              <wp:posOffset>-106680</wp:posOffset>
            </wp:positionV>
            <wp:extent cx="2010888" cy="1346835"/>
            <wp:effectExtent l="0" t="0" r="8890" b="5715"/>
            <wp:wrapNone/>
            <wp:docPr id="1231893914" name="图片 3" descr="图表, 表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93914" name="图片 3" descr="图表, 表面图&#10;&#10;描述已自动生成"/>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3054" r="6974" b="5626"/>
                    <a:stretch/>
                  </pic:blipFill>
                  <pic:spPr bwMode="auto">
                    <a:xfrm>
                      <a:off x="0" y="0"/>
                      <a:ext cx="2010888" cy="1346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F8D">
        <w:rPr>
          <w:noProof/>
        </w:rPr>
        <w:drawing>
          <wp:anchor distT="0" distB="0" distL="114300" distR="114300" simplePos="0" relativeHeight="251665408" behindDoc="0" locked="0" layoutInCell="1" allowOverlap="1" wp14:anchorId="310DB23A" wp14:editId="2329F47F">
            <wp:simplePos x="0" y="0"/>
            <wp:positionH relativeFrom="column">
              <wp:posOffset>800100</wp:posOffset>
            </wp:positionH>
            <wp:positionV relativeFrom="paragraph">
              <wp:posOffset>-168910</wp:posOffset>
            </wp:positionV>
            <wp:extent cx="2034540" cy="1418083"/>
            <wp:effectExtent l="0" t="0" r="3810" b="0"/>
            <wp:wrapNone/>
            <wp:docPr id="1774021301" name="图片 2"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21301" name="图片 2" descr="图表, 直方图&#10;&#10;描述已自动生成"/>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3253" r="6540"/>
                    <a:stretch/>
                  </pic:blipFill>
                  <pic:spPr bwMode="auto">
                    <a:xfrm>
                      <a:off x="0" y="0"/>
                      <a:ext cx="2034540" cy="141808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D41965" w14:textId="0E0F9CF2" w:rsidR="001531AE" w:rsidRDefault="001531AE" w:rsidP="009852CA">
      <w:pPr>
        <w:ind w:firstLineChars="0" w:firstLine="0"/>
        <w:jc w:val="center"/>
      </w:pPr>
    </w:p>
    <w:p w14:paraId="2277C43C" w14:textId="77777777" w:rsidR="001531AE" w:rsidRDefault="001531AE" w:rsidP="009852CA">
      <w:pPr>
        <w:ind w:firstLineChars="0" w:firstLine="0"/>
        <w:jc w:val="center"/>
      </w:pPr>
    </w:p>
    <w:p w14:paraId="59949BF6" w14:textId="68FBEBFE" w:rsidR="001531AE" w:rsidRDefault="001531AE" w:rsidP="009852CA">
      <w:pPr>
        <w:ind w:firstLineChars="0" w:firstLine="0"/>
        <w:jc w:val="center"/>
      </w:pPr>
    </w:p>
    <w:p w14:paraId="0A0B1280" w14:textId="77777777" w:rsidR="001531AE" w:rsidRDefault="001531AE" w:rsidP="009852CA">
      <w:pPr>
        <w:ind w:firstLineChars="0" w:firstLine="0"/>
        <w:jc w:val="center"/>
      </w:pPr>
    </w:p>
    <w:p w14:paraId="16E5933C" w14:textId="43E2F9C3" w:rsidR="00E3595A" w:rsidRDefault="00E3595A" w:rsidP="009852CA">
      <w:pPr>
        <w:ind w:firstLineChars="0" w:firstLine="0"/>
        <w:jc w:val="center"/>
      </w:pPr>
    </w:p>
    <w:p w14:paraId="331DA484" w14:textId="4E009300" w:rsidR="00C83CD9" w:rsidRDefault="00D701AA" w:rsidP="00F1154D">
      <w:pPr>
        <w:ind w:firstLineChars="0" w:firstLine="0"/>
        <w:jc w:val="center"/>
      </w:pPr>
      <w:r w:rsidRPr="00D701AA">
        <w:rPr>
          <w:rFonts w:hint="eastAsia"/>
          <w:b/>
          <w:bCs/>
        </w:rPr>
        <w:t>F</w:t>
      </w:r>
      <w:r w:rsidRPr="00D701AA">
        <w:rPr>
          <w:b/>
          <w:bCs/>
        </w:rPr>
        <w:t>igure 6-2:</w:t>
      </w:r>
      <w:r>
        <w:t xml:space="preserve"> </w:t>
      </w:r>
      <w:r w:rsidRPr="00D701AA">
        <w:t>Probability density image of the submarine at different positions.</w:t>
      </w:r>
    </w:p>
    <w:p w14:paraId="5F939A29" w14:textId="77777777" w:rsidR="00F1154D" w:rsidRDefault="00F1154D" w:rsidP="00F1154D">
      <w:pPr>
        <w:ind w:firstLineChars="0" w:firstLine="0"/>
        <w:jc w:val="center"/>
      </w:pPr>
    </w:p>
    <w:p w14:paraId="398865F6" w14:textId="4098A292" w:rsidR="00E3595A" w:rsidRDefault="006E1AC8" w:rsidP="001531AE">
      <w:pPr>
        <w:ind w:firstLineChars="0" w:firstLine="420"/>
        <w:jc w:val="left"/>
      </w:pPr>
      <w:r>
        <w:rPr>
          <w:noProof/>
        </w:rPr>
        <mc:AlternateContent>
          <mc:Choice Requires="wps">
            <w:drawing>
              <wp:anchor distT="45720" distB="45720" distL="114300" distR="114300" simplePos="0" relativeHeight="251674624" behindDoc="0" locked="0" layoutInCell="1" allowOverlap="1" wp14:anchorId="706074D7" wp14:editId="7D6502DF">
                <wp:simplePos x="0" y="0"/>
                <wp:positionH relativeFrom="margin">
                  <wp:posOffset>2758440</wp:posOffset>
                </wp:positionH>
                <wp:positionV relativeFrom="paragraph">
                  <wp:posOffset>2502535</wp:posOffset>
                </wp:positionV>
                <wp:extent cx="3413760" cy="1404620"/>
                <wp:effectExtent l="0" t="0" r="0" b="0"/>
                <wp:wrapSquare wrapText="bothSides"/>
                <wp:docPr id="201685023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3760" cy="1404620"/>
                        </a:xfrm>
                        <a:prstGeom prst="rect">
                          <a:avLst/>
                        </a:prstGeom>
                        <a:solidFill>
                          <a:srgbClr val="FFFFFF"/>
                        </a:solidFill>
                        <a:ln w="9525">
                          <a:noFill/>
                          <a:miter lim="800000"/>
                          <a:headEnd/>
                          <a:tailEnd/>
                        </a:ln>
                      </wps:spPr>
                      <wps:txbx>
                        <w:txbxContent>
                          <w:p w14:paraId="066F1EDD" w14:textId="33370294" w:rsidR="00F1154D" w:rsidRDefault="00F1154D" w:rsidP="00F1154D">
                            <w:pPr>
                              <w:ind w:firstLineChars="0" w:firstLine="0"/>
                            </w:pPr>
                            <w:r w:rsidRPr="00E3595A">
                              <w:rPr>
                                <w:rFonts w:hint="eastAsia"/>
                                <w:b/>
                                <w:bCs/>
                              </w:rPr>
                              <w:t>F</w:t>
                            </w:r>
                            <w:r w:rsidRPr="00E3595A">
                              <w:rPr>
                                <w:b/>
                                <w:bCs/>
                              </w:rPr>
                              <w:t xml:space="preserve">igure 6-3: </w:t>
                            </w:r>
                            <w:r>
                              <w:t>Best rescue path&amp; solutions of iterations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6074D7" id="_x0000_s1027" type="#_x0000_t202" style="position:absolute;left:0;text-align:left;margin-left:217.2pt;margin-top:197.05pt;width:268.8pt;height:110.6pt;z-index:2516746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" stroked="f">
                <v:textbox style="mso-fit-shape-to-text:t">
                  <w:txbxContent>
                    <w:p w14:paraId="066F1EDD" w14:textId="33370294" w:rsidR="00F1154D" w:rsidRDefault="00F1154D" w:rsidP="00F1154D">
                      <w:pPr>
                        <w:ind w:firstLineChars="0" w:firstLine="0"/>
                      </w:pPr>
                      <w:r w:rsidRPr="00E3595A">
                        <w:rPr>
                          <w:rFonts w:hint="eastAsia"/>
                          <w:b/>
                          <w:bCs/>
                        </w:rPr>
                        <w:t>F</w:t>
                      </w:r>
                      <w:r w:rsidRPr="00E3595A">
                        <w:rPr>
                          <w:b/>
                          <w:bCs/>
                        </w:rPr>
                        <w:t xml:space="preserve">igure 6-3: </w:t>
                      </w:r>
                      <w:r>
                        <w:t>Best rescue path&amp; solutions of iterations</w:t>
                      </w:r>
                    </w:p>
                  </w:txbxContent>
                </v:textbox>
                <w10:wrap type="square" anchorx="margin"/>
              </v:shape>
            </w:pict>
          </mc:Fallback>
        </mc:AlternateContent>
      </w:r>
      <w:r>
        <w:rPr>
          <w:noProof/>
        </w:rPr>
        <w:drawing>
          <wp:anchor distT="0" distB="0" distL="114300" distR="114300" simplePos="0" relativeHeight="251672576" behindDoc="0" locked="0" layoutInCell="1" allowOverlap="1" wp14:anchorId="3C3A0ACB" wp14:editId="5E4A7C94">
            <wp:simplePos x="0" y="0"/>
            <wp:positionH relativeFrom="margin">
              <wp:posOffset>4414520</wp:posOffset>
            </wp:positionH>
            <wp:positionV relativeFrom="paragraph">
              <wp:posOffset>145415</wp:posOffset>
            </wp:positionV>
            <wp:extent cx="1583690" cy="2159635"/>
            <wp:effectExtent l="0" t="0" r="0" b="0"/>
            <wp:wrapSquare wrapText="bothSides"/>
            <wp:docPr id="1060746019" name="图片 2"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46019" name="图片 2" descr="图表&#10;&#10;描述已自动生成"/>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83690" cy="2159635"/>
                    </a:xfrm>
                    <a:prstGeom prst="rect">
                      <a:avLst/>
                    </a:prstGeom>
                    <a:noFill/>
                    <a:ln>
                      <a:noFill/>
                    </a:ln>
                  </pic:spPr>
                </pic:pic>
              </a:graphicData>
            </a:graphic>
            <wp14:sizeRelV relativeFrom="margin">
              <wp14:pctHeight>0</wp14:pctHeight>
            </wp14:sizeRelV>
          </wp:anchor>
        </w:drawing>
      </w:r>
      <w:r w:rsidRPr="00A27B3C">
        <w:rPr>
          <w:noProof/>
        </w:rPr>
        <w:drawing>
          <wp:anchor distT="0" distB="0" distL="114300" distR="114300" simplePos="0" relativeHeight="251671552" behindDoc="0" locked="0" layoutInCell="1" allowOverlap="1" wp14:anchorId="4BA00B21" wp14:editId="0184779F">
            <wp:simplePos x="0" y="0"/>
            <wp:positionH relativeFrom="column">
              <wp:posOffset>2796540</wp:posOffset>
            </wp:positionH>
            <wp:positionV relativeFrom="paragraph">
              <wp:posOffset>117475</wp:posOffset>
            </wp:positionV>
            <wp:extent cx="1493532" cy="2193185"/>
            <wp:effectExtent l="0" t="0" r="0" b="0"/>
            <wp:wrapSquare wrapText="bothSides"/>
            <wp:docPr id="1357747934"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47934" name="图片 1" descr="图表, 折线图&#10;&#10;描述已自动生成"/>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93532" cy="2193185"/>
                    </a:xfrm>
                    <a:prstGeom prst="rect">
                      <a:avLst/>
                    </a:prstGeom>
                    <a:noFill/>
                    <a:ln>
                      <a:noFill/>
                    </a:ln>
                  </pic:spPr>
                </pic:pic>
              </a:graphicData>
            </a:graphic>
          </wp:anchor>
        </w:drawing>
      </w:r>
      <w:r w:rsidR="001576E6">
        <w:t xml:space="preserve">In the probability density map, the probability of finding the distressed submarine in the lighter colored areas is higher, and the probability in the darker colored areas is lower. We can see that the corresponding probabilities of 10 coordinates are relatively prominent, their probabilities are local maximums, indicating that it is a more efficient and accurate plan to find the distressed submarine near these 10 coordinates. Therefore, we take these 10 points as the important search path points for the next step, and build a weighted undirected </w:t>
      </w:r>
      <w:r w:rsidR="001576E6">
        <w:lastRenderedPageBreak/>
        <w:t>connected graph based on these 10 points.</w:t>
      </w:r>
    </w:p>
    <w:p w14:paraId="52ED6ED1" w14:textId="0E792F3D" w:rsidR="00C83CD9" w:rsidRDefault="00E3595A" w:rsidP="00F1154D">
      <w:pPr>
        <w:ind w:firstLineChars="0" w:firstLine="420"/>
        <w:jc w:val="left"/>
      </w:pPr>
      <w:r w:rsidRPr="00E3595A">
        <w:t>In the genetic algorithm, we set the population size to 50, the mutation probability to 0.7, and the termination criteria of the algorithm is when the number of iterations reaches 100</w:t>
      </w:r>
      <w:r w:rsidR="00005763">
        <w:t>, f</w:t>
      </w:r>
      <w:r w:rsidRPr="00E3595A">
        <w:t xml:space="preserve">rom </w:t>
      </w:r>
      <w:r w:rsidR="00005763">
        <w:t>which</w:t>
      </w:r>
      <w:r w:rsidRPr="00E3595A">
        <w:t xml:space="preserve"> we can get the result of the iteration:</w:t>
      </w:r>
    </w:p>
    <w:p w14:paraId="7C5B69A3" w14:textId="5DAEF283" w:rsidR="00E3595A" w:rsidRDefault="00316BD9" w:rsidP="00316BD9">
      <w:pPr>
        <w:ind w:firstLineChars="0" w:firstLine="420"/>
      </w:pPr>
      <w:r w:rsidRPr="00316BD9">
        <w:t>The left figure</w:t>
      </w:r>
      <w:r w:rsidR="00F1154D">
        <w:t xml:space="preserve"> of </w:t>
      </w:r>
      <w:r w:rsidR="00F1154D" w:rsidRPr="00F1154D">
        <w:rPr>
          <w:b/>
          <w:bCs/>
        </w:rPr>
        <w:t>Figure 6-3</w:t>
      </w:r>
      <w:r w:rsidRPr="00316BD9">
        <w:t xml:space="preserve"> shows the fastest search and rescue path that the rescue ship can find to the distressed submarine</w:t>
      </w:r>
      <w:r w:rsidR="002F4A3E">
        <w:rPr>
          <w:rFonts w:hint="eastAsia"/>
        </w:rPr>
        <w:t>.</w:t>
      </w:r>
      <w:r w:rsidRPr="00316BD9">
        <w:t xml:space="preserve"> </w:t>
      </w:r>
      <w:r w:rsidR="002F4A3E">
        <w:t>It starts from the starting point, and goes counterclockwise. T</w:t>
      </w:r>
      <w:r w:rsidRPr="00316BD9">
        <w:t>he right figure</w:t>
      </w:r>
      <w:r w:rsidR="00F1154D">
        <w:t xml:space="preserve"> of </w:t>
      </w:r>
      <w:r w:rsidR="00F1154D" w:rsidRPr="00F1154D">
        <w:rPr>
          <w:b/>
          <w:bCs/>
        </w:rPr>
        <w:t>Figure 6-3</w:t>
      </w:r>
      <w:r w:rsidRPr="00316BD9">
        <w:t xml:space="preserve"> shows the solution obtained in each iteration. As can be seen, the optimal solution was found before the </w:t>
      </w:r>
      <w:r w:rsidRPr="00D06971">
        <w:rPr>
          <w:i/>
          <w:iCs/>
        </w:rPr>
        <w:t>25th</w:t>
      </w:r>
      <w:r w:rsidRPr="00316BD9">
        <w:t xml:space="preserve"> iteration, and the shortest distance that the rescue ship needs to travel is approximately </w:t>
      </w:r>
      <w:r w:rsidRPr="00D06971">
        <w:rPr>
          <w:i/>
          <w:iCs/>
        </w:rPr>
        <w:t>33.5km</w:t>
      </w:r>
      <w:r w:rsidRPr="00316BD9">
        <w:t>.</w:t>
      </w:r>
    </w:p>
    <w:p w14:paraId="644FA6D4" w14:textId="79FA0773" w:rsidR="00D06971" w:rsidRDefault="00D06971" w:rsidP="00316BD9">
      <w:pPr>
        <w:ind w:firstLineChars="0" w:firstLine="420"/>
      </w:pPr>
      <w:r w:rsidRPr="00D06971">
        <w:t xml:space="preserve">Considering that the speed of the rescue ship is about </w:t>
      </w:r>
      <w:r w:rsidRPr="00D06971">
        <w:rPr>
          <w:i/>
          <w:iCs/>
        </w:rPr>
        <w:t>40 knots</w:t>
      </w:r>
      <w:r w:rsidRPr="00E7372A">
        <w:rPr>
          <w:vertAlign w:val="superscript"/>
        </w:rPr>
        <w:t>[</w:t>
      </w:r>
      <w:r w:rsidR="00E7372A" w:rsidRPr="00E7372A">
        <w:rPr>
          <w:vertAlign w:val="superscript"/>
        </w:rPr>
        <w:t>12</w:t>
      </w:r>
      <w:r w:rsidRPr="00E7372A">
        <w:rPr>
          <w:vertAlign w:val="superscript"/>
        </w:rPr>
        <w:t>]</w:t>
      </w:r>
      <w:r w:rsidRPr="00E7372A">
        <w:t>,</w:t>
      </w:r>
      <w:r w:rsidRPr="00D06971">
        <w:t xml:space="preserve"> which is about </w:t>
      </w:r>
      <w:r w:rsidRPr="00D06971">
        <w:rPr>
          <w:i/>
          <w:iCs/>
        </w:rPr>
        <w:t>73km/h</w:t>
      </w:r>
      <w:r w:rsidRPr="00D06971">
        <w:t>, we will next simulate the search and rescue path in the probability distribution map of the submarine, sum up the probabilities along the search and rescue path, and obtain the cumulative probability of finding the submarine and the relationship between time and the following graph:</w:t>
      </w:r>
    </w:p>
    <w:p w14:paraId="0B247A56" w14:textId="6CD33DED" w:rsidR="00D06971" w:rsidRDefault="00F745B4" w:rsidP="00D06971">
      <w:pPr>
        <w:ind w:firstLineChars="0" w:firstLine="420"/>
        <w:jc w:val="center"/>
      </w:pPr>
      <w:r w:rsidRPr="007C2777">
        <w:rPr>
          <w:noProof/>
        </w:rPr>
        <w:drawing>
          <wp:anchor distT="0" distB="0" distL="114300" distR="114300" simplePos="0" relativeHeight="251666432" behindDoc="0" locked="0" layoutInCell="1" allowOverlap="1" wp14:anchorId="70756663" wp14:editId="1E059E24">
            <wp:simplePos x="0" y="0"/>
            <wp:positionH relativeFrom="margin">
              <wp:posOffset>1813560</wp:posOffset>
            </wp:positionH>
            <wp:positionV relativeFrom="paragraph">
              <wp:posOffset>19050</wp:posOffset>
            </wp:positionV>
            <wp:extent cx="2362200" cy="1666245"/>
            <wp:effectExtent l="0" t="0" r="0" b="0"/>
            <wp:wrapNone/>
            <wp:docPr id="1082952287"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52287" name="图片 1" descr="图表, 折线图&#10;&#10;描述已自动生成"/>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62200" cy="1666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666162" w14:textId="77777777" w:rsidR="001531AE" w:rsidRDefault="001531AE" w:rsidP="00D06971">
      <w:pPr>
        <w:ind w:firstLineChars="0" w:firstLine="420"/>
        <w:jc w:val="center"/>
      </w:pPr>
    </w:p>
    <w:p w14:paraId="26D3DDF7" w14:textId="77777777" w:rsidR="001531AE" w:rsidRDefault="001531AE" w:rsidP="00D06971">
      <w:pPr>
        <w:ind w:firstLineChars="0" w:firstLine="420"/>
        <w:jc w:val="center"/>
      </w:pPr>
    </w:p>
    <w:p w14:paraId="64B5C7E7" w14:textId="77777777" w:rsidR="001531AE" w:rsidRDefault="001531AE" w:rsidP="00D06971">
      <w:pPr>
        <w:ind w:firstLineChars="0" w:firstLine="420"/>
        <w:jc w:val="center"/>
      </w:pPr>
    </w:p>
    <w:p w14:paraId="5089D858" w14:textId="77777777" w:rsidR="001531AE" w:rsidRDefault="001531AE" w:rsidP="00D06971">
      <w:pPr>
        <w:ind w:firstLineChars="0" w:firstLine="420"/>
        <w:jc w:val="center"/>
      </w:pPr>
    </w:p>
    <w:p w14:paraId="78F8A105" w14:textId="77777777" w:rsidR="001531AE" w:rsidRDefault="001531AE" w:rsidP="00D06971">
      <w:pPr>
        <w:ind w:firstLineChars="0" w:firstLine="420"/>
        <w:jc w:val="center"/>
      </w:pPr>
    </w:p>
    <w:p w14:paraId="7695EFAB" w14:textId="77777777" w:rsidR="001531AE" w:rsidRDefault="001531AE" w:rsidP="00D06971">
      <w:pPr>
        <w:ind w:firstLineChars="0" w:firstLine="420"/>
        <w:jc w:val="center"/>
      </w:pPr>
    </w:p>
    <w:p w14:paraId="7E7C0510" w14:textId="77777777" w:rsidR="001531AE" w:rsidRDefault="001531AE" w:rsidP="00D06971">
      <w:pPr>
        <w:ind w:firstLineChars="0" w:firstLine="420"/>
        <w:jc w:val="center"/>
      </w:pPr>
    </w:p>
    <w:p w14:paraId="09384B3E" w14:textId="36874A5E" w:rsidR="00C83CD9" w:rsidRDefault="00F745B4" w:rsidP="00F745B4">
      <w:pPr>
        <w:ind w:firstLineChars="0" w:firstLine="420"/>
        <w:jc w:val="center"/>
      </w:pPr>
      <w:r w:rsidRPr="00D06971">
        <w:rPr>
          <w:rFonts w:hint="eastAsia"/>
          <w:b/>
          <w:bCs/>
        </w:rPr>
        <w:t>Figure</w:t>
      </w:r>
      <w:r w:rsidRPr="00D06971">
        <w:rPr>
          <w:b/>
          <w:bCs/>
        </w:rPr>
        <w:t xml:space="preserve"> 6-4:</w:t>
      </w:r>
      <w:r>
        <w:t xml:space="preserve"> The c.d.f</w:t>
      </w:r>
      <w:r w:rsidR="00E135A7">
        <w:t>.</w:t>
      </w:r>
      <w:r>
        <w:t xml:space="preserve"> of finding the submarine</w:t>
      </w:r>
    </w:p>
    <w:p w14:paraId="592D4C05" w14:textId="26350BA6" w:rsidR="00A75630" w:rsidRDefault="00D06971" w:rsidP="00A75630">
      <w:pPr>
        <w:ind w:firstLineChars="0" w:firstLine="420"/>
      </w:pPr>
      <w:r>
        <w:t>As can be seen, when the rescue ship passes through important search path points, the slope of the image will significantly increase. This is because the probability density of the distressed submarine appearing near the important search path points is larger. Finally, after about 27 minutes, the probability stays at 91.52%. This is because although the best search plan traverses all important search path points in the shortest time, it misses some marginal sea areas where the probability of the distressed submarine appearing is smaller, resulting in the inability to find the submarine definitely.</w:t>
      </w:r>
    </w:p>
    <w:p w14:paraId="4275E3F3" w14:textId="77777777" w:rsidR="00672E27" w:rsidRDefault="00672E27" w:rsidP="00A75630">
      <w:pPr>
        <w:ind w:firstLineChars="0" w:firstLine="420"/>
      </w:pPr>
    </w:p>
    <w:p w14:paraId="7501A8BA" w14:textId="3CF8F425" w:rsidR="00A75630" w:rsidRDefault="00A75630" w:rsidP="00A75630">
      <w:pPr>
        <w:pStyle w:val="1"/>
      </w:pPr>
      <w:bookmarkStart w:id="32" w:name="_Toc158045542"/>
      <w:r>
        <w:t xml:space="preserve">Task 4: </w:t>
      </w:r>
      <w:r w:rsidR="001F30BC" w:rsidRPr="00905487">
        <w:t xml:space="preserve">Sensitivity </w:t>
      </w:r>
      <w:r w:rsidR="001F30BC">
        <w:t>A</w:t>
      </w:r>
      <w:r w:rsidR="001F30BC" w:rsidRPr="00905487">
        <w:t>nalysis</w:t>
      </w:r>
      <w:r w:rsidR="001F30BC">
        <w:t>- Consider Different Conditions</w:t>
      </w:r>
      <w:bookmarkEnd w:id="32"/>
    </w:p>
    <w:p w14:paraId="44FB196D" w14:textId="132BD48D" w:rsidR="001F30BC" w:rsidRPr="001F30BC" w:rsidRDefault="001F30BC" w:rsidP="001F30BC">
      <w:pPr>
        <w:pStyle w:val="2"/>
        <w:spacing w:before="163" w:after="163"/>
      </w:pPr>
      <w:bookmarkStart w:id="33" w:name="_Toc158045543"/>
      <w:r>
        <w:t>Multiple Submarines</w:t>
      </w:r>
      <w:bookmarkEnd w:id="33"/>
      <w:r w:rsidRPr="00E01D74">
        <w:rPr>
          <w:rFonts w:ascii="Roboto" w:hAnsi="Roboto"/>
          <w:color w:val="111111"/>
          <w:sz w:val="21"/>
          <w:szCs w:val="21"/>
          <w:shd w:val="clear" w:color="auto" w:fill="FFFFFF"/>
        </w:rPr>
        <w:t xml:space="preserve"> </w:t>
      </w:r>
    </w:p>
    <w:p w14:paraId="6881972D" w14:textId="4EBAA499" w:rsidR="00A75630" w:rsidRDefault="00A75630" w:rsidP="00A75630">
      <w:pPr>
        <w:ind w:firstLine="480"/>
      </w:pPr>
      <w:r w:rsidRPr="00A75630">
        <w:t xml:space="preserve">For multiple submarines, we can also use the search and rescue probability distribution theory of a single submarine, let multiple submarines perform random walks separately, and obtain the final search and rescue probability distribution map of multiple submarines through probability superposition. </w:t>
      </w:r>
      <w:r w:rsidRPr="00A75630">
        <w:rPr>
          <w:b/>
          <w:bCs/>
        </w:rPr>
        <w:t>Figure 7-1</w:t>
      </w:r>
      <w:r w:rsidRPr="00A75630">
        <w:t xml:space="preserve"> show</w:t>
      </w:r>
      <w:r w:rsidR="00672E27">
        <w:t>s</w:t>
      </w:r>
      <w:r w:rsidRPr="00A75630">
        <w:t xml:space="preserve"> the search and rescue probability distribution maps of ten submarines formed by superimposing 10,000 random walk simulations respectively.</w:t>
      </w:r>
    </w:p>
    <w:p w14:paraId="69A4F4E3" w14:textId="6949586C" w:rsidR="00A75630" w:rsidRDefault="00E135A7" w:rsidP="00A75630">
      <w:pPr>
        <w:ind w:firstLine="480"/>
      </w:pPr>
      <w:r>
        <w:rPr>
          <w:rFonts w:hint="eastAsia"/>
          <w:noProof/>
        </w:rPr>
        <w:lastRenderedPageBreak/>
        <w:drawing>
          <wp:inline distT="0" distB="0" distL="0" distR="0" wp14:anchorId="2A0B560E" wp14:editId="5E05123C">
            <wp:extent cx="2606675" cy="1955163"/>
            <wp:effectExtent l="0" t="0" r="3175" b="7620"/>
            <wp:docPr id="6" name="图片 6"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表, 直方图&#10;&#10;描述已自动生成"/>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06675" cy="1955163"/>
                    </a:xfrm>
                    <a:prstGeom prst="rect">
                      <a:avLst/>
                    </a:prstGeom>
                  </pic:spPr>
                </pic:pic>
              </a:graphicData>
            </a:graphic>
          </wp:inline>
        </w:drawing>
      </w:r>
      <w:r w:rsidR="00A75630">
        <w:rPr>
          <w:rFonts w:hint="eastAsia"/>
          <w:noProof/>
        </w:rPr>
        <w:drawing>
          <wp:inline distT="0" distB="0" distL="0" distR="0" wp14:anchorId="55BD5003" wp14:editId="5AB36253">
            <wp:extent cx="2518631" cy="1889125"/>
            <wp:effectExtent l="0" t="0" r="0" b="0"/>
            <wp:docPr id="7" name="图片 7" descr="图表, 表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表, 表面图&#10;&#10;描述已自动生成"/>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32410" cy="1899460"/>
                    </a:xfrm>
                    <a:prstGeom prst="rect">
                      <a:avLst/>
                    </a:prstGeom>
                  </pic:spPr>
                </pic:pic>
              </a:graphicData>
            </a:graphic>
          </wp:inline>
        </w:drawing>
      </w:r>
    </w:p>
    <w:p w14:paraId="394E6380" w14:textId="76FA49DE" w:rsidR="00A75630" w:rsidRDefault="00A75630" w:rsidP="00A75630">
      <w:pPr>
        <w:ind w:firstLine="482"/>
        <w:jc w:val="center"/>
      </w:pPr>
      <w:r w:rsidRPr="00A75630">
        <w:rPr>
          <w:rFonts w:hint="eastAsia"/>
          <w:b/>
          <w:bCs/>
        </w:rPr>
        <w:t>F</w:t>
      </w:r>
      <w:r w:rsidRPr="00A75630">
        <w:rPr>
          <w:b/>
          <w:bCs/>
        </w:rPr>
        <w:t>igure 7-</w:t>
      </w:r>
      <w:r w:rsidR="00672E27">
        <w:rPr>
          <w:b/>
          <w:bCs/>
        </w:rPr>
        <w:t>1</w:t>
      </w:r>
      <w:r w:rsidRPr="00A75630">
        <w:rPr>
          <w:b/>
          <w:bCs/>
        </w:rPr>
        <w:t xml:space="preserve">: </w:t>
      </w:r>
      <w:r>
        <w:t>The probability density graph of ten submarines</w:t>
      </w:r>
    </w:p>
    <w:p w14:paraId="0BBB82FA" w14:textId="77777777" w:rsidR="00C83CD9" w:rsidRPr="00A75630" w:rsidRDefault="00C83CD9" w:rsidP="00A75630">
      <w:pPr>
        <w:ind w:firstLine="480"/>
        <w:jc w:val="center"/>
      </w:pPr>
    </w:p>
    <w:p w14:paraId="3696B904" w14:textId="7B0889BE" w:rsidR="00A75630" w:rsidRDefault="00A75630" w:rsidP="00610B85">
      <w:pPr>
        <w:ind w:firstLineChars="0" w:firstLine="420"/>
      </w:pPr>
      <w:r w:rsidRPr="00A75630">
        <w:t xml:space="preserve">For these two figures, we have selected </w:t>
      </w:r>
      <m:oMath>
        <m:r>
          <w:rPr>
            <w:rFonts w:ascii="Cambria Math" w:hAnsi="Cambria Math"/>
          </w:rPr>
          <m:t>73</m:t>
        </m:r>
      </m:oMath>
      <w:r w:rsidRPr="00A75630">
        <w:t xml:space="preserve"> local maxima, as the important search path points for the group of </w:t>
      </w:r>
      <w:r w:rsidR="00005763" w:rsidRPr="00A75630">
        <w:t>submarines and</w:t>
      </w:r>
      <w:r w:rsidRPr="00A75630">
        <w:t xml:space="preserve"> constructed a weighted undirected connected graph.</w:t>
      </w:r>
    </w:p>
    <w:p w14:paraId="3B3E1361" w14:textId="532B73DC" w:rsidR="00C83CD9" w:rsidRDefault="00672E27" w:rsidP="00C83CD9">
      <w:pPr>
        <w:ind w:firstLineChars="0" w:firstLine="0"/>
      </w:pPr>
      <w:r>
        <w:t>B</w:t>
      </w:r>
      <w:r w:rsidRPr="00672E27">
        <w:t>ased on the</w:t>
      </w:r>
      <w:r>
        <w:t xml:space="preserve"> model of</w:t>
      </w:r>
      <w:r w:rsidRPr="00672E27">
        <w:t xml:space="preserve"> third question</w:t>
      </w:r>
      <w:r>
        <w:t>, we</w:t>
      </w:r>
      <w:r w:rsidRPr="00672E27">
        <w:t xml:space="preserve"> can also iteratively obtain the optimal search and rescue path using genetic algorithms.</w:t>
      </w:r>
    </w:p>
    <w:p w14:paraId="69F52880" w14:textId="08925543" w:rsidR="00672E27" w:rsidRDefault="00C83CD9" w:rsidP="00610B85">
      <w:pPr>
        <w:ind w:firstLineChars="0" w:firstLine="420"/>
        <w:jc w:val="left"/>
      </w:pPr>
      <w:r w:rsidRPr="002375E3">
        <w:rPr>
          <w:noProof/>
        </w:rPr>
        <w:drawing>
          <wp:anchor distT="0" distB="0" distL="114300" distR="114300" simplePos="0" relativeHeight="251668480" behindDoc="0" locked="0" layoutInCell="1" allowOverlap="1" wp14:anchorId="3326E82A" wp14:editId="363C9108">
            <wp:simplePos x="0" y="0"/>
            <wp:positionH relativeFrom="column">
              <wp:posOffset>4411980</wp:posOffset>
            </wp:positionH>
            <wp:positionV relativeFrom="paragraph">
              <wp:posOffset>20320</wp:posOffset>
            </wp:positionV>
            <wp:extent cx="1472565" cy="2065655"/>
            <wp:effectExtent l="0" t="0" r="0" b="0"/>
            <wp:wrapSquare wrapText="bothSides"/>
            <wp:docPr id="1637202587" name="图片 5"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2587" name="图片 5" descr="图表, 直方图&#10;&#10;描述已自动生成"/>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72565" cy="2065655"/>
                    </a:xfrm>
                    <a:prstGeom prst="rect">
                      <a:avLst/>
                    </a:prstGeom>
                    <a:noFill/>
                    <a:ln>
                      <a:noFill/>
                    </a:ln>
                  </pic:spPr>
                </pic:pic>
              </a:graphicData>
            </a:graphic>
          </wp:anchor>
        </w:drawing>
      </w:r>
      <w:r w:rsidRPr="00EE7A79">
        <w:rPr>
          <w:noProof/>
        </w:rPr>
        <w:drawing>
          <wp:anchor distT="0" distB="0" distL="114300" distR="114300" simplePos="0" relativeHeight="251667456" behindDoc="0" locked="0" layoutInCell="1" allowOverlap="1" wp14:anchorId="6555DDB0" wp14:editId="47B64331">
            <wp:simplePos x="0" y="0"/>
            <wp:positionH relativeFrom="margin">
              <wp:posOffset>2900045</wp:posOffset>
            </wp:positionH>
            <wp:positionV relativeFrom="paragraph">
              <wp:posOffset>19050</wp:posOffset>
            </wp:positionV>
            <wp:extent cx="1470660" cy="2051685"/>
            <wp:effectExtent l="0" t="0" r="0" b="5715"/>
            <wp:wrapSquare wrapText="bothSides"/>
            <wp:docPr id="742072475" name="图片 4"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72475" name="图片 4" descr="图表&#10;&#10;描述已自动生成"/>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70660" cy="2051685"/>
                    </a:xfrm>
                    <a:prstGeom prst="rect">
                      <a:avLst/>
                    </a:prstGeom>
                    <a:noFill/>
                    <a:ln>
                      <a:noFill/>
                    </a:ln>
                  </pic:spPr>
                </pic:pic>
              </a:graphicData>
            </a:graphic>
          </wp:anchor>
        </w:drawing>
      </w:r>
      <w:r>
        <w:rPr>
          <w:noProof/>
        </w:rPr>
        <mc:AlternateContent>
          <mc:Choice Requires="wps">
            <w:drawing>
              <wp:anchor distT="45720" distB="45720" distL="114300" distR="114300" simplePos="0" relativeHeight="251670528" behindDoc="0" locked="0" layoutInCell="1" allowOverlap="1" wp14:anchorId="08C5FCC5" wp14:editId="73431F50">
                <wp:simplePos x="0" y="0"/>
                <wp:positionH relativeFrom="margin">
                  <wp:align>right</wp:align>
                </wp:positionH>
                <wp:positionV relativeFrom="paragraph">
                  <wp:posOffset>2214880</wp:posOffset>
                </wp:positionV>
                <wp:extent cx="2385060" cy="518160"/>
                <wp:effectExtent l="0" t="0" r="0" b="0"/>
                <wp:wrapSquare wrapText="bothSides"/>
                <wp:docPr id="139665839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5060" cy="518160"/>
                        </a:xfrm>
                        <a:prstGeom prst="rect">
                          <a:avLst/>
                        </a:prstGeom>
                        <a:solidFill>
                          <a:srgbClr val="FFFFFF"/>
                        </a:solidFill>
                        <a:ln w="9525">
                          <a:noFill/>
                          <a:miter lim="800000"/>
                          <a:headEnd/>
                          <a:tailEnd/>
                        </a:ln>
                      </wps:spPr>
                      <wps:txbx>
                        <w:txbxContent>
                          <w:p w14:paraId="54621EB2" w14:textId="1FBD2AF6" w:rsidR="00C83CD9" w:rsidRDefault="00C83CD9" w:rsidP="00C83CD9">
                            <w:pPr>
                              <w:ind w:firstLineChars="0" w:firstLine="0"/>
                              <w:jc w:val="center"/>
                            </w:pPr>
                            <w:r w:rsidRPr="00672E27">
                              <w:rPr>
                                <w:rFonts w:hint="eastAsia"/>
                                <w:b/>
                                <w:bCs/>
                              </w:rPr>
                              <w:t>F</w:t>
                            </w:r>
                            <w:r w:rsidRPr="00672E27">
                              <w:rPr>
                                <w:b/>
                                <w:bCs/>
                              </w:rPr>
                              <w:t xml:space="preserve">igure 7-2: </w:t>
                            </w:r>
                            <w:r>
                              <w:t>The best rescue path&amp; the solutions of iterations</w:t>
                            </w:r>
                          </w:p>
                          <w:p w14:paraId="42384A53" w14:textId="702D9515" w:rsidR="00C83CD9" w:rsidRPr="00C83CD9" w:rsidRDefault="00C83CD9">
                            <w:pPr>
                              <w:ind w:firstLine="48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C5FCC5" id="_x0000_s1028" type="#_x0000_t202" style="position:absolute;left:0;text-align:left;margin-left:136.6pt;margin-top:174.4pt;width:187.8pt;height:40.8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" stroked="f">
                <v:textbox>
                  <w:txbxContent>
                    <w:p w14:paraId="54621EB2" w14:textId="1FBD2AF6" w:rsidR="00C83CD9" w:rsidRDefault="00C83CD9" w:rsidP="00C83CD9">
                      <w:pPr>
                        <w:ind w:firstLineChars="0" w:firstLine="0"/>
                        <w:jc w:val="center"/>
                      </w:pPr>
                      <w:r w:rsidRPr="00672E27">
                        <w:rPr>
                          <w:rFonts w:hint="eastAsia"/>
                          <w:b/>
                          <w:bCs/>
                        </w:rPr>
                        <w:t>F</w:t>
                      </w:r>
                      <w:r w:rsidRPr="00672E27">
                        <w:rPr>
                          <w:b/>
                          <w:bCs/>
                        </w:rPr>
                        <w:t xml:space="preserve">igure 7-2: </w:t>
                      </w:r>
                      <w:r>
                        <w:t>The best rescue path&amp; the solutions of iterations</w:t>
                      </w:r>
                    </w:p>
                    <w:p w14:paraId="42384A53" w14:textId="702D9515" w:rsidR="00C83CD9" w:rsidRPr="00C83CD9" w:rsidRDefault="00C83CD9">
                      <w:pPr>
                        <w:ind w:firstLine="480"/>
                      </w:pPr>
                    </w:p>
                  </w:txbxContent>
                </v:textbox>
                <w10:wrap type="square" anchorx="margin"/>
              </v:shape>
            </w:pict>
          </mc:Fallback>
        </mc:AlternateContent>
      </w:r>
      <w:r w:rsidR="00610B85" w:rsidRPr="00610B85">
        <w:t>The left diagram</w:t>
      </w:r>
      <w:r w:rsidR="00E135A7">
        <w:t xml:space="preserve"> in </w:t>
      </w:r>
      <w:r w:rsidR="00E135A7" w:rsidRPr="00672E27">
        <w:rPr>
          <w:rFonts w:hint="eastAsia"/>
          <w:b/>
          <w:bCs/>
        </w:rPr>
        <w:t>F</w:t>
      </w:r>
      <w:r w:rsidR="00E135A7" w:rsidRPr="00672E27">
        <w:rPr>
          <w:b/>
          <w:bCs/>
        </w:rPr>
        <w:t>igure 7-2</w:t>
      </w:r>
      <w:r w:rsidR="00610B85" w:rsidRPr="00610B85">
        <w:t xml:space="preserve"> illustrates the search and rescue path that a rescue ship can take to locate a distressed submarine most efficiently, starting from the point in the bottom-left corner and searching clockwise. The right diagram </w:t>
      </w:r>
      <w:r w:rsidR="00E135A7">
        <w:t xml:space="preserve">in </w:t>
      </w:r>
      <w:r w:rsidR="00E135A7" w:rsidRPr="00672E27">
        <w:rPr>
          <w:rFonts w:hint="eastAsia"/>
          <w:b/>
          <w:bCs/>
        </w:rPr>
        <w:t>F</w:t>
      </w:r>
      <w:r w:rsidR="00E135A7" w:rsidRPr="00672E27">
        <w:rPr>
          <w:b/>
          <w:bCs/>
        </w:rPr>
        <w:t>igure 7-2</w:t>
      </w:r>
      <w:r w:rsidR="00E135A7">
        <w:t xml:space="preserve"> </w:t>
      </w:r>
      <w:r w:rsidR="00610B85" w:rsidRPr="00610B85">
        <w:t xml:space="preserve">shows the solutions obtained at each iteration. It can be observed that the optimal solution is already found before the </w:t>
      </w:r>
      <w:r w:rsidR="00610B85" w:rsidRPr="00610B85">
        <w:rPr>
          <w:i/>
          <w:iCs/>
        </w:rPr>
        <w:t>1500th</w:t>
      </w:r>
      <w:r w:rsidR="00610B85" w:rsidRPr="00610B85">
        <w:t xml:space="preserve"> iteration, and the rescue ship needs to cover approximately 143.2 km to </w:t>
      </w:r>
      <w:r w:rsidR="00610B85">
        <w:t>make a full search</w:t>
      </w:r>
      <w:r w:rsidR="00610B85" w:rsidRPr="00610B85">
        <w:t>.</w:t>
      </w:r>
    </w:p>
    <w:p w14:paraId="1A722479" w14:textId="3F92578B" w:rsidR="00610B85" w:rsidRDefault="00610B85" w:rsidP="00610B85">
      <w:pPr>
        <w:ind w:firstLineChars="0" w:firstLine="420"/>
        <w:jc w:val="left"/>
      </w:pPr>
      <w:r w:rsidRPr="00610B85">
        <w:t xml:space="preserve">The cumulative probability-time relationship graph for locating the ten missing submarines is </w:t>
      </w:r>
      <w:r w:rsidR="006530D5">
        <w:t>shown</w:t>
      </w:r>
      <w:r w:rsidRPr="00610B85">
        <w:t xml:space="preserve"> below:</w:t>
      </w:r>
    </w:p>
    <w:p w14:paraId="51BDB6C6" w14:textId="549F1C73" w:rsidR="00610B85" w:rsidRDefault="00026729" w:rsidP="001531AE">
      <w:pPr>
        <w:ind w:firstLineChars="0" w:firstLine="420"/>
        <w:jc w:val="center"/>
      </w:pPr>
      <w:r>
        <w:rPr>
          <w:noProof/>
        </w:rPr>
        <w:drawing>
          <wp:inline distT="0" distB="0" distL="0" distR="0" wp14:anchorId="33C5E78B" wp14:editId="2EBBDA32">
            <wp:extent cx="2998470" cy="2110398"/>
            <wp:effectExtent l="0" t="0" r="0" b="4445"/>
            <wp:docPr id="1087319018"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19018" name="图片 1" descr="图表, 折线图&#10;&#10;描述已自动生成"/>
                    <pic:cNvPicPr/>
                  </pic:nvPicPr>
                  <pic:blipFill>
                    <a:blip r:embed="rId37"/>
                    <a:stretch>
                      <a:fillRect/>
                    </a:stretch>
                  </pic:blipFill>
                  <pic:spPr>
                    <a:xfrm>
                      <a:off x="0" y="0"/>
                      <a:ext cx="3049288" cy="2146165"/>
                    </a:xfrm>
                    <a:prstGeom prst="rect">
                      <a:avLst/>
                    </a:prstGeom>
                  </pic:spPr>
                </pic:pic>
              </a:graphicData>
            </a:graphic>
          </wp:inline>
        </w:drawing>
      </w:r>
    </w:p>
    <w:p w14:paraId="11BE9896" w14:textId="797E0808" w:rsidR="00C83CD9" w:rsidRDefault="00610B85" w:rsidP="006530D5">
      <w:pPr>
        <w:ind w:firstLineChars="0" w:firstLine="420"/>
        <w:jc w:val="center"/>
      </w:pPr>
      <w:r w:rsidRPr="00610B85">
        <w:rPr>
          <w:rFonts w:hint="eastAsia"/>
          <w:b/>
          <w:bCs/>
        </w:rPr>
        <w:t>F</w:t>
      </w:r>
      <w:r w:rsidRPr="00610B85">
        <w:rPr>
          <w:b/>
          <w:bCs/>
        </w:rPr>
        <w:t>igure 7-3:</w:t>
      </w:r>
      <w:r>
        <w:t xml:space="preserve"> The c.</w:t>
      </w:r>
      <w:r w:rsidR="00026729">
        <w:t>d</w:t>
      </w:r>
      <w:r>
        <w:t>.f</w:t>
      </w:r>
      <w:r w:rsidR="00E135A7">
        <w:t>.</w:t>
      </w:r>
      <w:r>
        <w:t xml:space="preserve"> of searching ten submarines</w:t>
      </w:r>
    </w:p>
    <w:p w14:paraId="7541B21C" w14:textId="17D1EE08" w:rsidR="00610B85" w:rsidRDefault="00610B85" w:rsidP="00610B85">
      <w:pPr>
        <w:ind w:firstLineChars="0" w:firstLine="420"/>
      </w:pPr>
      <w:r w:rsidRPr="00610B85">
        <w:lastRenderedPageBreak/>
        <w:t xml:space="preserve">As </w:t>
      </w:r>
      <w:r>
        <w:t>this graph shows</w:t>
      </w:r>
      <w:r w:rsidRPr="00610B85">
        <w:t xml:space="preserve">, the search probability stabilizes at </w:t>
      </w:r>
      <w:r w:rsidRPr="00610B85">
        <w:rPr>
          <w:i/>
          <w:iCs/>
        </w:rPr>
        <w:t>90.13%</w:t>
      </w:r>
      <w:r w:rsidRPr="00610B85">
        <w:t xml:space="preserve"> after approximately </w:t>
      </w:r>
      <w:r w:rsidRPr="00610B85">
        <w:rPr>
          <w:i/>
          <w:iCs/>
        </w:rPr>
        <w:t>116</w:t>
      </w:r>
      <w:r w:rsidRPr="00610B85">
        <w:t xml:space="preserve"> minutes. Compared to the results of the third question where the search probability for a single distressed submarine stabilizes at </w:t>
      </w:r>
      <w:r w:rsidRPr="00610B85">
        <w:rPr>
          <w:i/>
          <w:iCs/>
        </w:rPr>
        <w:t>91.25%</w:t>
      </w:r>
      <w:r w:rsidRPr="00610B85">
        <w:t xml:space="preserve"> around </w:t>
      </w:r>
      <w:r w:rsidRPr="00610B85">
        <w:rPr>
          <w:i/>
          <w:iCs/>
        </w:rPr>
        <w:t>27</w:t>
      </w:r>
      <w:r w:rsidRPr="00610B85">
        <w:t xml:space="preserve"> minutes, the final search probability difference is not significant, reflecting the stability of the model.</w:t>
      </w:r>
    </w:p>
    <w:p w14:paraId="4EBD1230" w14:textId="68D84161" w:rsidR="001F30BC" w:rsidRDefault="001F30BC" w:rsidP="001F30BC">
      <w:pPr>
        <w:pStyle w:val="2"/>
        <w:spacing w:before="163" w:after="163"/>
      </w:pPr>
      <w:bookmarkStart w:id="34" w:name="_Toc158045544"/>
      <w:r>
        <w:t>Application in Different Sea Areas</w:t>
      </w:r>
      <w:bookmarkEnd w:id="34"/>
      <w:r w:rsidRPr="00E01D74">
        <w:rPr>
          <w:rFonts w:ascii="Roboto" w:hAnsi="Roboto"/>
          <w:color w:val="111111"/>
          <w:sz w:val="21"/>
          <w:szCs w:val="21"/>
          <w:shd w:val="clear" w:color="auto" w:fill="FFFFFF"/>
        </w:rPr>
        <w:t xml:space="preserve"> </w:t>
      </w:r>
    </w:p>
    <w:p w14:paraId="6192832E" w14:textId="2528F0C2" w:rsidR="0034527B" w:rsidRDefault="0034527B" w:rsidP="001F30BC">
      <w:pPr>
        <w:ind w:firstLineChars="0" w:firstLine="420"/>
      </w:pPr>
      <w:bookmarkStart w:id="35" w:name="_Hlk58269852"/>
      <w:r w:rsidRPr="0034527B">
        <w:t>When considering the rescue mission for the distressed submarine in different sea areas, we should fully consider the significant differences in the factors affecting the distressed submarine between these sea areas.</w:t>
      </w:r>
    </w:p>
    <w:p w14:paraId="0C4C7662" w14:textId="2DCEEDDA" w:rsidR="0034527B" w:rsidRDefault="0034527B" w:rsidP="0034527B">
      <w:pPr>
        <w:ind w:firstLine="480"/>
      </w:pPr>
      <w:r w:rsidRPr="0034527B">
        <w:t>The first factor we consider is the average seawater density</w:t>
      </w:r>
      <w:r>
        <w:t xml:space="preserve"> </w:t>
      </w:r>
      <m:oMath>
        <m:bar>
          <m:barPr>
            <m:pos m:val="top"/>
            <m:ctrlPr>
              <w:rPr>
                <w:rFonts w:ascii="Cambria Math" w:hAnsi="Cambria Math"/>
                <w:i/>
              </w:rPr>
            </m:ctrlPr>
          </m:barPr>
          <m:e>
            <m:r>
              <w:rPr>
                <w:rFonts w:ascii="Cambria Math" w:hAnsi="Cambria Math"/>
              </w:rPr>
              <m:t>ρ</m:t>
            </m:r>
          </m:e>
        </m:bar>
      </m:oMath>
      <w:r w:rsidRPr="00E135A7">
        <w:rPr>
          <w:i/>
        </w:rPr>
        <w:t>.</w:t>
      </w:r>
      <w:r w:rsidRPr="0034527B">
        <w:t xml:space="preserve"> According to the buoyancy formula </w:t>
      </w:r>
      <m:oMath>
        <m:r>
          <w:rPr>
            <w:rFonts w:ascii="Cambria Math" w:hAnsi="Cambria Math"/>
          </w:rPr>
          <m:t>B=ρgV</m:t>
        </m:r>
      </m:oMath>
      <w:r w:rsidRPr="0034527B">
        <w:t>, when the tonnage</w:t>
      </w:r>
      <w:r w:rsidRPr="0034527B">
        <w:rPr>
          <w:i/>
          <w:iCs/>
        </w:rPr>
        <w:t xml:space="preserve"> V</w:t>
      </w:r>
      <w:r w:rsidRPr="0034527B">
        <w:t xml:space="preserve"> of the submarine and the gravitational acceleration </w:t>
      </w:r>
      <m:oMath>
        <m:r>
          <w:rPr>
            <w:rFonts w:ascii="Cambria Math" w:hAnsi="Cambria Math"/>
          </w:rPr>
          <m:t xml:space="preserve">g </m:t>
        </m:r>
      </m:oMath>
      <w:r w:rsidRPr="0034527B">
        <w:t xml:space="preserve">in the sea area do not change significantly, the main external condition that affects the depth of the submarine reaching the neutral buoyancy point is the density </w:t>
      </w:r>
      <w:r w:rsidRPr="0034527B">
        <w:rPr>
          <w:i/>
          <w:iCs/>
        </w:rPr>
        <w:t>ρ</w:t>
      </w:r>
      <w:r w:rsidRPr="0034527B">
        <w:t xml:space="preserve"> of seawater. For this reason, we collected data on the average seawater density in several sea areas including the Ionian Sea and the Caribbean Sea and analyzed its impact on the acceleration component of the submarine along the </w:t>
      </w:r>
      <w:r w:rsidRPr="0034527B">
        <w:rPr>
          <w:i/>
          <w:iCs/>
        </w:rPr>
        <w:t>Oz</w:t>
      </w:r>
      <w:r w:rsidRPr="0034527B">
        <w:t xml:space="preserve"> axis. Another important influencing factor is the ocean current speed </w:t>
      </w:r>
      <m:oMath>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sidRPr="0034527B">
        <w:t xml:space="preserve">, which mainly affects the acceleration components of the submarine in the horizontal plane along the </w:t>
      </w:r>
      <w:r w:rsidRPr="0034527B">
        <w:rPr>
          <w:i/>
          <w:iCs/>
        </w:rPr>
        <w:t>Ox</w:t>
      </w:r>
      <w:r w:rsidRPr="0034527B">
        <w:t xml:space="preserve"> axis and </w:t>
      </w:r>
      <w:r w:rsidRPr="0034527B">
        <w:rPr>
          <w:i/>
          <w:iCs/>
        </w:rPr>
        <w:t>Oy</w:t>
      </w:r>
      <w:r w:rsidRPr="0034527B">
        <w:t xml:space="preserve"> axis. Finally, after modifying the relevant parameters in the dynamic model and kinematic model of the submarine, we obtained the following position prediction image of the submarine in different sea areas:</w:t>
      </w:r>
    </w:p>
    <w:p w14:paraId="6FB24940" w14:textId="6FD9BD18" w:rsidR="0034527B" w:rsidRDefault="0034527B" w:rsidP="006E1AC8">
      <w:pPr>
        <w:ind w:firstLine="480"/>
        <w:jc w:val="center"/>
      </w:pPr>
      <w:r>
        <w:rPr>
          <w:rFonts w:hint="eastAsia"/>
          <w:noProof/>
        </w:rPr>
        <w:drawing>
          <wp:inline distT="0" distB="0" distL="0" distR="0" wp14:anchorId="0F382AC6" wp14:editId="51D24749">
            <wp:extent cx="4419600" cy="2655190"/>
            <wp:effectExtent l="0" t="0" r="0" b="0"/>
            <wp:docPr id="81296712" name="图片 81296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rotWithShape="1">
                    <a:blip r:embed="rId38" cstate="print">
                      <a:extLst>
                        <a:ext uri="{28A0092B-C50C-407E-A947-70E740481C1C}">
                          <a14:useLocalDpi xmlns:a14="http://schemas.microsoft.com/office/drawing/2010/main" val="0"/>
                        </a:ext>
                      </a:extLst>
                    </a:blip>
                    <a:srcRect l="6564" t="5015" r="7244" b="2450"/>
                    <a:stretch/>
                  </pic:blipFill>
                  <pic:spPr bwMode="auto">
                    <a:xfrm>
                      <a:off x="0" y="0"/>
                      <a:ext cx="4460687" cy="2679874"/>
                    </a:xfrm>
                    <a:prstGeom prst="rect">
                      <a:avLst/>
                    </a:prstGeom>
                    <a:ln>
                      <a:noFill/>
                    </a:ln>
                    <a:extLst>
                      <a:ext uri="{53640926-AAD7-44D8-BBD7-CCE9431645EC}">
                        <a14:shadowObscured xmlns:a14="http://schemas.microsoft.com/office/drawing/2010/main"/>
                      </a:ext>
                    </a:extLst>
                  </pic:spPr>
                </pic:pic>
              </a:graphicData>
            </a:graphic>
          </wp:inline>
        </w:drawing>
      </w:r>
    </w:p>
    <w:p w14:paraId="31DC2E43" w14:textId="732616BE" w:rsidR="0034527B" w:rsidRDefault="0034527B" w:rsidP="0034527B">
      <w:pPr>
        <w:ind w:firstLine="482"/>
        <w:jc w:val="center"/>
      </w:pPr>
      <w:r w:rsidRPr="0034527B">
        <w:rPr>
          <w:rFonts w:hint="eastAsia"/>
          <w:b/>
          <w:bCs/>
        </w:rPr>
        <w:t>F</w:t>
      </w:r>
      <w:r w:rsidRPr="0034527B">
        <w:rPr>
          <w:b/>
          <w:bCs/>
        </w:rPr>
        <w:t>igure 7-</w:t>
      </w:r>
      <w:r w:rsidR="004D1E7F">
        <w:rPr>
          <w:b/>
          <w:bCs/>
        </w:rPr>
        <w:t>4</w:t>
      </w:r>
      <w:r w:rsidRPr="0034527B">
        <w:rPr>
          <w:b/>
          <w:bCs/>
        </w:rPr>
        <w:t xml:space="preserve">: </w:t>
      </w:r>
      <w:r w:rsidRPr="0034527B">
        <w:t>Prediction images in different sea areas</w:t>
      </w:r>
    </w:p>
    <w:p w14:paraId="3EBBF538" w14:textId="77777777" w:rsidR="00C83CD9" w:rsidRDefault="00C83CD9" w:rsidP="0034527B">
      <w:pPr>
        <w:ind w:firstLine="480"/>
        <w:jc w:val="center"/>
      </w:pPr>
    </w:p>
    <w:p w14:paraId="2FA00803" w14:textId="5C82DFD0" w:rsidR="0034527B" w:rsidRDefault="00005763" w:rsidP="0034527B">
      <w:pPr>
        <w:ind w:firstLine="480"/>
      </w:pPr>
      <w:r>
        <w:t xml:space="preserve">According to the </w:t>
      </w:r>
      <w:r w:rsidRPr="0034527B">
        <w:t>buoyancy formula</w:t>
      </w:r>
      <w:r w:rsidR="0034527B" w:rsidRPr="0034527B">
        <w:t xml:space="preserve">, </w:t>
      </w:r>
      <w:r>
        <w:t xml:space="preserve">another influencing factor is </w:t>
      </w:r>
      <w:r w:rsidR="0034527B" w:rsidRPr="0034527B">
        <w:t xml:space="preserve">the tonnage </w:t>
      </w:r>
      <m:oMath>
        <m:r>
          <w:rPr>
            <w:rFonts w:ascii="Cambria Math" w:hAnsi="Cambria Math"/>
          </w:rPr>
          <m:t>V</m:t>
        </m:r>
      </m:oMath>
      <w:r>
        <w:t xml:space="preserve"> </w:t>
      </w:r>
      <w:r w:rsidR="0034527B" w:rsidRPr="0034527B">
        <w:t xml:space="preserve">of the submarine, when the weight of the submarine is similar (the material density </w:t>
      </w:r>
      <m:oMath>
        <m:sSub>
          <m:sSubPr>
            <m:ctrlPr>
              <w:rPr>
                <w:rFonts w:ascii="Cambria Math" w:hAnsi="Cambria Math"/>
              </w:rPr>
            </m:ctrlPr>
          </m:sSubPr>
          <m:e>
            <m:r>
              <w:rPr>
                <w:rFonts w:ascii="Cambria Math" w:hAnsi="Cambria Math"/>
              </w:rPr>
              <m:t>ρ</m:t>
            </m:r>
          </m:e>
          <m:sub>
            <m:r>
              <w:rPr>
                <w:rFonts w:ascii="Cambria Math" w:hAnsi="Cambria Math"/>
              </w:rPr>
              <m:t>sub</m:t>
            </m:r>
          </m:sub>
        </m:sSub>
      </m:oMath>
      <w:r w:rsidR="0034527B" w:rsidRPr="0034527B">
        <w:t xml:space="preserve"> of the submarine is different), it will also affect the acceleration component of the submarine along the </w:t>
      </w:r>
      <m:oMath>
        <m:r>
          <w:rPr>
            <w:rFonts w:ascii="Cambria Math" w:hAnsi="Cambria Math"/>
          </w:rPr>
          <m:t>O</m:t>
        </m:r>
        <m:r>
          <w:rPr>
            <w:rFonts w:ascii="Cambria Math" w:hAnsi="Cambria Math" w:hint="eastAsia"/>
          </w:rPr>
          <m:t>z</m:t>
        </m:r>
      </m:oMath>
      <w:r w:rsidR="0034527B" w:rsidRPr="0034527B">
        <w:t xml:space="preserve"> axis to affect the depth position where the submarine finally reaches the neutral buoyancy point. We also collected volume data of submarines made of different materials, and made their position prediction images in the same sea area as follows:</w:t>
      </w:r>
    </w:p>
    <w:p w14:paraId="168850D9" w14:textId="086BB741" w:rsidR="0034527B" w:rsidRDefault="0034527B" w:rsidP="006E1AC8">
      <w:pPr>
        <w:ind w:firstLine="480"/>
        <w:jc w:val="center"/>
      </w:pPr>
      <w:r>
        <w:rPr>
          <w:rFonts w:hint="eastAsia"/>
          <w:noProof/>
        </w:rPr>
        <w:lastRenderedPageBreak/>
        <w:drawing>
          <wp:inline distT="0" distB="0" distL="0" distR="0" wp14:anchorId="2761F083" wp14:editId="23A40214">
            <wp:extent cx="4869180" cy="2876198"/>
            <wp:effectExtent l="0" t="0" r="7620" b="635"/>
            <wp:docPr id="4" name="图片 4"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表&#10;&#10;描述已自动生成"/>
                    <pic:cNvPicPr/>
                  </pic:nvPicPr>
                  <pic:blipFill rotWithShape="1">
                    <a:blip r:embed="rId39" cstate="print">
                      <a:extLst>
                        <a:ext uri="{28A0092B-C50C-407E-A947-70E740481C1C}">
                          <a14:useLocalDpi xmlns:a14="http://schemas.microsoft.com/office/drawing/2010/main" val="0"/>
                        </a:ext>
                      </a:extLst>
                    </a:blip>
                    <a:srcRect l="7115" t="5195" r="5749" b="2828"/>
                    <a:stretch/>
                  </pic:blipFill>
                  <pic:spPr bwMode="auto">
                    <a:xfrm>
                      <a:off x="0" y="0"/>
                      <a:ext cx="4952788" cy="2925585"/>
                    </a:xfrm>
                    <a:prstGeom prst="rect">
                      <a:avLst/>
                    </a:prstGeom>
                    <a:ln>
                      <a:noFill/>
                    </a:ln>
                    <a:extLst>
                      <a:ext uri="{53640926-AAD7-44D8-BBD7-CCE9431645EC}">
                        <a14:shadowObscured xmlns:a14="http://schemas.microsoft.com/office/drawing/2010/main"/>
                      </a:ext>
                    </a:extLst>
                  </pic:spPr>
                </pic:pic>
              </a:graphicData>
            </a:graphic>
          </wp:inline>
        </w:drawing>
      </w:r>
    </w:p>
    <w:p w14:paraId="593EEBB9" w14:textId="3AC1CE40" w:rsidR="001531AE" w:rsidRDefault="0034527B" w:rsidP="001531AE">
      <w:pPr>
        <w:ind w:firstLine="482"/>
        <w:jc w:val="center"/>
      </w:pPr>
      <w:r w:rsidRPr="0034527B">
        <w:rPr>
          <w:rFonts w:hint="eastAsia"/>
          <w:b/>
          <w:bCs/>
        </w:rPr>
        <w:t>F</w:t>
      </w:r>
      <w:r w:rsidRPr="0034527B">
        <w:rPr>
          <w:b/>
          <w:bCs/>
        </w:rPr>
        <w:t>igure 7-</w:t>
      </w:r>
      <w:r w:rsidR="004D1E7F">
        <w:rPr>
          <w:b/>
          <w:bCs/>
        </w:rPr>
        <w:t>5</w:t>
      </w:r>
      <w:r w:rsidRPr="0034527B">
        <w:rPr>
          <w:b/>
          <w:bCs/>
        </w:rPr>
        <w:t xml:space="preserve">: </w:t>
      </w:r>
      <w:r w:rsidRPr="0034527B">
        <w:t>Prediction for submarines of different materials</w:t>
      </w:r>
    </w:p>
    <w:p w14:paraId="6D2CCEA7" w14:textId="77777777" w:rsidR="00C83CD9" w:rsidRDefault="00C83CD9" w:rsidP="001531AE">
      <w:pPr>
        <w:ind w:firstLine="480"/>
        <w:jc w:val="center"/>
      </w:pPr>
    </w:p>
    <w:p w14:paraId="34414602" w14:textId="3C98A3BE" w:rsidR="0034527B" w:rsidRDefault="0034527B" w:rsidP="0034527B">
      <w:pPr>
        <w:ind w:firstLine="480"/>
        <w:jc w:val="left"/>
      </w:pPr>
      <w:r>
        <w:t>Through sensitivity analysis, it can be seen that our model has high applicability and stability and can produce relatively stable results under different conditions.</w:t>
      </w:r>
    </w:p>
    <w:p w14:paraId="51856EBF" w14:textId="77777777" w:rsidR="001E5C01" w:rsidRPr="0034527B" w:rsidRDefault="001E5C01" w:rsidP="004B0A67">
      <w:pPr>
        <w:ind w:firstLineChars="0" w:firstLine="0"/>
        <w:jc w:val="left"/>
      </w:pPr>
    </w:p>
    <w:p w14:paraId="0BFC4195" w14:textId="23D754D2" w:rsidR="00CB1FA0" w:rsidRDefault="003C1B25" w:rsidP="00C62257">
      <w:pPr>
        <w:pStyle w:val="1"/>
      </w:pPr>
      <w:bookmarkStart w:id="36" w:name="_Toc158045545"/>
      <w:bookmarkEnd w:id="35"/>
      <w:r w:rsidRPr="003C1B25">
        <w:t>Strengths and Weaknesses</w:t>
      </w:r>
      <w:bookmarkEnd w:id="36"/>
    </w:p>
    <w:p w14:paraId="5F05D421" w14:textId="47C30478" w:rsidR="00C62257" w:rsidRDefault="003B205C" w:rsidP="00476829">
      <w:pPr>
        <w:pStyle w:val="2"/>
        <w:spacing w:before="163" w:after="163"/>
      </w:pPr>
      <w:bookmarkStart w:id="37" w:name="_Toc58505784"/>
      <w:bookmarkStart w:id="38" w:name="_Toc158045546"/>
      <w:r w:rsidRPr="003B205C">
        <w:t>Strengths</w:t>
      </w:r>
      <w:bookmarkEnd w:id="37"/>
      <w:bookmarkEnd w:id="38"/>
    </w:p>
    <w:p w14:paraId="713AB061" w14:textId="3B16DD03" w:rsidR="00CD6769" w:rsidRDefault="00CD6769" w:rsidP="00CD6769">
      <w:pPr>
        <w:pStyle w:val="a7"/>
        <w:numPr>
          <w:ilvl w:val="0"/>
          <w:numId w:val="23"/>
        </w:numPr>
        <w:ind w:firstLineChars="0"/>
      </w:pPr>
      <w:r w:rsidRPr="00CD6769">
        <w:t>Our position prediction model considers various factors existing in the real ocean, which has practical reference significance.</w:t>
      </w:r>
    </w:p>
    <w:p w14:paraId="69BC6814" w14:textId="2DC92268" w:rsidR="00CD6769" w:rsidRDefault="00CD6769" w:rsidP="00CD6769">
      <w:pPr>
        <w:pStyle w:val="a7"/>
        <w:numPr>
          <w:ilvl w:val="0"/>
          <w:numId w:val="23"/>
        </w:numPr>
        <w:ind w:firstLineChars="0"/>
      </w:pPr>
      <w:r w:rsidRPr="00CD6769">
        <w:t>We have made improvements to the traditional hierarchical analysis method to</w:t>
      </w:r>
      <w:r w:rsidR="008833C7" w:rsidRPr="008833C7">
        <w:t xml:space="preserve"> </w:t>
      </w:r>
      <w:r w:rsidR="008833C7">
        <w:rPr>
          <w:rFonts w:hint="eastAsia"/>
        </w:rPr>
        <w:t>a</w:t>
      </w:r>
      <w:r w:rsidR="008833C7" w:rsidRPr="008833C7">
        <w:t xml:space="preserve">void the influence of subjective factors in expert </w:t>
      </w:r>
      <w:r w:rsidR="008833C7">
        <w:t>rating</w:t>
      </w:r>
      <w:r w:rsidRPr="00CD6769">
        <w:t>.</w:t>
      </w:r>
    </w:p>
    <w:p w14:paraId="78804A34" w14:textId="23A863D3" w:rsidR="00CD6769" w:rsidRDefault="00CD6769" w:rsidP="00CD6769">
      <w:pPr>
        <w:pStyle w:val="a7"/>
        <w:numPr>
          <w:ilvl w:val="0"/>
          <w:numId w:val="23"/>
        </w:numPr>
        <w:ind w:firstLineChars="0"/>
      </w:pPr>
      <w:r>
        <w:t>Our model is stable, maintaining similar results even after multiple iterations.</w:t>
      </w:r>
    </w:p>
    <w:p w14:paraId="7821BCBA" w14:textId="687D293B" w:rsidR="008833C7" w:rsidRPr="00CD6769" w:rsidRDefault="006E1AC8" w:rsidP="00CD6769">
      <w:pPr>
        <w:pStyle w:val="a7"/>
        <w:numPr>
          <w:ilvl w:val="0"/>
          <w:numId w:val="23"/>
        </w:numPr>
        <w:ind w:firstLineChars="0"/>
      </w:pPr>
      <w:r w:rsidRPr="006E1AC8">
        <w:t>When modeling the density of seawater, we have improved the traditional hyperbolic tangent model, enhancing the adaptability of the model.</w:t>
      </w:r>
    </w:p>
    <w:p w14:paraId="45721B8A" w14:textId="29FAC9B2" w:rsidR="00C31742" w:rsidRPr="003A2C5A" w:rsidRDefault="003B205C" w:rsidP="00476829">
      <w:pPr>
        <w:pStyle w:val="2"/>
        <w:spacing w:before="163" w:after="163"/>
      </w:pPr>
      <w:bookmarkStart w:id="39" w:name="_Toc58505785"/>
      <w:bookmarkStart w:id="40" w:name="_Toc158045547"/>
      <w:r w:rsidRPr="003B205C">
        <w:t>Weakness</w:t>
      </w:r>
      <w:bookmarkEnd w:id="39"/>
      <w:r w:rsidR="00BE0207">
        <w:rPr>
          <w:rFonts w:hint="eastAsia"/>
        </w:rPr>
        <w:t>es</w:t>
      </w:r>
      <w:bookmarkEnd w:id="40"/>
    </w:p>
    <w:p w14:paraId="2328C0F1" w14:textId="43D19DC6" w:rsidR="00F77D1D" w:rsidRDefault="00CD6769" w:rsidP="00CD6769">
      <w:pPr>
        <w:pStyle w:val="a7"/>
        <w:numPr>
          <w:ilvl w:val="0"/>
          <w:numId w:val="34"/>
        </w:numPr>
        <w:ind w:firstLineChars="0"/>
      </w:pPr>
      <w:r w:rsidRPr="00CD6769">
        <w:t>Our model has simplified some sea condition parameters, which may reduce the accuracy of the model.</w:t>
      </w:r>
    </w:p>
    <w:p w14:paraId="1CCEEA8F" w14:textId="6DE6A111" w:rsidR="006E1AC8" w:rsidRDefault="006E1AC8" w:rsidP="006E1AC8">
      <w:pPr>
        <w:pStyle w:val="a7"/>
        <w:numPr>
          <w:ilvl w:val="0"/>
          <w:numId w:val="34"/>
        </w:numPr>
        <w:ind w:firstLineChars="0"/>
      </w:pPr>
      <w:r w:rsidRPr="006E1AC8">
        <w:t xml:space="preserve">In the </w:t>
      </w:r>
      <w:r>
        <w:t xml:space="preserve">best </w:t>
      </w:r>
      <w:r w:rsidRPr="006E1AC8">
        <w:t>search and rescue path, trave</w:t>
      </w:r>
      <w:r w:rsidR="004D1E7F">
        <w:t>l</w:t>
      </w:r>
      <w:r w:rsidRPr="006E1AC8">
        <w:t>ing all important path points cannot guarantee that the submarine will definitely be rescued, which is consistent with the actual situation.</w:t>
      </w:r>
    </w:p>
    <w:p w14:paraId="720AD368" w14:textId="1CB09931" w:rsidR="0075786C" w:rsidRDefault="0075786C" w:rsidP="0075786C">
      <w:pPr>
        <w:pStyle w:val="1"/>
      </w:pPr>
      <w:bookmarkStart w:id="41" w:name="_Toc158045548"/>
      <w:r>
        <w:t>Memorandum to the Greek Government</w:t>
      </w:r>
      <w:bookmarkEnd w:id="41"/>
    </w:p>
    <w:p w14:paraId="6C2ECE67" w14:textId="259BA731" w:rsidR="00F963D8" w:rsidRDefault="00950A21" w:rsidP="00E135A7">
      <w:pPr>
        <w:ind w:firstLine="480"/>
      </w:pPr>
      <w:r w:rsidRPr="00950A21">
        <w:t xml:space="preserve">The memorandum to the Greek government </w:t>
      </w:r>
      <w:r>
        <w:t>can be seen</w:t>
      </w:r>
      <w:r w:rsidRPr="00950A21">
        <w:t xml:space="preserve"> on the next page.</w:t>
      </w:r>
    </w:p>
    <w:p w14:paraId="4B572469" w14:textId="77777777" w:rsidR="00F963D8" w:rsidRDefault="00F963D8">
      <w:pPr>
        <w:widowControl/>
        <w:ind w:firstLineChars="0" w:firstLine="0"/>
        <w:jc w:val="left"/>
      </w:pPr>
      <w:r>
        <w:br w:type="page"/>
      </w:r>
    </w:p>
    <w:p w14:paraId="3CB50A83" w14:textId="77777777" w:rsidR="00F963D8" w:rsidRPr="00197ACC" w:rsidRDefault="00F963D8" w:rsidP="00F963D8">
      <w:pPr>
        <w:pStyle w:val="af6"/>
        <w:ind w:firstLine="360"/>
        <w:jc w:val="both"/>
        <w:rPr>
          <w:rFonts w:ascii="Times New Roman" w:hAnsi="Times New Roman" w:cs="Times New Roman"/>
        </w:rPr>
      </w:pPr>
      <w:r w:rsidRPr="00F963D8">
        <w:rPr>
          <w:rFonts w:ascii="Times New Roman" w:hAnsi="Times New Roman" w:cs="Times New Roman" w:hint="eastAsia"/>
          <w:lang w:bidi="zh-CN"/>
        </w:rPr>
        <w:lastRenderedPageBreak/>
        <w:t>M</w:t>
      </w:r>
      <w:r w:rsidRPr="00F963D8">
        <w:rPr>
          <w:rFonts w:ascii="Times New Roman" w:hAnsi="Times New Roman" w:cs="Times New Roman"/>
          <w:lang w:bidi="zh-CN"/>
        </w:rPr>
        <w:t>CMS</w:t>
      </w:r>
    </w:p>
    <w:p w14:paraId="45B94278" w14:textId="6622F91C" w:rsidR="00F963D8" w:rsidRDefault="00F963D8" w:rsidP="00D132AA">
      <w:pPr>
        <w:widowControl/>
        <w:ind w:firstLineChars="0" w:firstLine="0"/>
        <w:jc w:val="left"/>
      </w:pPr>
      <w:r w:rsidRPr="0041428F">
        <w:rPr>
          <w:noProof/>
          <w:lang w:val="zh-CN" w:bidi="zh-CN"/>
        </w:rPr>
        <mc:AlternateContent>
          <mc:Choice Requires="wpg">
            <w:drawing>
              <wp:anchor distT="0" distB="0" distL="114300" distR="114300" simplePos="0" relativeHeight="251659264" behindDoc="1" locked="1" layoutInCell="1" allowOverlap="1" wp14:anchorId="63B0E023" wp14:editId="453C8023">
                <wp:simplePos x="0" y="0"/>
                <wp:positionH relativeFrom="page">
                  <wp:posOffset>-415290</wp:posOffset>
                </wp:positionH>
                <wp:positionV relativeFrom="paragraph">
                  <wp:posOffset>-1329690</wp:posOffset>
                </wp:positionV>
                <wp:extent cx="9297670" cy="3684905"/>
                <wp:effectExtent l="0" t="0" r="0" b="0"/>
                <wp:wrapNone/>
                <wp:docPr id="19" name="图形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297670" cy="3684905"/>
                          <a:chOff x="-7144" y="-7144"/>
                          <a:chExt cx="6005513" cy="1924050"/>
                        </a:xfrm>
                      </wpg:grpSpPr>
                      <wps:wsp>
                        <wps:cNvPr id="20" name="任意多边形：形状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任意多边形：形状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任意多边形：形状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任意多边形：形状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A87148" id="图形 17" o:spid="_x0000_s1026" alt="&quot;&quot;" style="position:absolute;left:0;text-align:left;margin-left:-32.7pt;margin-top:-104.7pt;width:732.1pt;height:290.15pt;z-index:-251657216;mso-position-horizontal-relative:page;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">
                <v:shape id="任意多边形：形状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ed7d31 [3205]" stroked="f">
                  <v:stroke joinstyle="miter"/>
                  <v:path arrowok="t" o:connecttype="custom" o:connectlocs="3869531,1359694;2359819,1744504;7144,1287304;7144,7144;3869531,7144;3869531,1359694" o:connectangles="0,0,0,0,0,0"/>
                </v:shape>
                <v:shape id="任意多边形：形状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4472c4 [3204]" stroked="f">
                  <v:stroke joinstyle="miter"/>
                  <v:path arrowok="t" o:connecttype="custom" o:connectlocs="7144,1699736;2934176,1484471;5998369,893921;5998369,7144;7144,7144;7144,1699736" o:connectangles="0,0,0,0,0,0"/>
                </v:shape>
                <v:shape id="任意多边形：形状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4472c4 [3204]" stroked="f">
                  <v:fill color2="#8eaadb [1940]" rotate="t" angle="90" focus="100%" type="gradient"/>
                  <v:stroke joinstyle="miter"/>
                  <v:path arrowok="t" o:connecttype="custom" o:connectlocs="7144,7144;7144,613886;3546634,574834;5998369,893921;5998369,7144;7144,7144" o:connectangles="0,0,0,0,0,0"/>
                </v:shape>
                <v:shape id="任意多边形：形状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ed7d31 [3205]" stroked="f">
                  <v:fill color2="#c45911 [2405]" angle="90" focus="100%" type="gradient"/>
                  <v:stroke joinstyle="miter"/>
                  <v:path arrowok="t" o:connecttype="custom" o:connectlocs="7144,481489;1305401,812959;2815114,428149;2815114,7144;7144,481489" o:connectangles="0,0,0,0,0"/>
                </v:shape>
                <w10:wrap anchorx="page"/>
                <w10:anchorlock/>
              </v:group>
            </w:pict>
          </mc:Fallback>
        </mc:AlternateContent>
      </w:r>
    </w:p>
    <w:p w14:paraId="13B15EDD" w14:textId="75A21A8E" w:rsidR="00F963D8" w:rsidRPr="007500D3" w:rsidRDefault="00F963D8" w:rsidP="00F963D8">
      <w:pPr>
        <w:pStyle w:val="af8"/>
        <w:ind w:left="0"/>
        <w:rPr>
          <w:sz w:val="32"/>
          <w:szCs w:val="22"/>
        </w:rPr>
      </w:pPr>
      <w:r w:rsidRPr="007500D3">
        <w:rPr>
          <w:sz w:val="32"/>
          <w:szCs w:val="22"/>
        </w:rPr>
        <w:t xml:space="preserve">Maritime Cruise Mini Submarine </w:t>
      </w:r>
    </w:p>
    <w:p w14:paraId="2F019A96" w14:textId="29A3A6D9" w:rsidR="00F963D8" w:rsidRPr="00F963D8" w:rsidRDefault="00F963D8" w:rsidP="00F963D8">
      <w:pPr>
        <w:pStyle w:val="af8"/>
        <w:ind w:left="0"/>
        <w:rPr>
          <w:sz w:val="28"/>
          <w:szCs w:val="21"/>
        </w:rPr>
      </w:pPr>
    </w:p>
    <w:p w14:paraId="0ACC0491" w14:textId="064498D2" w:rsidR="00F963D8" w:rsidRDefault="00701E70" w:rsidP="00F963D8">
      <w:pPr>
        <w:widowControl/>
        <w:ind w:firstLineChars="0" w:firstLine="0"/>
        <w:jc w:val="left"/>
      </w:pPr>
      <w:r w:rsidRPr="00F963D8">
        <w:rPr>
          <w:noProof/>
          <w:color w:val="FFFFFF" w:themeColor="background1"/>
          <w:sz w:val="28"/>
          <w:szCs w:val="22"/>
        </w:rPr>
        <mc:AlternateContent>
          <mc:Choice Requires="wps">
            <w:drawing>
              <wp:anchor distT="45720" distB="45720" distL="114300" distR="114300" simplePos="0" relativeHeight="251661312" behindDoc="0" locked="0" layoutInCell="1" allowOverlap="1" wp14:anchorId="17F09C23" wp14:editId="21E461A2">
                <wp:simplePos x="0" y="0"/>
                <wp:positionH relativeFrom="margin">
                  <wp:posOffset>-279400</wp:posOffset>
                </wp:positionH>
                <wp:positionV relativeFrom="paragraph">
                  <wp:posOffset>404495</wp:posOffset>
                </wp:positionV>
                <wp:extent cx="6231255" cy="6781165"/>
                <wp:effectExtent l="0" t="0" r="17145" b="1968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1255" cy="6781165"/>
                        </a:xfrm>
                        <a:prstGeom prst="rect">
                          <a:avLst/>
                        </a:prstGeom>
                        <a:solidFill>
                          <a:srgbClr val="FFFFFF"/>
                        </a:solidFill>
                        <a:ln w="9525">
                          <a:solidFill>
                            <a:srgbClr val="000000"/>
                          </a:solidFill>
                          <a:miter lim="800000"/>
                          <a:headEnd/>
                          <a:tailEnd/>
                        </a:ln>
                      </wps:spPr>
                      <wps:txbx>
                        <w:txbxContent>
                          <w:p w14:paraId="68288C87" w14:textId="5CF75DEC" w:rsidR="00F963D8" w:rsidRDefault="00F963D8">
                            <w:pPr>
                              <w:ind w:firstLine="803"/>
                              <w:rPr>
                                <w:rFonts w:cs="Times New Roman"/>
                                <w:b/>
                                <w:bCs/>
                                <w:sz w:val="40"/>
                                <w:szCs w:val="28"/>
                              </w:rPr>
                            </w:pPr>
                            <w:r w:rsidRPr="00F963D8">
                              <w:rPr>
                                <w:rFonts w:cs="Times New Roman"/>
                                <w:b/>
                                <w:bCs/>
                                <w:sz w:val="40"/>
                                <w:szCs w:val="28"/>
                              </w:rPr>
                              <w:t>Ensuring the Safety of our Tourist Submarines</w:t>
                            </w:r>
                          </w:p>
                          <w:p w14:paraId="6D7F95F2" w14:textId="77777777" w:rsidR="00F963D8" w:rsidRPr="00197ACC" w:rsidRDefault="00F963D8" w:rsidP="00F963D8">
                            <w:pPr>
                              <w:ind w:firstLineChars="0" w:firstLine="0"/>
                              <w:rPr>
                                <w:rFonts w:cs="Times New Roman"/>
                                <w:color w:val="000000" w:themeColor="text1"/>
                                <w:sz w:val="28"/>
                              </w:rPr>
                            </w:pPr>
                            <w:r w:rsidRPr="00197ACC">
                              <w:rPr>
                                <w:rFonts w:cs="Times New Roman"/>
                                <w:color w:val="000000" w:themeColor="text1"/>
                                <w:sz w:val="28"/>
                              </w:rPr>
                              <w:t>To: The Honorable Government of Greece</w:t>
                            </w:r>
                          </w:p>
                          <w:p w14:paraId="160CD8DF" w14:textId="77777777" w:rsidR="00F963D8" w:rsidRPr="00197ACC" w:rsidRDefault="00F963D8" w:rsidP="00F963D8">
                            <w:pPr>
                              <w:ind w:firstLineChars="0" w:firstLine="0"/>
                              <w:rPr>
                                <w:color w:val="000000" w:themeColor="text1"/>
                              </w:rPr>
                            </w:pPr>
                            <w:r w:rsidRPr="00197ACC">
                              <w:rPr>
                                <w:rFonts w:cs="Times New Roman"/>
                                <w:sz w:val="32"/>
                                <w:szCs w:val="22"/>
                              </w:rPr>
                              <w:t>Dear Sir/Madam</w:t>
                            </w:r>
                            <w:r w:rsidRPr="00197ACC">
                              <w:rPr>
                                <w:lang w:bidi="zh-CN"/>
                              </w:rPr>
                              <w:t>，</w:t>
                            </w:r>
                          </w:p>
                          <w:p w14:paraId="05E8A4BA" w14:textId="505D4A50" w:rsidR="00F963D8" w:rsidRDefault="00F963D8" w:rsidP="00F963D8">
                            <w:pPr>
                              <w:ind w:firstLineChars="0" w:firstLine="0"/>
                              <w:rPr>
                                <w:rFonts w:cs="Times New Roman"/>
                                <w:sz w:val="28"/>
                                <w:szCs w:val="28"/>
                              </w:rPr>
                            </w:pPr>
                            <w:r w:rsidRPr="00197ACC">
                              <w:rPr>
                                <w:rFonts w:cs="Times New Roman"/>
                                <w:sz w:val="28"/>
                                <w:szCs w:val="28"/>
                              </w:rPr>
                              <w:t xml:space="preserve">I hope this memorandum finds you in good health and high spirits. I am writing on behalf of </w:t>
                            </w:r>
                            <w:r>
                              <w:rPr>
                                <w:rFonts w:cs="Times New Roman"/>
                                <w:sz w:val="28"/>
                                <w:szCs w:val="28"/>
                              </w:rPr>
                              <w:t>MCM</w:t>
                            </w:r>
                            <w:r w:rsidR="004D1E7F">
                              <w:rPr>
                                <w:rFonts w:cs="Times New Roman"/>
                                <w:sz w:val="28"/>
                                <w:szCs w:val="28"/>
                              </w:rPr>
                              <w:t>S</w:t>
                            </w:r>
                            <w:r w:rsidRPr="00197ACC">
                              <w:rPr>
                                <w:rFonts w:cs="Times New Roman"/>
                                <w:sz w:val="28"/>
                                <w:szCs w:val="28"/>
                              </w:rPr>
                              <w:t>, a leading organization in the field of underwater tourism. Our primary concern, and the focus of this memorandum, is the safety of our tourist submarines.</w:t>
                            </w:r>
                          </w:p>
                          <w:p w14:paraId="51AFC68C" w14:textId="77777777" w:rsidR="00701E70" w:rsidRDefault="00701E70" w:rsidP="00F963D8">
                            <w:pPr>
                              <w:ind w:firstLineChars="0" w:firstLine="0"/>
                              <w:rPr>
                                <w:rFonts w:cs="Times New Roman"/>
                                <w:sz w:val="28"/>
                                <w:szCs w:val="28"/>
                              </w:rPr>
                            </w:pPr>
                          </w:p>
                          <w:p w14:paraId="02EB1603" w14:textId="4A899917" w:rsidR="00701E70" w:rsidRDefault="00F963D8" w:rsidP="00F963D8">
                            <w:pPr>
                              <w:ind w:firstLineChars="0" w:firstLine="0"/>
                              <w:rPr>
                                <w:rFonts w:cs="Times New Roman"/>
                                <w:sz w:val="28"/>
                                <w:szCs w:val="28"/>
                              </w:rPr>
                            </w:pPr>
                            <w:r w:rsidRPr="00197ACC">
                              <w:rPr>
                                <w:rFonts w:cs="Times New Roman"/>
                                <w:sz w:val="28"/>
                                <w:szCs w:val="28"/>
                              </w:rPr>
                              <w:t xml:space="preserve">At </w:t>
                            </w:r>
                            <w:r>
                              <w:rPr>
                                <w:rFonts w:cs="Times New Roman"/>
                                <w:sz w:val="28"/>
                                <w:szCs w:val="28"/>
                              </w:rPr>
                              <w:t>MCM</w:t>
                            </w:r>
                            <w:r w:rsidR="004D1E7F">
                              <w:rPr>
                                <w:rFonts w:cs="Times New Roman"/>
                                <w:sz w:val="28"/>
                                <w:szCs w:val="28"/>
                              </w:rPr>
                              <w:t>S</w:t>
                            </w:r>
                            <w:r w:rsidRPr="00197ACC">
                              <w:rPr>
                                <w:rFonts w:cs="Times New Roman"/>
                                <w:sz w:val="28"/>
                                <w:szCs w:val="28"/>
                              </w:rPr>
                              <w:t>, we understand the inherent risks associated with underwater exploration. We believe that ensuring the safety of our passengers is not just a responsibility, but a commitment to excellence. Over the years, we have made significant strides in enhancing the safety measures of our tourist submarines, and we continue to prioritize this aspect of our operations.</w:t>
                            </w:r>
                          </w:p>
                          <w:p w14:paraId="309C5B24" w14:textId="77777777" w:rsidR="00701E70" w:rsidRDefault="00701E70" w:rsidP="00F963D8">
                            <w:pPr>
                              <w:ind w:firstLineChars="0" w:firstLine="0"/>
                              <w:rPr>
                                <w:rFonts w:cs="Times New Roman" w:hint="eastAsia"/>
                                <w:sz w:val="28"/>
                                <w:szCs w:val="28"/>
                              </w:rPr>
                            </w:pPr>
                          </w:p>
                          <w:p w14:paraId="4112953F" w14:textId="77777777" w:rsidR="00F963D8" w:rsidRDefault="00F963D8" w:rsidP="00F963D8">
                            <w:pPr>
                              <w:ind w:firstLineChars="0" w:firstLine="0"/>
                              <w:rPr>
                                <w:rFonts w:cs="Times New Roman"/>
                                <w:sz w:val="28"/>
                                <w:szCs w:val="28"/>
                              </w:rPr>
                            </w:pPr>
                            <w:r w:rsidRPr="004269DF">
                              <w:rPr>
                                <w:rFonts w:cs="Times New Roman"/>
                                <w:sz w:val="28"/>
                                <w:szCs w:val="28"/>
                              </w:rPr>
                              <w:t>In order to ensure the safe operation of our tourist submarines, we have made the following efforts:</w:t>
                            </w:r>
                          </w:p>
                          <w:p w14:paraId="00F45A92" w14:textId="3AEFE647" w:rsidR="00F963D8" w:rsidRPr="00E351FB" w:rsidRDefault="00F963D8" w:rsidP="00701E70">
                            <w:pPr>
                              <w:pStyle w:val="a7"/>
                              <w:widowControl/>
                              <w:numPr>
                                <w:ilvl w:val="0"/>
                                <w:numId w:val="35"/>
                              </w:numPr>
                              <w:spacing w:before="40" w:after="360"/>
                              <w:ind w:right="720" w:firstLineChars="0"/>
                              <w:jc w:val="left"/>
                              <w:rPr>
                                <w:rFonts w:cs="Times New Roman"/>
                                <w:sz w:val="28"/>
                                <w:szCs w:val="28"/>
                              </w:rPr>
                            </w:pPr>
                            <w:r>
                              <w:rPr>
                                <w:rFonts w:cs="Times New Roman"/>
                                <w:sz w:val="28"/>
                                <w:szCs w:val="28"/>
                              </w:rPr>
                              <w:t>Considering</w:t>
                            </w:r>
                            <w:r w:rsidRPr="00E351FB">
                              <w:rPr>
                                <w:rFonts w:cs="Times New Roman"/>
                                <w:sz w:val="28"/>
                                <w:szCs w:val="28"/>
                              </w:rPr>
                              <w:t xml:space="preserve"> the various physical and hydrological characteristics of</w:t>
                            </w:r>
                            <w:r w:rsidR="00701E70">
                              <w:rPr>
                                <w:rFonts w:cs="Times New Roman"/>
                                <w:sz w:val="28"/>
                                <w:szCs w:val="28"/>
                              </w:rPr>
                              <w:t xml:space="preserve"> </w:t>
                            </w:r>
                            <w:r w:rsidRPr="00E351FB">
                              <w:rPr>
                                <w:rFonts w:cs="Times New Roman"/>
                                <w:sz w:val="28"/>
                                <w:szCs w:val="28"/>
                              </w:rPr>
                              <w:t xml:space="preserve">the ocean, and in conjunction with the five-degree-of-freedom dynamic equations of submarine motion, we have established a model to predict the drift position of the submarine in the event of </w:t>
                            </w:r>
                            <w:r>
                              <w:rPr>
                                <w:rFonts w:cs="Times New Roman"/>
                                <w:sz w:val="28"/>
                                <w:szCs w:val="28"/>
                              </w:rPr>
                              <w:t>engine failure.</w:t>
                            </w:r>
                          </w:p>
                          <w:p w14:paraId="39434DDC" w14:textId="6812B656" w:rsidR="00F963D8" w:rsidRDefault="00F963D8" w:rsidP="00701E70">
                            <w:pPr>
                              <w:pStyle w:val="a7"/>
                              <w:ind w:left="1162" w:rightChars="178" w:right="427" w:firstLineChars="0" w:firstLine="0"/>
                              <w:jc w:val="left"/>
                              <w:rPr>
                                <w:rFonts w:cs="Times New Roman"/>
                                <w:sz w:val="28"/>
                                <w:szCs w:val="28"/>
                              </w:rPr>
                            </w:pPr>
                            <w:r w:rsidRPr="00E406FF">
                              <w:rPr>
                                <w:rFonts w:cs="Times New Roman"/>
                                <w:sz w:val="28"/>
                                <w:szCs w:val="28"/>
                              </w:rPr>
                              <w:t>With the aid of this model, we now have a convenient, swift, and accurate method for submarine localization</w:t>
                            </w:r>
                            <w:r>
                              <w:rPr>
                                <w:rFonts w:cs="Times New Roman"/>
                                <w:sz w:val="28"/>
                                <w:szCs w:val="28"/>
                              </w:rPr>
                              <w:t xml:space="preserve">. </w:t>
                            </w:r>
                            <w:r w:rsidRPr="00E406FF">
                              <w:rPr>
                                <w:rFonts w:cs="Times New Roman"/>
                                <w:sz w:val="28"/>
                                <w:szCs w:val="28"/>
                              </w:rPr>
                              <w:t>Furthermore, based on the results of this model, we have determined the information that should</w:t>
                            </w:r>
                            <w:r w:rsidR="004D1E7F">
                              <w:rPr>
                                <w:rFonts w:cs="Times New Roman"/>
                                <w:sz w:val="28"/>
                                <w:szCs w:val="28"/>
                              </w:rPr>
                              <w:tab/>
                              <w:t>be</w:t>
                            </w:r>
                            <w:r w:rsidRPr="00E406FF">
                              <w:rPr>
                                <w:rFonts w:cs="Times New Roman"/>
                                <w:sz w:val="28"/>
                                <w:szCs w:val="28"/>
                              </w:rPr>
                              <w:t xml:space="preserve"> sen</w:t>
                            </w:r>
                            <w:r w:rsidR="004D1E7F">
                              <w:rPr>
                                <w:rFonts w:cs="Times New Roman"/>
                                <w:sz w:val="28"/>
                                <w:szCs w:val="28"/>
                              </w:rPr>
                              <w:t>t by submarine</w:t>
                            </w:r>
                            <w:r w:rsidRPr="00E406FF">
                              <w:rPr>
                                <w:rFonts w:cs="Times New Roman"/>
                                <w:sz w:val="28"/>
                                <w:szCs w:val="28"/>
                              </w:rPr>
                              <w:t xml:space="preserve"> to the main ship to maximize search efficiency.</w:t>
                            </w:r>
                          </w:p>
                          <w:p w14:paraId="0FD2B5D8" w14:textId="77777777" w:rsidR="000061EF" w:rsidRPr="00701E70" w:rsidRDefault="000061EF" w:rsidP="00F963D8">
                            <w:pPr>
                              <w:pStyle w:val="a7"/>
                              <w:ind w:left="1160" w:firstLineChars="0" w:firstLine="0"/>
                              <w:rPr>
                                <w:rFonts w:cs="Times New Roman"/>
                                <w:sz w:val="28"/>
                                <w:szCs w:val="28"/>
                              </w:rPr>
                            </w:pPr>
                          </w:p>
                          <w:p w14:paraId="1669D57F" w14:textId="79ACD5D7" w:rsidR="00701E70" w:rsidRDefault="000061EF" w:rsidP="00701E70">
                            <w:pPr>
                              <w:pStyle w:val="a7"/>
                              <w:widowControl/>
                              <w:numPr>
                                <w:ilvl w:val="0"/>
                                <w:numId w:val="35"/>
                              </w:numPr>
                              <w:spacing w:before="40" w:after="360"/>
                              <w:ind w:right="720" w:firstLineChars="0"/>
                              <w:jc w:val="left"/>
                              <w:rPr>
                                <w:rFonts w:cs="Times New Roman"/>
                                <w:sz w:val="28"/>
                                <w:szCs w:val="28"/>
                              </w:rPr>
                            </w:pPr>
                            <w:r w:rsidRPr="00325FED">
                              <w:rPr>
                                <w:rFonts w:cs="Times New Roman"/>
                                <w:sz w:val="28"/>
                                <w:szCs w:val="28"/>
                              </w:rPr>
                              <w:t>We have analyzed the characteristics and data of mainstream</w:t>
                            </w:r>
                            <w:r w:rsidR="00701E70">
                              <w:rPr>
                                <w:rFonts w:cs="Times New Roman"/>
                                <w:sz w:val="28"/>
                                <w:szCs w:val="28"/>
                              </w:rPr>
                              <w:t xml:space="preserve"> </w:t>
                            </w:r>
                            <w:r w:rsidRPr="00325FED">
                              <w:rPr>
                                <w:rFonts w:cs="Times New Roman"/>
                                <w:sz w:val="28"/>
                                <w:szCs w:val="28"/>
                              </w:rPr>
                              <w:t xml:space="preserve">search and rescue equipment on the market, and then established a multi-objective planning model based on the Analytic Hierarchy Process to analyze the advantages and disadvantages as well as the applicability of </w:t>
                            </w:r>
                            <w:r w:rsidR="00701E70" w:rsidRPr="00325FED">
                              <w:rPr>
                                <w:rFonts w:cs="Times New Roman"/>
                                <w:sz w:val="28"/>
                                <w:szCs w:val="28"/>
                              </w:rPr>
                              <w:t>various types of equipment. Based on the results of the model, we have determined the deployment method of search and rescue equipment on the main ship and rescue ship.</w:t>
                            </w:r>
                            <w:r w:rsidR="00701E70">
                              <w:rPr>
                                <w:rFonts w:cs="Times New Roman"/>
                                <w:sz w:val="28"/>
                                <w:szCs w:val="28"/>
                              </w:rPr>
                              <w:t xml:space="preserve"> </w:t>
                            </w:r>
                          </w:p>
                          <w:p w14:paraId="47EA1A8A" w14:textId="75301DF5" w:rsidR="000061EF" w:rsidRDefault="000061EF" w:rsidP="000061EF">
                            <w:pPr>
                              <w:pStyle w:val="a7"/>
                              <w:widowControl/>
                              <w:numPr>
                                <w:ilvl w:val="0"/>
                                <w:numId w:val="35"/>
                              </w:numPr>
                              <w:spacing w:before="40" w:after="360"/>
                              <w:ind w:right="720" w:firstLineChars="0"/>
                              <w:jc w:val="left"/>
                              <w:rPr>
                                <w:rFonts w:cs="Times New Roman"/>
                                <w:sz w:val="28"/>
                                <w:szCs w:val="28"/>
                              </w:rPr>
                            </w:pPr>
                          </w:p>
                          <w:p w14:paraId="01D2F30D" w14:textId="77777777" w:rsidR="000061EF" w:rsidRPr="000061EF" w:rsidRDefault="000061EF" w:rsidP="00F963D8">
                            <w:pPr>
                              <w:pStyle w:val="a7"/>
                              <w:ind w:left="1160" w:firstLineChars="0" w:firstLine="0"/>
                              <w:rPr>
                                <w:rFonts w:cs="Times New Roman"/>
                                <w:sz w:val="28"/>
                                <w:szCs w:val="28"/>
                              </w:rPr>
                            </w:pPr>
                          </w:p>
                          <w:p w14:paraId="51F3D729" w14:textId="556D06CF" w:rsidR="00F963D8" w:rsidRPr="00F963D8" w:rsidRDefault="00F963D8" w:rsidP="00F963D8">
                            <w:pPr>
                              <w:pStyle w:val="a7"/>
                              <w:widowControl/>
                              <w:numPr>
                                <w:ilvl w:val="0"/>
                                <w:numId w:val="35"/>
                              </w:numPr>
                              <w:spacing w:before="40" w:after="360"/>
                              <w:ind w:right="720" w:firstLineChars="0"/>
                              <w:jc w:val="left"/>
                              <w:rPr>
                                <w:b/>
                                <w:bCs/>
                              </w:rPr>
                            </w:pPr>
                            <w:r w:rsidRPr="00F963D8">
                              <w:rPr>
                                <w:rFonts w:cs="Times New Roman"/>
                                <w:sz w:val="28"/>
                                <w:szCs w:val="28"/>
                              </w:rPr>
                              <w:t>Utilizing the position prediction model established earlier, we ascertain the coordinates of the submarine. Subsequently, a series of simulations are conducted to identify points with the highest likelihood of the submarine’s location. We then employ the minimum spanning tree method to determine the shortest path encompassing these points. Finally, through iterations us</w:t>
                            </w:r>
                            <w:r>
                              <w:rPr>
                                <w:rFonts w:cs="Times New Roman"/>
                                <w:sz w:val="28"/>
                                <w:szCs w:val="28"/>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09C23" id="_x0000_s1029" type="#_x0000_t202" style="position:absolute;margin-left:-22pt;margin-top:31.85pt;width:490.65pt;height:533.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">
                <v:textbox>
                  <w:txbxContent>
                    <w:p w14:paraId="68288C87" w14:textId="5CF75DEC" w:rsidR="00F963D8" w:rsidRDefault="00F963D8">
                      <w:pPr>
                        <w:ind w:firstLine="803"/>
                        <w:rPr>
                          <w:rFonts w:cs="Times New Roman"/>
                          <w:b/>
                          <w:bCs/>
                          <w:sz w:val="40"/>
                          <w:szCs w:val="28"/>
                        </w:rPr>
                      </w:pPr>
                      <w:r w:rsidRPr="00F963D8">
                        <w:rPr>
                          <w:rFonts w:cs="Times New Roman"/>
                          <w:b/>
                          <w:bCs/>
                          <w:sz w:val="40"/>
                          <w:szCs w:val="28"/>
                        </w:rPr>
                        <w:t>Ensuring the Safety of our Tourist Submarines</w:t>
                      </w:r>
                    </w:p>
                    <w:p w14:paraId="6D7F95F2" w14:textId="77777777" w:rsidR="00F963D8" w:rsidRPr="00197ACC" w:rsidRDefault="00F963D8" w:rsidP="00F963D8">
                      <w:pPr>
                        <w:ind w:firstLineChars="0" w:firstLine="0"/>
                        <w:rPr>
                          <w:rFonts w:cs="Times New Roman"/>
                          <w:color w:val="000000" w:themeColor="text1"/>
                          <w:sz w:val="28"/>
                        </w:rPr>
                      </w:pPr>
                      <w:r w:rsidRPr="00197ACC">
                        <w:rPr>
                          <w:rFonts w:cs="Times New Roman"/>
                          <w:color w:val="000000" w:themeColor="text1"/>
                          <w:sz w:val="28"/>
                        </w:rPr>
                        <w:t>To: The Honorable Government of Greece</w:t>
                      </w:r>
                    </w:p>
                    <w:p w14:paraId="160CD8DF" w14:textId="77777777" w:rsidR="00F963D8" w:rsidRPr="00197ACC" w:rsidRDefault="00F963D8" w:rsidP="00F963D8">
                      <w:pPr>
                        <w:ind w:firstLineChars="0" w:firstLine="0"/>
                        <w:rPr>
                          <w:color w:val="000000" w:themeColor="text1"/>
                        </w:rPr>
                      </w:pPr>
                      <w:r w:rsidRPr="00197ACC">
                        <w:rPr>
                          <w:rFonts w:cs="Times New Roman"/>
                          <w:sz w:val="32"/>
                          <w:szCs w:val="22"/>
                        </w:rPr>
                        <w:t>Dear Sir/Madam</w:t>
                      </w:r>
                      <w:r w:rsidRPr="00197ACC">
                        <w:rPr>
                          <w:lang w:bidi="zh-CN"/>
                        </w:rPr>
                        <w:t>，</w:t>
                      </w:r>
                    </w:p>
                    <w:p w14:paraId="05E8A4BA" w14:textId="505D4A50" w:rsidR="00F963D8" w:rsidRDefault="00F963D8" w:rsidP="00F963D8">
                      <w:pPr>
                        <w:ind w:firstLineChars="0" w:firstLine="0"/>
                        <w:rPr>
                          <w:rFonts w:cs="Times New Roman"/>
                          <w:sz w:val="28"/>
                          <w:szCs w:val="28"/>
                        </w:rPr>
                      </w:pPr>
                      <w:r w:rsidRPr="00197ACC">
                        <w:rPr>
                          <w:rFonts w:cs="Times New Roman"/>
                          <w:sz w:val="28"/>
                          <w:szCs w:val="28"/>
                        </w:rPr>
                        <w:t xml:space="preserve">I hope this memorandum finds you in good health and high spirits. I am writing on behalf of </w:t>
                      </w:r>
                      <w:r>
                        <w:rPr>
                          <w:rFonts w:cs="Times New Roman"/>
                          <w:sz w:val="28"/>
                          <w:szCs w:val="28"/>
                        </w:rPr>
                        <w:t>MCM</w:t>
                      </w:r>
                      <w:r w:rsidR="004D1E7F">
                        <w:rPr>
                          <w:rFonts w:cs="Times New Roman"/>
                          <w:sz w:val="28"/>
                          <w:szCs w:val="28"/>
                        </w:rPr>
                        <w:t>S</w:t>
                      </w:r>
                      <w:r w:rsidRPr="00197ACC">
                        <w:rPr>
                          <w:rFonts w:cs="Times New Roman"/>
                          <w:sz w:val="28"/>
                          <w:szCs w:val="28"/>
                        </w:rPr>
                        <w:t>, a leading organization in the field of underwater tourism. Our primary concern, and the focus of this memorandum, is the safety of our tourist submarines.</w:t>
                      </w:r>
                    </w:p>
                    <w:p w14:paraId="51AFC68C" w14:textId="77777777" w:rsidR="00701E70" w:rsidRDefault="00701E70" w:rsidP="00F963D8">
                      <w:pPr>
                        <w:ind w:firstLineChars="0" w:firstLine="0"/>
                        <w:rPr>
                          <w:rFonts w:cs="Times New Roman"/>
                          <w:sz w:val="28"/>
                          <w:szCs w:val="28"/>
                        </w:rPr>
                      </w:pPr>
                    </w:p>
                    <w:p w14:paraId="02EB1603" w14:textId="4A899917" w:rsidR="00701E70" w:rsidRDefault="00F963D8" w:rsidP="00F963D8">
                      <w:pPr>
                        <w:ind w:firstLineChars="0" w:firstLine="0"/>
                        <w:rPr>
                          <w:rFonts w:cs="Times New Roman"/>
                          <w:sz w:val="28"/>
                          <w:szCs w:val="28"/>
                        </w:rPr>
                      </w:pPr>
                      <w:r w:rsidRPr="00197ACC">
                        <w:rPr>
                          <w:rFonts w:cs="Times New Roman"/>
                          <w:sz w:val="28"/>
                          <w:szCs w:val="28"/>
                        </w:rPr>
                        <w:t xml:space="preserve">At </w:t>
                      </w:r>
                      <w:r>
                        <w:rPr>
                          <w:rFonts w:cs="Times New Roman"/>
                          <w:sz w:val="28"/>
                          <w:szCs w:val="28"/>
                        </w:rPr>
                        <w:t>MCM</w:t>
                      </w:r>
                      <w:r w:rsidR="004D1E7F">
                        <w:rPr>
                          <w:rFonts w:cs="Times New Roman"/>
                          <w:sz w:val="28"/>
                          <w:szCs w:val="28"/>
                        </w:rPr>
                        <w:t>S</w:t>
                      </w:r>
                      <w:r w:rsidRPr="00197ACC">
                        <w:rPr>
                          <w:rFonts w:cs="Times New Roman"/>
                          <w:sz w:val="28"/>
                          <w:szCs w:val="28"/>
                        </w:rPr>
                        <w:t>, we understand the inherent risks associated with underwater exploration. We believe that ensuring the safety of our passengers is not just a responsibility, but a commitment to excellence. Over the years, we have made significant strides in enhancing the safety measures of our tourist submarines, and we continue to prioritize this aspect of our operations.</w:t>
                      </w:r>
                    </w:p>
                    <w:p w14:paraId="309C5B24" w14:textId="77777777" w:rsidR="00701E70" w:rsidRDefault="00701E70" w:rsidP="00F963D8">
                      <w:pPr>
                        <w:ind w:firstLineChars="0" w:firstLine="0"/>
                        <w:rPr>
                          <w:rFonts w:cs="Times New Roman" w:hint="eastAsia"/>
                          <w:sz w:val="28"/>
                          <w:szCs w:val="28"/>
                        </w:rPr>
                      </w:pPr>
                    </w:p>
                    <w:p w14:paraId="4112953F" w14:textId="77777777" w:rsidR="00F963D8" w:rsidRDefault="00F963D8" w:rsidP="00F963D8">
                      <w:pPr>
                        <w:ind w:firstLineChars="0" w:firstLine="0"/>
                        <w:rPr>
                          <w:rFonts w:cs="Times New Roman"/>
                          <w:sz w:val="28"/>
                          <w:szCs w:val="28"/>
                        </w:rPr>
                      </w:pPr>
                      <w:r w:rsidRPr="004269DF">
                        <w:rPr>
                          <w:rFonts w:cs="Times New Roman"/>
                          <w:sz w:val="28"/>
                          <w:szCs w:val="28"/>
                        </w:rPr>
                        <w:t>In order to ensure the safe operation of our tourist submarines, we have made the following efforts:</w:t>
                      </w:r>
                    </w:p>
                    <w:p w14:paraId="00F45A92" w14:textId="3AEFE647" w:rsidR="00F963D8" w:rsidRPr="00E351FB" w:rsidRDefault="00F963D8" w:rsidP="00701E70">
                      <w:pPr>
                        <w:pStyle w:val="a7"/>
                        <w:widowControl/>
                        <w:numPr>
                          <w:ilvl w:val="0"/>
                          <w:numId w:val="35"/>
                        </w:numPr>
                        <w:spacing w:before="40" w:after="360"/>
                        <w:ind w:right="720" w:firstLineChars="0"/>
                        <w:jc w:val="left"/>
                        <w:rPr>
                          <w:rFonts w:cs="Times New Roman"/>
                          <w:sz w:val="28"/>
                          <w:szCs w:val="28"/>
                        </w:rPr>
                      </w:pPr>
                      <w:r>
                        <w:rPr>
                          <w:rFonts w:cs="Times New Roman"/>
                          <w:sz w:val="28"/>
                          <w:szCs w:val="28"/>
                        </w:rPr>
                        <w:t>Considering</w:t>
                      </w:r>
                      <w:r w:rsidRPr="00E351FB">
                        <w:rPr>
                          <w:rFonts w:cs="Times New Roman"/>
                          <w:sz w:val="28"/>
                          <w:szCs w:val="28"/>
                        </w:rPr>
                        <w:t xml:space="preserve"> the various physical and hydrological characteristics of</w:t>
                      </w:r>
                      <w:r w:rsidR="00701E70">
                        <w:rPr>
                          <w:rFonts w:cs="Times New Roman"/>
                          <w:sz w:val="28"/>
                          <w:szCs w:val="28"/>
                        </w:rPr>
                        <w:t xml:space="preserve"> </w:t>
                      </w:r>
                      <w:r w:rsidRPr="00E351FB">
                        <w:rPr>
                          <w:rFonts w:cs="Times New Roman"/>
                          <w:sz w:val="28"/>
                          <w:szCs w:val="28"/>
                        </w:rPr>
                        <w:t xml:space="preserve">the ocean, and in conjunction with the five-degree-of-freedom dynamic equations of submarine motion, we have established a model to predict the drift position of the submarine in the event of </w:t>
                      </w:r>
                      <w:r>
                        <w:rPr>
                          <w:rFonts w:cs="Times New Roman"/>
                          <w:sz w:val="28"/>
                          <w:szCs w:val="28"/>
                        </w:rPr>
                        <w:t>engine failure.</w:t>
                      </w:r>
                    </w:p>
                    <w:p w14:paraId="39434DDC" w14:textId="6812B656" w:rsidR="00F963D8" w:rsidRDefault="00F963D8" w:rsidP="00701E70">
                      <w:pPr>
                        <w:pStyle w:val="a7"/>
                        <w:ind w:left="1162" w:rightChars="178" w:right="427" w:firstLineChars="0" w:firstLine="0"/>
                        <w:jc w:val="left"/>
                        <w:rPr>
                          <w:rFonts w:cs="Times New Roman"/>
                          <w:sz w:val="28"/>
                          <w:szCs w:val="28"/>
                        </w:rPr>
                      </w:pPr>
                      <w:r w:rsidRPr="00E406FF">
                        <w:rPr>
                          <w:rFonts w:cs="Times New Roman"/>
                          <w:sz w:val="28"/>
                          <w:szCs w:val="28"/>
                        </w:rPr>
                        <w:t>With the aid of this model, we now have a convenient, swift, and accurate method for submarine localization</w:t>
                      </w:r>
                      <w:r>
                        <w:rPr>
                          <w:rFonts w:cs="Times New Roman"/>
                          <w:sz w:val="28"/>
                          <w:szCs w:val="28"/>
                        </w:rPr>
                        <w:t xml:space="preserve">. </w:t>
                      </w:r>
                      <w:r w:rsidRPr="00E406FF">
                        <w:rPr>
                          <w:rFonts w:cs="Times New Roman"/>
                          <w:sz w:val="28"/>
                          <w:szCs w:val="28"/>
                        </w:rPr>
                        <w:t>Furthermore, based on the results of this model, we have determined the information that should</w:t>
                      </w:r>
                      <w:r w:rsidR="004D1E7F">
                        <w:rPr>
                          <w:rFonts w:cs="Times New Roman"/>
                          <w:sz w:val="28"/>
                          <w:szCs w:val="28"/>
                        </w:rPr>
                        <w:tab/>
                        <w:t>be</w:t>
                      </w:r>
                      <w:r w:rsidRPr="00E406FF">
                        <w:rPr>
                          <w:rFonts w:cs="Times New Roman"/>
                          <w:sz w:val="28"/>
                          <w:szCs w:val="28"/>
                        </w:rPr>
                        <w:t xml:space="preserve"> sen</w:t>
                      </w:r>
                      <w:r w:rsidR="004D1E7F">
                        <w:rPr>
                          <w:rFonts w:cs="Times New Roman"/>
                          <w:sz w:val="28"/>
                          <w:szCs w:val="28"/>
                        </w:rPr>
                        <w:t>t by submarine</w:t>
                      </w:r>
                      <w:r w:rsidRPr="00E406FF">
                        <w:rPr>
                          <w:rFonts w:cs="Times New Roman"/>
                          <w:sz w:val="28"/>
                          <w:szCs w:val="28"/>
                        </w:rPr>
                        <w:t xml:space="preserve"> to the main ship to maximize search efficiency.</w:t>
                      </w:r>
                    </w:p>
                    <w:p w14:paraId="0FD2B5D8" w14:textId="77777777" w:rsidR="000061EF" w:rsidRPr="00701E70" w:rsidRDefault="000061EF" w:rsidP="00F963D8">
                      <w:pPr>
                        <w:pStyle w:val="a7"/>
                        <w:ind w:left="1160" w:firstLineChars="0" w:firstLine="0"/>
                        <w:rPr>
                          <w:rFonts w:cs="Times New Roman"/>
                          <w:sz w:val="28"/>
                          <w:szCs w:val="28"/>
                        </w:rPr>
                      </w:pPr>
                    </w:p>
                    <w:p w14:paraId="1669D57F" w14:textId="79ACD5D7" w:rsidR="00701E70" w:rsidRDefault="000061EF" w:rsidP="00701E70">
                      <w:pPr>
                        <w:pStyle w:val="a7"/>
                        <w:widowControl/>
                        <w:numPr>
                          <w:ilvl w:val="0"/>
                          <w:numId w:val="35"/>
                        </w:numPr>
                        <w:spacing w:before="40" w:after="360"/>
                        <w:ind w:right="720" w:firstLineChars="0"/>
                        <w:jc w:val="left"/>
                        <w:rPr>
                          <w:rFonts w:cs="Times New Roman"/>
                          <w:sz w:val="28"/>
                          <w:szCs w:val="28"/>
                        </w:rPr>
                      </w:pPr>
                      <w:r w:rsidRPr="00325FED">
                        <w:rPr>
                          <w:rFonts w:cs="Times New Roman"/>
                          <w:sz w:val="28"/>
                          <w:szCs w:val="28"/>
                        </w:rPr>
                        <w:t>We have analyzed the characteristics and data of mainstream</w:t>
                      </w:r>
                      <w:r w:rsidR="00701E70">
                        <w:rPr>
                          <w:rFonts w:cs="Times New Roman"/>
                          <w:sz w:val="28"/>
                          <w:szCs w:val="28"/>
                        </w:rPr>
                        <w:t xml:space="preserve"> </w:t>
                      </w:r>
                      <w:r w:rsidRPr="00325FED">
                        <w:rPr>
                          <w:rFonts w:cs="Times New Roman"/>
                          <w:sz w:val="28"/>
                          <w:szCs w:val="28"/>
                        </w:rPr>
                        <w:t xml:space="preserve">search and rescue equipment on the market, and then established a multi-objective planning model based on the Analytic Hierarchy Process to analyze the advantages and disadvantages as well as the applicability of </w:t>
                      </w:r>
                      <w:r w:rsidR="00701E70" w:rsidRPr="00325FED">
                        <w:rPr>
                          <w:rFonts w:cs="Times New Roman"/>
                          <w:sz w:val="28"/>
                          <w:szCs w:val="28"/>
                        </w:rPr>
                        <w:t>various types of equipment. Based on the results of the model, we have determined the deployment method of search and rescue equipment on the main ship and rescue ship.</w:t>
                      </w:r>
                      <w:r w:rsidR="00701E70">
                        <w:rPr>
                          <w:rFonts w:cs="Times New Roman"/>
                          <w:sz w:val="28"/>
                          <w:szCs w:val="28"/>
                        </w:rPr>
                        <w:t xml:space="preserve"> </w:t>
                      </w:r>
                    </w:p>
                    <w:p w14:paraId="47EA1A8A" w14:textId="75301DF5" w:rsidR="000061EF" w:rsidRDefault="000061EF" w:rsidP="000061EF">
                      <w:pPr>
                        <w:pStyle w:val="a7"/>
                        <w:widowControl/>
                        <w:numPr>
                          <w:ilvl w:val="0"/>
                          <w:numId w:val="35"/>
                        </w:numPr>
                        <w:spacing w:before="40" w:after="360"/>
                        <w:ind w:right="720" w:firstLineChars="0"/>
                        <w:jc w:val="left"/>
                        <w:rPr>
                          <w:rFonts w:cs="Times New Roman"/>
                          <w:sz w:val="28"/>
                          <w:szCs w:val="28"/>
                        </w:rPr>
                      </w:pPr>
                    </w:p>
                    <w:p w14:paraId="01D2F30D" w14:textId="77777777" w:rsidR="000061EF" w:rsidRPr="000061EF" w:rsidRDefault="000061EF" w:rsidP="00F963D8">
                      <w:pPr>
                        <w:pStyle w:val="a7"/>
                        <w:ind w:left="1160" w:firstLineChars="0" w:firstLine="0"/>
                        <w:rPr>
                          <w:rFonts w:cs="Times New Roman"/>
                          <w:sz w:val="28"/>
                          <w:szCs w:val="28"/>
                        </w:rPr>
                      </w:pPr>
                    </w:p>
                    <w:p w14:paraId="51F3D729" w14:textId="556D06CF" w:rsidR="00F963D8" w:rsidRPr="00F963D8" w:rsidRDefault="00F963D8" w:rsidP="00F963D8">
                      <w:pPr>
                        <w:pStyle w:val="a7"/>
                        <w:widowControl/>
                        <w:numPr>
                          <w:ilvl w:val="0"/>
                          <w:numId w:val="35"/>
                        </w:numPr>
                        <w:spacing w:before="40" w:after="360"/>
                        <w:ind w:right="720" w:firstLineChars="0"/>
                        <w:jc w:val="left"/>
                        <w:rPr>
                          <w:b/>
                          <w:bCs/>
                        </w:rPr>
                      </w:pPr>
                      <w:r w:rsidRPr="00F963D8">
                        <w:rPr>
                          <w:rFonts w:cs="Times New Roman"/>
                          <w:sz w:val="28"/>
                          <w:szCs w:val="28"/>
                        </w:rPr>
                        <w:t>Utilizing the position prediction model established earlier, we ascertain the coordinates of the submarine. Subsequently, a series of simulations are conducted to identify points with the highest likelihood of the submarine’s location. We then employ the minimum spanning tree method to determine the shortest path encompassing these points. Finally, through iterations us</w:t>
                      </w:r>
                      <w:r>
                        <w:rPr>
                          <w:rFonts w:cs="Times New Roman"/>
                          <w:sz w:val="28"/>
                          <w:szCs w:val="28"/>
                        </w:rPr>
                        <w:t>i-</w:t>
                      </w:r>
                    </w:p>
                  </w:txbxContent>
                </v:textbox>
                <w10:wrap type="square" anchorx="margin"/>
              </v:shape>
            </w:pict>
          </mc:Fallback>
        </mc:AlternateContent>
      </w:r>
      <w:r w:rsidR="00F963D8" w:rsidRPr="00F963D8">
        <w:rPr>
          <w:color w:val="FFFFFF" w:themeColor="background1"/>
          <w:sz w:val="28"/>
          <w:szCs w:val="22"/>
        </w:rPr>
        <w:t xml:space="preserve">A professional sightseeing submarine company </w:t>
      </w:r>
      <w:r w:rsidR="00F963D8">
        <w:br w:type="page"/>
      </w:r>
    </w:p>
    <w:p w14:paraId="337431B1" w14:textId="773CECB3" w:rsidR="00F963D8" w:rsidRPr="00F963D8" w:rsidRDefault="00F963D8" w:rsidP="000061EF">
      <w:pPr>
        <w:widowControl/>
        <w:ind w:left="420" w:firstLineChars="0" w:firstLine="0"/>
        <w:jc w:val="left"/>
      </w:pPr>
      <w:r>
        <w:rPr>
          <w:noProof/>
        </w:rPr>
        <w:lastRenderedPageBreak/>
        <mc:AlternateContent>
          <mc:Choice Requires="wps">
            <w:drawing>
              <wp:anchor distT="45720" distB="45720" distL="114300" distR="114300" simplePos="0" relativeHeight="251663360" behindDoc="0" locked="0" layoutInCell="1" allowOverlap="1" wp14:anchorId="0B1B0556" wp14:editId="70FB5629">
                <wp:simplePos x="0" y="0"/>
                <wp:positionH relativeFrom="margin">
                  <wp:posOffset>-457200</wp:posOffset>
                </wp:positionH>
                <wp:positionV relativeFrom="paragraph">
                  <wp:posOffset>16510</wp:posOffset>
                </wp:positionV>
                <wp:extent cx="6400800" cy="8787765"/>
                <wp:effectExtent l="0" t="0" r="19050" b="13335"/>
                <wp:wrapSquare wrapText="bothSides"/>
                <wp:docPr id="176854507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8787765"/>
                        </a:xfrm>
                        <a:prstGeom prst="rect">
                          <a:avLst/>
                        </a:prstGeom>
                        <a:solidFill>
                          <a:srgbClr val="FFFFFF"/>
                        </a:solidFill>
                        <a:ln w="9525">
                          <a:solidFill>
                            <a:srgbClr val="000000"/>
                          </a:solidFill>
                          <a:miter lim="800000"/>
                          <a:headEnd/>
                          <a:tailEnd/>
                        </a:ln>
                      </wps:spPr>
                      <wps:txbx>
                        <w:txbxContent>
                          <w:p w14:paraId="0A2B50F0" w14:textId="369703A8" w:rsidR="00701E70" w:rsidRDefault="00701E70" w:rsidP="000061EF">
                            <w:pPr>
                              <w:pStyle w:val="a7"/>
                              <w:widowControl/>
                              <w:spacing w:before="40" w:after="360"/>
                              <w:ind w:left="1160" w:right="720" w:firstLineChars="0" w:firstLine="0"/>
                              <w:jc w:val="left"/>
                              <w:rPr>
                                <w:rFonts w:cs="Times New Roman"/>
                                <w:sz w:val="28"/>
                                <w:szCs w:val="28"/>
                              </w:rPr>
                            </w:pPr>
                            <w:r w:rsidRPr="00701E70">
                              <w:rPr>
                                <w:rFonts w:cs="Times New Roman"/>
                                <w:sz w:val="28"/>
                                <w:szCs w:val="28"/>
                              </w:rPr>
                              <w:t>to analyze the advantages and disadvantages as well as the applicability of various types of equipment. Based on the results of the model, we have determined the deployment method of search and rescue equipment on the main ship and rescue ship.</w:t>
                            </w:r>
                          </w:p>
                          <w:p w14:paraId="7B15F83C" w14:textId="0F1DED75" w:rsidR="000061EF" w:rsidRPr="000061EF" w:rsidRDefault="000061EF" w:rsidP="000061EF">
                            <w:pPr>
                              <w:pStyle w:val="a7"/>
                              <w:widowControl/>
                              <w:spacing w:before="40" w:after="360"/>
                              <w:ind w:left="1160" w:right="720" w:firstLineChars="0" w:firstLine="0"/>
                              <w:jc w:val="left"/>
                              <w:rPr>
                                <w:rFonts w:cs="Times New Roman"/>
                                <w:sz w:val="28"/>
                                <w:szCs w:val="28"/>
                              </w:rPr>
                            </w:pPr>
                            <w:r w:rsidRPr="000061EF">
                              <w:rPr>
                                <w:rFonts w:cs="Times New Roman"/>
                                <w:sz w:val="28"/>
                                <w:szCs w:val="28"/>
                              </w:rPr>
                              <w:t>Based on this model, we can better balance the performance of search and rescue equipment with operational costs, thereby enhancing the sustainability and reliability of our submarine operations.</w:t>
                            </w:r>
                          </w:p>
                          <w:p w14:paraId="65888422" w14:textId="5704889B" w:rsidR="000061EF" w:rsidRDefault="000061EF" w:rsidP="000061EF">
                            <w:pPr>
                              <w:pStyle w:val="a7"/>
                              <w:widowControl/>
                              <w:numPr>
                                <w:ilvl w:val="0"/>
                                <w:numId w:val="35"/>
                              </w:numPr>
                              <w:spacing w:before="40" w:after="360"/>
                              <w:ind w:right="720" w:firstLineChars="0"/>
                              <w:jc w:val="left"/>
                              <w:rPr>
                                <w:rFonts w:cs="Times New Roman"/>
                                <w:sz w:val="28"/>
                                <w:szCs w:val="28"/>
                              </w:rPr>
                            </w:pPr>
                            <w:r w:rsidRPr="003E29EB">
                              <w:rPr>
                                <w:rFonts w:cs="Times New Roman"/>
                                <w:sz w:val="28"/>
                                <w:szCs w:val="28"/>
                              </w:rPr>
                              <w:t xml:space="preserve">Utilizing the position prediction model established earlier, we ascertain the coordinates of the submarine. Subsequently, a series of simulations are conducted to identify points with the highest likelihood of the submarine’s location. We then employ the </w:t>
                            </w:r>
                            <w:r w:rsidR="004D1E7F">
                              <w:rPr>
                                <w:rFonts w:cs="Times New Roman"/>
                                <w:sz w:val="28"/>
                                <w:szCs w:val="28"/>
                              </w:rPr>
                              <w:t>genetic algorithm</w:t>
                            </w:r>
                            <w:r w:rsidRPr="003E29EB">
                              <w:rPr>
                                <w:rFonts w:cs="Times New Roman"/>
                                <w:sz w:val="28"/>
                                <w:szCs w:val="28"/>
                              </w:rPr>
                              <w:t xml:space="preserve"> to identify the most efficient rescue path.</w:t>
                            </w:r>
                          </w:p>
                          <w:p w14:paraId="2C24F6EF" w14:textId="6F52A756" w:rsidR="000061EF" w:rsidRDefault="000061EF" w:rsidP="000061EF">
                            <w:pPr>
                              <w:pStyle w:val="a7"/>
                              <w:widowControl/>
                              <w:spacing w:before="40" w:after="360"/>
                              <w:ind w:left="1160" w:right="720" w:firstLineChars="0" w:firstLine="0"/>
                              <w:jc w:val="left"/>
                              <w:rPr>
                                <w:rFonts w:cs="Times New Roman"/>
                                <w:sz w:val="28"/>
                                <w:szCs w:val="28"/>
                              </w:rPr>
                            </w:pPr>
                            <w:r w:rsidRPr="000061EF">
                              <w:rPr>
                                <w:rFonts w:cs="Times New Roman"/>
                                <w:sz w:val="28"/>
                                <w:szCs w:val="28"/>
                              </w:rPr>
                              <w:t>With the assistance of this model, we are able to conduct rescue operations in the most efficient manner in the event of a submarine disconnect, significantly enhancing the success rate of the rescue.</w:t>
                            </w:r>
                          </w:p>
                          <w:p w14:paraId="04221C3E" w14:textId="547BE5EF" w:rsidR="000061EF" w:rsidRDefault="000061EF" w:rsidP="00701E70">
                            <w:pPr>
                              <w:widowControl/>
                              <w:spacing w:before="40" w:after="360"/>
                              <w:ind w:firstLineChars="0" w:firstLine="0"/>
                              <w:jc w:val="left"/>
                              <w:rPr>
                                <w:rFonts w:cs="Times New Roman"/>
                                <w:sz w:val="28"/>
                                <w:szCs w:val="28"/>
                              </w:rPr>
                            </w:pPr>
                            <w:r w:rsidRPr="000061EF">
                              <w:rPr>
                                <w:rFonts w:cs="Times New Roman"/>
                                <w:sz w:val="28"/>
                                <w:szCs w:val="28"/>
                              </w:rPr>
                              <w:t>In conclusion, we at Maritime Cruise Mini Submarine Company are committed to ensuring the safety of our tourist submarines. We have made significant strides in enhancing the safety measures of our tourist submarines, and we continue to prioritize this aspect of our operations.</w:t>
                            </w:r>
                          </w:p>
                          <w:p w14:paraId="44A70ACA" w14:textId="5FCD1201" w:rsidR="000061EF" w:rsidRDefault="000061EF" w:rsidP="00701E70">
                            <w:pPr>
                              <w:widowControl/>
                              <w:spacing w:before="40" w:after="360"/>
                              <w:ind w:firstLineChars="0" w:firstLine="0"/>
                              <w:jc w:val="left"/>
                              <w:rPr>
                                <w:rFonts w:cs="Times New Roman"/>
                                <w:sz w:val="28"/>
                                <w:szCs w:val="28"/>
                              </w:rPr>
                            </w:pPr>
                            <w:r w:rsidRPr="000061EF">
                              <w:rPr>
                                <w:rFonts w:cs="Times New Roman"/>
                                <w:sz w:val="28"/>
                                <w:szCs w:val="28"/>
                              </w:rPr>
                              <w:t>We believe that our efforts, as outlined in this memorandum, demonstrate our unwavering commitment to safety. We are confident that our innovative approaches, backed by rigorous mathematical modeling and state-of-the-art technology, will continue to enhance the safety and reliability of our operations.</w:t>
                            </w:r>
                          </w:p>
                          <w:p w14:paraId="7B2B6BA7" w14:textId="20BB0077" w:rsidR="000061EF" w:rsidRDefault="000061EF" w:rsidP="00701E70">
                            <w:pPr>
                              <w:widowControl/>
                              <w:spacing w:before="40" w:after="360"/>
                              <w:ind w:firstLineChars="0" w:firstLine="0"/>
                              <w:jc w:val="left"/>
                              <w:rPr>
                                <w:rFonts w:cs="Times New Roman"/>
                                <w:sz w:val="28"/>
                                <w:szCs w:val="28"/>
                              </w:rPr>
                            </w:pPr>
                            <w:r w:rsidRPr="000061EF">
                              <w:rPr>
                                <w:rFonts w:cs="Times New Roman"/>
                                <w:sz w:val="28"/>
                                <w:szCs w:val="28"/>
                              </w:rPr>
                              <w:t>We look forward to your support as we continue to strive for excellence in providing safe and enjoyable underwater tourism experiences.</w:t>
                            </w:r>
                          </w:p>
                          <w:p w14:paraId="36F371D5" w14:textId="7946EC10" w:rsidR="000061EF" w:rsidRDefault="000061EF" w:rsidP="00701E70">
                            <w:pPr>
                              <w:widowControl/>
                              <w:spacing w:before="40" w:after="360"/>
                              <w:ind w:firstLineChars="0" w:firstLine="0"/>
                              <w:jc w:val="left"/>
                              <w:rPr>
                                <w:rFonts w:cs="Times New Roman"/>
                                <w:sz w:val="28"/>
                                <w:szCs w:val="28"/>
                              </w:rPr>
                            </w:pPr>
                            <w:r w:rsidRPr="000061EF">
                              <w:rPr>
                                <w:rFonts w:cs="Times New Roman"/>
                                <w:sz w:val="28"/>
                                <w:szCs w:val="28"/>
                              </w:rPr>
                              <w:t>Thank you for your time and consideration.</w:t>
                            </w:r>
                          </w:p>
                          <w:p w14:paraId="6D89F026" w14:textId="394FF802" w:rsidR="000061EF" w:rsidRDefault="000061EF" w:rsidP="00701E70">
                            <w:pPr>
                              <w:widowControl/>
                              <w:spacing w:before="40" w:after="360"/>
                              <w:ind w:firstLineChars="0" w:firstLine="0"/>
                              <w:jc w:val="left"/>
                              <w:rPr>
                                <w:rFonts w:cs="Times New Roman"/>
                                <w:sz w:val="28"/>
                                <w:szCs w:val="28"/>
                              </w:rPr>
                            </w:pPr>
                            <w:r w:rsidRPr="000061EF">
                              <w:rPr>
                                <w:rFonts w:cs="Times New Roman"/>
                                <w:sz w:val="28"/>
                                <w:szCs w:val="28"/>
                              </w:rPr>
                              <w:t>Best regards,</w:t>
                            </w:r>
                          </w:p>
                          <w:p w14:paraId="698EC110" w14:textId="77777777" w:rsidR="000061EF" w:rsidRPr="000061EF" w:rsidRDefault="000061EF" w:rsidP="000061EF">
                            <w:pPr>
                              <w:pStyle w:val="af9"/>
                              <w:ind w:left="0"/>
                              <w:rPr>
                                <w:rFonts w:ascii="Roboto" w:hAnsi="Roboto"/>
                                <w:sz w:val="32"/>
                                <w:szCs w:val="32"/>
                                <w:shd w:val="clear" w:color="auto" w:fill="FFFFFF"/>
                              </w:rPr>
                            </w:pPr>
                            <w:r w:rsidRPr="000061EF">
                              <w:rPr>
                                <w:rFonts w:ascii="Roboto" w:hAnsi="Roboto"/>
                                <w:sz w:val="32"/>
                                <w:szCs w:val="32"/>
                                <w:shd w:val="clear" w:color="auto" w:fill="FFFFFF"/>
                              </w:rPr>
                              <w:t>Maritime Cruise Mini Submarine Company</w:t>
                            </w:r>
                          </w:p>
                          <w:p w14:paraId="5F12D3DD" w14:textId="77777777" w:rsidR="000061EF" w:rsidRPr="000061EF" w:rsidRDefault="000061EF" w:rsidP="000061EF">
                            <w:pPr>
                              <w:widowControl/>
                              <w:spacing w:before="40" w:after="360"/>
                              <w:ind w:right="720" w:firstLineChars="0" w:firstLine="0"/>
                              <w:jc w:val="left"/>
                              <w:rPr>
                                <w:rFonts w:cs="Times New Roman"/>
                                <w:sz w:val="28"/>
                                <w:szCs w:val="28"/>
                              </w:rPr>
                            </w:pPr>
                          </w:p>
                          <w:p w14:paraId="3310DA70" w14:textId="0341813D" w:rsidR="00F963D8" w:rsidRPr="007500D3" w:rsidRDefault="00F963D8">
                            <w:pPr>
                              <w:ind w:firstLine="48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1B0556" id="_x0000_s1030" type="#_x0000_t202" style="position:absolute;left:0;text-align:left;margin-left:-36pt;margin-top:1.3pt;width:7in;height:691.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">
                <v:textbox>
                  <w:txbxContent>
                    <w:p w14:paraId="0A2B50F0" w14:textId="369703A8" w:rsidR="00701E70" w:rsidRDefault="00701E70" w:rsidP="000061EF">
                      <w:pPr>
                        <w:pStyle w:val="a7"/>
                        <w:widowControl/>
                        <w:spacing w:before="40" w:after="360"/>
                        <w:ind w:left="1160" w:right="720" w:firstLineChars="0" w:firstLine="0"/>
                        <w:jc w:val="left"/>
                        <w:rPr>
                          <w:rFonts w:cs="Times New Roman"/>
                          <w:sz w:val="28"/>
                          <w:szCs w:val="28"/>
                        </w:rPr>
                      </w:pPr>
                      <w:r w:rsidRPr="00701E70">
                        <w:rPr>
                          <w:rFonts w:cs="Times New Roman"/>
                          <w:sz w:val="28"/>
                          <w:szCs w:val="28"/>
                        </w:rPr>
                        <w:t>to analyze the advantages and disadvantages as well as the applicability of various types of equipment. Based on the results of the model, we have determined the deployment method of search and rescue equipment on the main ship and rescue ship.</w:t>
                      </w:r>
                    </w:p>
                    <w:p w14:paraId="7B15F83C" w14:textId="0F1DED75" w:rsidR="000061EF" w:rsidRPr="000061EF" w:rsidRDefault="000061EF" w:rsidP="000061EF">
                      <w:pPr>
                        <w:pStyle w:val="a7"/>
                        <w:widowControl/>
                        <w:spacing w:before="40" w:after="360"/>
                        <w:ind w:left="1160" w:right="720" w:firstLineChars="0" w:firstLine="0"/>
                        <w:jc w:val="left"/>
                        <w:rPr>
                          <w:rFonts w:cs="Times New Roman"/>
                          <w:sz w:val="28"/>
                          <w:szCs w:val="28"/>
                        </w:rPr>
                      </w:pPr>
                      <w:r w:rsidRPr="000061EF">
                        <w:rPr>
                          <w:rFonts w:cs="Times New Roman"/>
                          <w:sz w:val="28"/>
                          <w:szCs w:val="28"/>
                        </w:rPr>
                        <w:t>Based on this model, we can better balance the performance of search and rescue equipment with operational costs, thereby enhancing the sustainability and reliability of our submarine operations.</w:t>
                      </w:r>
                    </w:p>
                    <w:p w14:paraId="65888422" w14:textId="5704889B" w:rsidR="000061EF" w:rsidRDefault="000061EF" w:rsidP="000061EF">
                      <w:pPr>
                        <w:pStyle w:val="a7"/>
                        <w:widowControl/>
                        <w:numPr>
                          <w:ilvl w:val="0"/>
                          <w:numId w:val="35"/>
                        </w:numPr>
                        <w:spacing w:before="40" w:after="360"/>
                        <w:ind w:right="720" w:firstLineChars="0"/>
                        <w:jc w:val="left"/>
                        <w:rPr>
                          <w:rFonts w:cs="Times New Roman"/>
                          <w:sz w:val="28"/>
                          <w:szCs w:val="28"/>
                        </w:rPr>
                      </w:pPr>
                      <w:r w:rsidRPr="003E29EB">
                        <w:rPr>
                          <w:rFonts w:cs="Times New Roman"/>
                          <w:sz w:val="28"/>
                          <w:szCs w:val="28"/>
                        </w:rPr>
                        <w:t xml:space="preserve">Utilizing the position prediction model established earlier, we ascertain the coordinates of the submarine. Subsequently, a series of simulations are conducted to identify points with the highest likelihood of the submarine’s location. We then employ the </w:t>
                      </w:r>
                      <w:r w:rsidR="004D1E7F">
                        <w:rPr>
                          <w:rFonts w:cs="Times New Roman"/>
                          <w:sz w:val="28"/>
                          <w:szCs w:val="28"/>
                        </w:rPr>
                        <w:t>genetic algorithm</w:t>
                      </w:r>
                      <w:r w:rsidRPr="003E29EB">
                        <w:rPr>
                          <w:rFonts w:cs="Times New Roman"/>
                          <w:sz w:val="28"/>
                          <w:szCs w:val="28"/>
                        </w:rPr>
                        <w:t xml:space="preserve"> to identify the most efficient rescue path.</w:t>
                      </w:r>
                    </w:p>
                    <w:p w14:paraId="2C24F6EF" w14:textId="6F52A756" w:rsidR="000061EF" w:rsidRDefault="000061EF" w:rsidP="000061EF">
                      <w:pPr>
                        <w:pStyle w:val="a7"/>
                        <w:widowControl/>
                        <w:spacing w:before="40" w:after="360"/>
                        <w:ind w:left="1160" w:right="720" w:firstLineChars="0" w:firstLine="0"/>
                        <w:jc w:val="left"/>
                        <w:rPr>
                          <w:rFonts w:cs="Times New Roman"/>
                          <w:sz w:val="28"/>
                          <w:szCs w:val="28"/>
                        </w:rPr>
                      </w:pPr>
                      <w:r w:rsidRPr="000061EF">
                        <w:rPr>
                          <w:rFonts w:cs="Times New Roman"/>
                          <w:sz w:val="28"/>
                          <w:szCs w:val="28"/>
                        </w:rPr>
                        <w:t>With the assistance of this model, we are able to conduct rescue operations in the most efficient manner in the event of a submarine disconnect, significantly enhancing the success rate of the rescue.</w:t>
                      </w:r>
                    </w:p>
                    <w:p w14:paraId="04221C3E" w14:textId="547BE5EF" w:rsidR="000061EF" w:rsidRDefault="000061EF" w:rsidP="00701E70">
                      <w:pPr>
                        <w:widowControl/>
                        <w:spacing w:before="40" w:after="360"/>
                        <w:ind w:firstLineChars="0" w:firstLine="0"/>
                        <w:jc w:val="left"/>
                        <w:rPr>
                          <w:rFonts w:cs="Times New Roman"/>
                          <w:sz w:val="28"/>
                          <w:szCs w:val="28"/>
                        </w:rPr>
                      </w:pPr>
                      <w:r w:rsidRPr="000061EF">
                        <w:rPr>
                          <w:rFonts w:cs="Times New Roman"/>
                          <w:sz w:val="28"/>
                          <w:szCs w:val="28"/>
                        </w:rPr>
                        <w:t>In conclusion, we at Maritime Cruise Mini Submarine Company are committed to ensuring the safety of our tourist submarines. We have made significant strides in enhancing the safety measures of our tourist submarines, and we continue to prioritize this aspect of our operations.</w:t>
                      </w:r>
                    </w:p>
                    <w:p w14:paraId="44A70ACA" w14:textId="5FCD1201" w:rsidR="000061EF" w:rsidRDefault="000061EF" w:rsidP="00701E70">
                      <w:pPr>
                        <w:widowControl/>
                        <w:spacing w:before="40" w:after="360"/>
                        <w:ind w:firstLineChars="0" w:firstLine="0"/>
                        <w:jc w:val="left"/>
                        <w:rPr>
                          <w:rFonts w:cs="Times New Roman"/>
                          <w:sz w:val="28"/>
                          <w:szCs w:val="28"/>
                        </w:rPr>
                      </w:pPr>
                      <w:r w:rsidRPr="000061EF">
                        <w:rPr>
                          <w:rFonts w:cs="Times New Roman"/>
                          <w:sz w:val="28"/>
                          <w:szCs w:val="28"/>
                        </w:rPr>
                        <w:t>We believe that our efforts, as outlined in this memorandum, demonstrate our unwavering commitment to safety. We are confident that our innovative approaches, backed by rigorous mathematical modeling and state-of-the-art technology, will continue to enhance the safety and reliability of our operations.</w:t>
                      </w:r>
                    </w:p>
                    <w:p w14:paraId="7B2B6BA7" w14:textId="20BB0077" w:rsidR="000061EF" w:rsidRDefault="000061EF" w:rsidP="00701E70">
                      <w:pPr>
                        <w:widowControl/>
                        <w:spacing w:before="40" w:after="360"/>
                        <w:ind w:firstLineChars="0" w:firstLine="0"/>
                        <w:jc w:val="left"/>
                        <w:rPr>
                          <w:rFonts w:cs="Times New Roman"/>
                          <w:sz w:val="28"/>
                          <w:szCs w:val="28"/>
                        </w:rPr>
                      </w:pPr>
                      <w:r w:rsidRPr="000061EF">
                        <w:rPr>
                          <w:rFonts w:cs="Times New Roman"/>
                          <w:sz w:val="28"/>
                          <w:szCs w:val="28"/>
                        </w:rPr>
                        <w:t>We look forward to your support as we continue to strive for excellence in providing safe and enjoyable underwater tourism experiences.</w:t>
                      </w:r>
                    </w:p>
                    <w:p w14:paraId="36F371D5" w14:textId="7946EC10" w:rsidR="000061EF" w:rsidRDefault="000061EF" w:rsidP="00701E70">
                      <w:pPr>
                        <w:widowControl/>
                        <w:spacing w:before="40" w:after="360"/>
                        <w:ind w:firstLineChars="0" w:firstLine="0"/>
                        <w:jc w:val="left"/>
                        <w:rPr>
                          <w:rFonts w:cs="Times New Roman"/>
                          <w:sz w:val="28"/>
                          <w:szCs w:val="28"/>
                        </w:rPr>
                      </w:pPr>
                      <w:r w:rsidRPr="000061EF">
                        <w:rPr>
                          <w:rFonts w:cs="Times New Roman"/>
                          <w:sz w:val="28"/>
                          <w:szCs w:val="28"/>
                        </w:rPr>
                        <w:t>Thank you for your time and consideration.</w:t>
                      </w:r>
                    </w:p>
                    <w:p w14:paraId="6D89F026" w14:textId="394FF802" w:rsidR="000061EF" w:rsidRDefault="000061EF" w:rsidP="00701E70">
                      <w:pPr>
                        <w:widowControl/>
                        <w:spacing w:before="40" w:after="360"/>
                        <w:ind w:firstLineChars="0" w:firstLine="0"/>
                        <w:jc w:val="left"/>
                        <w:rPr>
                          <w:rFonts w:cs="Times New Roman"/>
                          <w:sz w:val="28"/>
                          <w:szCs w:val="28"/>
                        </w:rPr>
                      </w:pPr>
                      <w:r w:rsidRPr="000061EF">
                        <w:rPr>
                          <w:rFonts w:cs="Times New Roman"/>
                          <w:sz w:val="28"/>
                          <w:szCs w:val="28"/>
                        </w:rPr>
                        <w:t>Best regards,</w:t>
                      </w:r>
                    </w:p>
                    <w:p w14:paraId="698EC110" w14:textId="77777777" w:rsidR="000061EF" w:rsidRPr="000061EF" w:rsidRDefault="000061EF" w:rsidP="000061EF">
                      <w:pPr>
                        <w:pStyle w:val="af9"/>
                        <w:ind w:left="0"/>
                        <w:rPr>
                          <w:rFonts w:ascii="Roboto" w:hAnsi="Roboto"/>
                          <w:sz w:val="32"/>
                          <w:szCs w:val="32"/>
                          <w:shd w:val="clear" w:color="auto" w:fill="FFFFFF"/>
                        </w:rPr>
                      </w:pPr>
                      <w:r w:rsidRPr="000061EF">
                        <w:rPr>
                          <w:rFonts w:ascii="Roboto" w:hAnsi="Roboto"/>
                          <w:sz w:val="32"/>
                          <w:szCs w:val="32"/>
                          <w:shd w:val="clear" w:color="auto" w:fill="FFFFFF"/>
                        </w:rPr>
                        <w:t>Maritime Cruise Mini Submarine Company</w:t>
                      </w:r>
                    </w:p>
                    <w:p w14:paraId="5F12D3DD" w14:textId="77777777" w:rsidR="000061EF" w:rsidRPr="000061EF" w:rsidRDefault="000061EF" w:rsidP="000061EF">
                      <w:pPr>
                        <w:widowControl/>
                        <w:spacing w:before="40" w:after="360"/>
                        <w:ind w:right="720" w:firstLineChars="0" w:firstLine="0"/>
                        <w:jc w:val="left"/>
                        <w:rPr>
                          <w:rFonts w:cs="Times New Roman"/>
                          <w:sz w:val="28"/>
                          <w:szCs w:val="28"/>
                        </w:rPr>
                      </w:pPr>
                    </w:p>
                    <w:p w14:paraId="3310DA70" w14:textId="0341813D" w:rsidR="00F963D8" w:rsidRPr="007500D3" w:rsidRDefault="00F963D8">
                      <w:pPr>
                        <w:ind w:firstLine="480"/>
                      </w:pPr>
                    </w:p>
                  </w:txbxContent>
                </v:textbox>
                <w10:wrap type="square" anchorx="margin"/>
              </v:shape>
            </w:pict>
          </mc:Fallback>
        </mc:AlternateContent>
      </w:r>
    </w:p>
    <w:p w14:paraId="5ED4AB5D" w14:textId="19BC0A9C" w:rsidR="00D4040D" w:rsidRPr="00D4040D" w:rsidRDefault="00D132AA" w:rsidP="00D4040D">
      <w:pPr>
        <w:pStyle w:val="1"/>
        <w:numPr>
          <w:ilvl w:val="0"/>
          <w:numId w:val="0"/>
        </w:numPr>
        <w:rPr>
          <w:rFonts w:hint="eastAsia"/>
        </w:rPr>
      </w:pPr>
      <w:bookmarkStart w:id="42" w:name="_Toc58505788"/>
      <w:bookmarkStart w:id="43" w:name="_Toc158045549"/>
      <w:r w:rsidRPr="00D132AA">
        <w:lastRenderedPageBreak/>
        <w:t>References</w:t>
      </w:r>
      <w:bookmarkEnd w:id="42"/>
      <w:bookmarkEnd w:id="43"/>
    </w:p>
    <w:p w14:paraId="6650C1EB" w14:textId="53E8795B" w:rsidR="00A54B03" w:rsidRDefault="00A54B03" w:rsidP="00A54B03">
      <w:pPr>
        <w:ind w:firstLineChars="0" w:firstLine="0"/>
        <w:rPr>
          <w:rFonts w:cs="Times New Roman"/>
        </w:rPr>
      </w:pPr>
      <w:r w:rsidRPr="00453F60">
        <w:rPr>
          <w:rFonts w:cs="Times New Roman"/>
        </w:rPr>
        <w:t>[</w:t>
      </w:r>
      <w:r w:rsidR="00E7372A">
        <w:rPr>
          <w:rFonts w:cs="Times New Roman"/>
        </w:rPr>
        <w:t>1</w:t>
      </w:r>
      <w:r w:rsidRPr="00453F60">
        <w:rPr>
          <w:rFonts w:cs="Times New Roman"/>
        </w:rPr>
        <w:t xml:space="preserve">] </w:t>
      </w:r>
      <w:r w:rsidR="00D4040D" w:rsidRPr="00D4040D">
        <w:rPr>
          <w:rFonts w:cs="Times New Roman"/>
        </w:rPr>
        <w:t>Yanyang G. Research on Multi-Vehicle Formation Control Methods for Subsea Target Search[D]. Harbin Engineering University, 2020.</w:t>
      </w:r>
    </w:p>
    <w:p w14:paraId="03292822" w14:textId="77777777" w:rsidR="00D4040D" w:rsidRPr="00453F60" w:rsidRDefault="00D4040D" w:rsidP="00A54B03">
      <w:pPr>
        <w:ind w:firstLineChars="0" w:firstLine="0"/>
        <w:rPr>
          <w:rFonts w:cs="Times New Roman"/>
        </w:rPr>
      </w:pPr>
    </w:p>
    <w:p w14:paraId="712E944D" w14:textId="1CDA607F" w:rsidR="00A54B03" w:rsidRDefault="00A54B03" w:rsidP="00A54B03">
      <w:pPr>
        <w:ind w:firstLineChars="0" w:firstLine="0"/>
        <w:rPr>
          <w:rFonts w:cs="Times New Roman"/>
        </w:rPr>
      </w:pPr>
      <w:r w:rsidRPr="00453F60">
        <w:rPr>
          <w:rFonts w:cs="Times New Roman"/>
        </w:rPr>
        <w:t>[</w:t>
      </w:r>
      <w:r w:rsidR="00E7372A">
        <w:rPr>
          <w:rFonts w:cs="Times New Roman"/>
        </w:rPr>
        <w:t>2</w:t>
      </w:r>
      <w:r w:rsidRPr="00453F60">
        <w:rPr>
          <w:rFonts w:cs="Times New Roman"/>
        </w:rPr>
        <w:t xml:space="preserve">] </w:t>
      </w:r>
      <w:r w:rsidR="00D4040D" w:rsidRPr="00D4040D">
        <w:rPr>
          <w:rFonts w:cs="Times New Roman"/>
        </w:rPr>
        <w:t>Dalin T. Ocean Density Profile Model and Its Applicability Study[J]. Advances in Marine Science, 2021(1).</w:t>
      </w:r>
    </w:p>
    <w:p w14:paraId="2415ACB7" w14:textId="77777777" w:rsidR="00D4040D" w:rsidRPr="00453F60" w:rsidRDefault="00D4040D" w:rsidP="00A54B03">
      <w:pPr>
        <w:ind w:firstLineChars="0" w:firstLine="0"/>
        <w:rPr>
          <w:rFonts w:cs="Times New Roman"/>
        </w:rPr>
      </w:pPr>
    </w:p>
    <w:p w14:paraId="2F240B3C" w14:textId="79F991A2" w:rsidR="00A54B03" w:rsidRDefault="00A54B03" w:rsidP="00A863B4">
      <w:pPr>
        <w:ind w:firstLineChars="0" w:firstLine="0"/>
        <w:jc w:val="left"/>
        <w:rPr>
          <w:rFonts w:cs="Times New Roman"/>
        </w:rPr>
      </w:pPr>
      <w:r w:rsidRPr="00453F60">
        <w:rPr>
          <w:rFonts w:cs="Times New Roman"/>
        </w:rPr>
        <w:t>[</w:t>
      </w:r>
      <w:r w:rsidR="00E7372A">
        <w:rPr>
          <w:rFonts w:cs="Times New Roman"/>
        </w:rPr>
        <w:t>3</w:t>
      </w:r>
      <w:r w:rsidRPr="00453F60">
        <w:rPr>
          <w:rFonts w:cs="Times New Roman"/>
        </w:rPr>
        <w:t xml:space="preserve">] </w:t>
      </w:r>
      <w:r w:rsidR="00D4040D" w:rsidRPr="00D4040D">
        <w:rPr>
          <w:rFonts w:cs="Times New Roman"/>
        </w:rPr>
        <w:t xml:space="preserve">Jinfang L. Overview of the Distribution Characteristics of the Pycnocline in the China </w:t>
      </w:r>
      <w:r w:rsidR="00D4040D" w:rsidRPr="00D4040D">
        <w:rPr>
          <w:rFonts w:cs="Times New Roman"/>
        </w:rPr>
        <w:t>Sea. [</w:t>
      </w:r>
      <w:r w:rsidR="00D4040D" w:rsidRPr="00D4040D">
        <w:rPr>
          <w:rFonts w:cs="Times New Roman"/>
        </w:rPr>
        <w:t>J]. Ocean Forecast, 2013(6).</w:t>
      </w:r>
    </w:p>
    <w:p w14:paraId="1F50EA48" w14:textId="77777777" w:rsidR="00D4040D" w:rsidRPr="00453F60" w:rsidRDefault="00D4040D" w:rsidP="00A863B4">
      <w:pPr>
        <w:ind w:firstLineChars="0" w:firstLine="0"/>
        <w:jc w:val="left"/>
        <w:rPr>
          <w:rFonts w:cs="Times New Roman"/>
        </w:rPr>
      </w:pPr>
    </w:p>
    <w:p w14:paraId="0CC94949" w14:textId="16AFA6B5" w:rsidR="00A54B03" w:rsidRDefault="00A54B03" w:rsidP="00A863B4">
      <w:pPr>
        <w:ind w:firstLineChars="0" w:firstLine="0"/>
        <w:jc w:val="left"/>
        <w:rPr>
          <w:rFonts w:cs="Times New Roman"/>
        </w:rPr>
      </w:pPr>
      <w:r w:rsidRPr="00453F60">
        <w:rPr>
          <w:rFonts w:cs="Times New Roman"/>
        </w:rPr>
        <w:t>[</w:t>
      </w:r>
      <w:r w:rsidR="00E7372A">
        <w:rPr>
          <w:rFonts w:cs="Times New Roman"/>
        </w:rPr>
        <w:t>4</w:t>
      </w:r>
      <w:r w:rsidRPr="00453F60">
        <w:rPr>
          <w:rFonts w:cs="Times New Roman"/>
        </w:rPr>
        <w:t>]</w:t>
      </w:r>
      <w:r w:rsidR="00CF37FE" w:rsidRPr="00453F60">
        <w:rPr>
          <w:rFonts w:cs="Times New Roman"/>
        </w:rPr>
        <w:t xml:space="preserve"> </w:t>
      </w:r>
      <w:r w:rsidR="00D4040D" w:rsidRPr="00D4040D">
        <w:rPr>
          <w:rFonts w:cs="Times New Roman"/>
        </w:rPr>
        <w:t>Guo C. Numerical investigation of internal solitary waves from the Luzon Strait: Generation process, mechanism and three-dimensional effects[J]. Ocean Modeling, 2011(38).</w:t>
      </w:r>
    </w:p>
    <w:p w14:paraId="38C44D57" w14:textId="77777777" w:rsidR="00D4040D" w:rsidRDefault="00D4040D" w:rsidP="00A863B4">
      <w:pPr>
        <w:ind w:firstLineChars="0" w:firstLine="0"/>
        <w:jc w:val="left"/>
        <w:rPr>
          <w:rFonts w:cs="Times New Roman"/>
        </w:rPr>
      </w:pPr>
    </w:p>
    <w:p w14:paraId="7B901BB5" w14:textId="77777777" w:rsidR="00E7372A" w:rsidRDefault="00E7372A" w:rsidP="00E7372A">
      <w:pPr>
        <w:ind w:firstLineChars="0" w:firstLine="0"/>
        <w:jc w:val="left"/>
        <w:rPr>
          <w:rFonts w:cs="Times New Roman"/>
          <w:szCs w:val="24"/>
        </w:rPr>
      </w:pPr>
      <w:r w:rsidRPr="00453F60">
        <w:rPr>
          <w:rFonts w:cs="Times New Roman"/>
          <w:szCs w:val="24"/>
        </w:rPr>
        <w:t>[</w:t>
      </w:r>
      <w:r>
        <w:rPr>
          <w:rFonts w:cs="Times New Roman"/>
          <w:szCs w:val="24"/>
        </w:rPr>
        <w:t>5</w:t>
      </w:r>
      <w:r w:rsidRPr="00453F60">
        <w:rPr>
          <w:rFonts w:cs="Times New Roman"/>
          <w:szCs w:val="24"/>
        </w:rPr>
        <w:t>]</w:t>
      </w:r>
      <w:r w:rsidRPr="00453F60">
        <w:rPr>
          <w:rFonts w:cs="Times New Roman"/>
        </w:rPr>
        <w:t xml:space="preserve"> </w:t>
      </w:r>
      <w:r w:rsidRPr="00D4040D">
        <w:rPr>
          <w:rFonts w:cs="Times New Roman"/>
          <w:szCs w:val="24"/>
        </w:rPr>
        <w:t>Marsh R. Ocean Circulation from Space. Surveys in Geophysics[M], 2023 :1243-1286</w:t>
      </w:r>
      <w:r w:rsidRPr="00453F60">
        <w:rPr>
          <w:rFonts w:cs="Times New Roman"/>
          <w:szCs w:val="24"/>
        </w:rPr>
        <w:t>.</w:t>
      </w:r>
    </w:p>
    <w:p w14:paraId="36E260D3" w14:textId="77777777" w:rsidR="00E7372A" w:rsidRDefault="00E7372A" w:rsidP="00A863B4">
      <w:pPr>
        <w:ind w:firstLineChars="0" w:firstLine="0"/>
        <w:jc w:val="left"/>
        <w:rPr>
          <w:rFonts w:cs="Times New Roman"/>
        </w:rPr>
      </w:pPr>
    </w:p>
    <w:p w14:paraId="76368B74" w14:textId="77777777" w:rsidR="00E7372A" w:rsidRDefault="00E7372A" w:rsidP="00E7372A">
      <w:pPr>
        <w:ind w:firstLineChars="0" w:firstLine="0"/>
        <w:jc w:val="left"/>
        <w:rPr>
          <w:rStyle w:val="spark-text"/>
          <w:rFonts w:cs="Times New Roman"/>
          <w:spacing w:val="8"/>
        </w:rPr>
      </w:pPr>
      <w:r w:rsidRPr="00453F60">
        <w:rPr>
          <w:rFonts w:cs="Times New Roman"/>
          <w:szCs w:val="24"/>
        </w:rPr>
        <w:t>[</w:t>
      </w:r>
      <w:r>
        <w:rPr>
          <w:rFonts w:cs="Times New Roman"/>
          <w:szCs w:val="24"/>
        </w:rPr>
        <w:t>6</w:t>
      </w:r>
      <w:r w:rsidRPr="00453F60">
        <w:rPr>
          <w:rFonts w:cs="Times New Roman"/>
          <w:szCs w:val="24"/>
        </w:rPr>
        <w:t>]</w:t>
      </w:r>
      <w:r w:rsidRPr="00453F60">
        <w:rPr>
          <w:rFonts w:cs="Times New Roman"/>
          <w:spacing w:val="8"/>
        </w:rPr>
        <w:t xml:space="preserve"> </w:t>
      </w:r>
      <w:r w:rsidRPr="00D4040D">
        <w:rPr>
          <w:rStyle w:val="spark-text"/>
          <w:rFonts w:cs="Times New Roman"/>
          <w:spacing w:val="8"/>
        </w:rPr>
        <w:t>DG Z. Review on the influence of underwater vehicles motion and load under current[J]. Chinese Journal of Ship Research</w:t>
      </w:r>
      <w:r w:rsidRPr="00453F60">
        <w:rPr>
          <w:rStyle w:val="spark-text"/>
          <w:rFonts w:cs="Times New Roman"/>
          <w:spacing w:val="8"/>
        </w:rPr>
        <w:t>.</w:t>
      </w:r>
    </w:p>
    <w:p w14:paraId="6AF938A3" w14:textId="77777777" w:rsidR="00E7372A" w:rsidRDefault="00E7372A" w:rsidP="00A863B4">
      <w:pPr>
        <w:ind w:firstLineChars="0" w:firstLine="0"/>
        <w:jc w:val="left"/>
        <w:rPr>
          <w:rFonts w:cs="Times New Roman"/>
        </w:rPr>
      </w:pPr>
    </w:p>
    <w:p w14:paraId="6382218B" w14:textId="77777777" w:rsidR="00E7372A" w:rsidRDefault="00E7372A" w:rsidP="00E7372A">
      <w:pPr>
        <w:widowControl/>
        <w:ind w:firstLineChars="0" w:firstLine="0"/>
        <w:jc w:val="left"/>
        <w:rPr>
          <w:rFonts w:cs="Times New Roman"/>
          <w:kern w:val="0"/>
          <w:szCs w:val="24"/>
        </w:rPr>
      </w:pPr>
      <w:r w:rsidRPr="00453F60">
        <w:rPr>
          <w:rFonts w:cs="Times New Roman"/>
          <w:kern w:val="0"/>
          <w:szCs w:val="24"/>
        </w:rPr>
        <w:t>[</w:t>
      </w:r>
      <w:r>
        <w:rPr>
          <w:rFonts w:cs="Times New Roman"/>
          <w:kern w:val="0"/>
          <w:szCs w:val="24"/>
        </w:rPr>
        <w:t>7</w:t>
      </w:r>
      <w:r w:rsidRPr="00453F60">
        <w:rPr>
          <w:rFonts w:cs="Times New Roman"/>
          <w:kern w:val="0"/>
          <w:szCs w:val="24"/>
        </w:rPr>
        <w:t xml:space="preserve">] </w:t>
      </w:r>
      <w:r w:rsidRPr="00D4040D">
        <w:rPr>
          <w:rFonts w:cs="Times New Roman"/>
          <w:kern w:val="0"/>
          <w:szCs w:val="24"/>
        </w:rPr>
        <w:t>Dianpu L. Motion of Boats and Modeling[M]. National Defense Press</w:t>
      </w:r>
      <w:r>
        <w:rPr>
          <w:rFonts w:cs="Times New Roman"/>
          <w:kern w:val="0"/>
          <w:szCs w:val="24"/>
        </w:rPr>
        <w:t>. 2008</w:t>
      </w:r>
      <w:r w:rsidRPr="00453F60">
        <w:rPr>
          <w:rFonts w:cs="Times New Roman"/>
          <w:kern w:val="0"/>
          <w:szCs w:val="24"/>
        </w:rPr>
        <w:t>.</w:t>
      </w:r>
    </w:p>
    <w:p w14:paraId="303F5D0E" w14:textId="77777777" w:rsidR="00E7372A" w:rsidRDefault="00E7372A" w:rsidP="00A863B4">
      <w:pPr>
        <w:ind w:firstLineChars="0" w:firstLine="0"/>
        <w:jc w:val="left"/>
        <w:rPr>
          <w:rFonts w:cs="Times New Roman"/>
        </w:rPr>
      </w:pPr>
    </w:p>
    <w:p w14:paraId="0ADBC9AD" w14:textId="77777777" w:rsidR="00E7372A" w:rsidRDefault="00E7372A" w:rsidP="00E7372A">
      <w:pPr>
        <w:widowControl/>
        <w:ind w:firstLineChars="0" w:firstLine="0"/>
        <w:jc w:val="left"/>
        <w:rPr>
          <w:rFonts w:cs="Times New Roman"/>
          <w:kern w:val="0"/>
          <w:szCs w:val="24"/>
        </w:rPr>
      </w:pPr>
      <w:r w:rsidRPr="00453F60">
        <w:rPr>
          <w:rFonts w:cs="Times New Roman"/>
          <w:kern w:val="0"/>
          <w:szCs w:val="24"/>
        </w:rPr>
        <w:t>[</w:t>
      </w:r>
      <w:r>
        <w:rPr>
          <w:rFonts w:cs="Times New Roman"/>
          <w:kern w:val="0"/>
          <w:szCs w:val="24"/>
        </w:rPr>
        <w:t>8</w:t>
      </w:r>
      <w:r w:rsidRPr="00453F60">
        <w:rPr>
          <w:rFonts w:cs="Times New Roman"/>
          <w:kern w:val="0"/>
          <w:szCs w:val="24"/>
        </w:rPr>
        <w:t>]</w:t>
      </w:r>
      <w:r w:rsidRPr="00D4040D">
        <w:t xml:space="preserve"> </w:t>
      </w:r>
      <w:r w:rsidRPr="00D4040D">
        <w:rPr>
          <w:rFonts w:cs="Times New Roman"/>
          <w:kern w:val="0"/>
          <w:szCs w:val="24"/>
        </w:rPr>
        <w:t>Ziyin C. Research on Backstepping Control Method for 3D Path Tracking of Underactuated Un-manned Underwater Vehicles[M]. Harbin Engineering University.</w:t>
      </w:r>
    </w:p>
    <w:p w14:paraId="243FECBF" w14:textId="77777777" w:rsidR="00E7372A" w:rsidRPr="00E7372A" w:rsidRDefault="00E7372A" w:rsidP="00A863B4">
      <w:pPr>
        <w:ind w:firstLineChars="0" w:firstLine="0"/>
        <w:jc w:val="left"/>
        <w:rPr>
          <w:rFonts w:cs="Times New Roman" w:hint="eastAsia"/>
          <w:b/>
          <w:bCs/>
        </w:rPr>
      </w:pPr>
    </w:p>
    <w:p w14:paraId="613CA1C7" w14:textId="2F9FA6B3" w:rsidR="00B049EB" w:rsidRDefault="00B049EB" w:rsidP="00D404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cs="Times New Roman"/>
          <w:kern w:val="0"/>
          <w:szCs w:val="24"/>
        </w:rPr>
      </w:pPr>
      <w:r w:rsidRPr="00453F60">
        <w:rPr>
          <w:rFonts w:cs="Times New Roman"/>
          <w:kern w:val="0"/>
          <w:szCs w:val="24"/>
        </w:rPr>
        <w:t>[</w:t>
      </w:r>
      <w:r w:rsidR="00E7372A">
        <w:rPr>
          <w:rFonts w:cs="Times New Roman"/>
          <w:kern w:val="0"/>
          <w:szCs w:val="24"/>
        </w:rPr>
        <w:t>9</w:t>
      </w:r>
      <w:r w:rsidRPr="00453F60">
        <w:rPr>
          <w:rFonts w:cs="Times New Roman"/>
          <w:kern w:val="0"/>
          <w:szCs w:val="24"/>
        </w:rPr>
        <w:t xml:space="preserve">] </w:t>
      </w:r>
      <w:r w:rsidR="00D4040D" w:rsidRPr="00D4040D">
        <w:rPr>
          <w:rFonts w:cs="Times New Roman"/>
          <w:kern w:val="0"/>
          <w:szCs w:val="24"/>
        </w:rPr>
        <w:t>Silvestre C. Depth control of the INFANTE AUV using gain-scheduled reduced order output feedback[J]. Control Engineering Practice, 15(7</w:t>
      </w:r>
      <w:r w:rsidR="00D4040D">
        <w:rPr>
          <w:rFonts w:cs="Times New Roman"/>
          <w:kern w:val="0"/>
          <w:szCs w:val="24"/>
        </w:rPr>
        <w:t>)</w:t>
      </w:r>
      <w:r w:rsidRPr="00453F60">
        <w:rPr>
          <w:rFonts w:cs="Times New Roman"/>
          <w:kern w:val="0"/>
          <w:szCs w:val="24"/>
        </w:rPr>
        <w:t xml:space="preserve">. </w:t>
      </w:r>
    </w:p>
    <w:p w14:paraId="7E201A43" w14:textId="77777777" w:rsidR="00D4040D" w:rsidRPr="00453F60" w:rsidRDefault="00D4040D" w:rsidP="00A863B4">
      <w:pPr>
        <w:ind w:firstLineChars="0" w:firstLine="0"/>
        <w:jc w:val="left"/>
        <w:rPr>
          <w:rStyle w:val="spark-text"/>
          <w:rFonts w:cs="Times New Roman"/>
          <w:spacing w:val="8"/>
        </w:rPr>
      </w:pPr>
    </w:p>
    <w:p w14:paraId="52D2C0FD" w14:textId="701E767B" w:rsidR="00A86C2F" w:rsidRDefault="00A86C2F" w:rsidP="00D4040D">
      <w:pPr>
        <w:ind w:firstLineChars="0" w:firstLine="0"/>
        <w:rPr>
          <w:rFonts w:cs="Times New Roman"/>
        </w:rPr>
      </w:pPr>
      <w:r w:rsidRPr="00453F60">
        <w:rPr>
          <w:rFonts w:cs="Times New Roman"/>
        </w:rPr>
        <w:t>[</w:t>
      </w:r>
      <w:r w:rsidR="00E7372A">
        <w:rPr>
          <w:rFonts w:cs="Times New Roman"/>
        </w:rPr>
        <w:t>10</w:t>
      </w:r>
      <w:r w:rsidRPr="00453F60">
        <w:rPr>
          <w:rFonts w:cs="Times New Roman"/>
        </w:rPr>
        <w:t xml:space="preserve">] </w:t>
      </w:r>
      <w:r w:rsidR="00D4040D" w:rsidRPr="00D4040D">
        <w:rPr>
          <w:rFonts w:cs="Times New Roman"/>
        </w:rPr>
        <w:t>Erenst H. The Analytic Hierarchy Process--An Exposition[J]. Operations Research, 2001.</w:t>
      </w:r>
    </w:p>
    <w:p w14:paraId="78D30040" w14:textId="77777777" w:rsidR="00D4040D" w:rsidRPr="00453F60" w:rsidRDefault="00D4040D" w:rsidP="00D4040D">
      <w:pPr>
        <w:ind w:firstLineChars="0" w:firstLine="0"/>
        <w:rPr>
          <w:rFonts w:cs="Times New Roman"/>
        </w:rPr>
      </w:pPr>
    </w:p>
    <w:p w14:paraId="7A428E63" w14:textId="6C6CC716" w:rsidR="00A86C2F" w:rsidRDefault="00A86C2F" w:rsidP="00A863B4">
      <w:pPr>
        <w:ind w:firstLineChars="0" w:firstLine="0"/>
        <w:rPr>
          <w:rFonts w:cs="Times New Roman"/>
        </w:rPr>
      </w:pPr>
      <w:r w:rsidRPr="00453F60">
        <w:rPr>
          <w:rFonts w:cs="Times New Roman"/>
        </w:rPr>
        <w:t>[</w:t>
      </w:r>
      <w:r w:rsidR="00E7372A">
        <w:rPr>
          <w:rFonts w:cs="Times New Roman"/>
        </w:rPr>
        <w:t>11</w:t>
      </w:r>
      <w:r w:rsidRPr="00453F60">
        <w:rPr>
          <w:rFonts w:cs="Times New Roman"/>
        </w:rPr>
        <w:t>]</w:t>
      </w:r>
      <w:r w:rsidR="00D4040D" w:rsidRPr="00D4040D">
        <w:t xml:space="preserve"> </w:t>
      </w:r>
      <w:r w:rsidR="00D4040D" w:rsidRPr="00D4040D">
        <w:rPr>
          <w:rFonts w:cs="Times New Roman"/>
        </w:rPr>
        <w:t>Zhongqiu X. An Improvement of AHP[J]. The Journal of Quantitative &amp; Technical Econom-ics, 2015, 32(08).</w:t>
      </w:r>
    </w:p>
    <w:p w14:paraId="5E7DA082" w14:textId="77777777" w:rsidR="00D4040D" w:rsidRDefault="00D4040D" w:rsidP="00A863B4">
      <w:pPr>
        <w:ind w:firstLineChars="0" w:firstLine="0"/>
        <w:rPr>
          <w:rFonts w:cs="Times New Roman"/>
        </w:rPr>
      </w:pPr>
    </w:p>
    <w:p w14:paraId="0B598918" w14:textId="77777777" w:rsidR="00E7372A" w:rsidRPr="00453F60" w:rsidRDefault="00E7372A" w:rsidP="00E7372A">
      <w:pPr>
        <w:widowControl/>
        <w:ind w:firstLineChars="0" w:firstLine="0"/>
        <w:jc w:val="left"/>
        <w:rPr>
          <w:rFonts w:cs="Times New Roman"/>
          <w:kern w:val="0"/>
          <w:szCs w:val="24"/>
        </w:rPr>
      </w:pPr>
      <w:r w:rsidRPr="00453F60">
        <w:rPr>
          <w:rFonts w:cs="Times New Roman"/>
          <w:szCs w:val="24"/>
        </w:rPr>
        <w:t>[</w:t>
      </w:r>
      <w:r>
        <w:rPr>
          <w:rFonts w:cs="Times New Roman"/>
          <w:szCs w:val="24"/>
        </w:rPr>
        <w:t>12</w:t>
      </w:r>
      <w:r w:rsidRPr="00453F60">
        <w:rPr>
          <w:rFonts w:cs="Times New Roman"/>
          <w:szCs w:val="24"/>
        </w:rPr>
        <w:t>]</w:t>
      </w:r>
      <w:r w:rsidRPr="00453F60">
        <w:rPr>
          <w:rFonts w:cs="Times New Roman"/>
        </w:rPr>
        <w:t xml:space="preserve"> </w:t>
      </w:r>
      <w:r w:rsidRPr="00D4040D">
        <w:rPr>
          <w:rFonts w:cs="Times New Roman" w:hint="eastAsia"/>
          <w:kern w:val="0"/>
          <w:szCs w:val="24"/>
        </w:rPr>
        <w:t>NauticExpo</w:t>
      </w:r>
      <w:r>
        <w:rPr>
          <w:rFonts w:cs="Times New Roman"/>
          <w:kern w:val="0"/>
          <w:szCs w:val="24"/>
        </w:rPr>
        <w:t xml:space="preserve">. </w:t>
      </w:r>
      <w:r w:rsidRPr="00D4040D">
        <w:rPr>
          <w:rFonts w:cs="Times New Roman" w:hint="eastAsia"/>
          <w:kern w:val="0"/>
          <w:szCs w:val="24"/>
        </w:rPr>
        <w:t xml:space="preserve">www.nauticexpo.cn. </w:t>
      </w:r>
      <w:r>
        <w:rPr>
          <w:rFonts w:cs="Times New Roman"/>
          <w:kern w:val="0"/>
          <w:szCs w:val="24"/>
        </w:rPr>
        <w:t xml:space="preserve">Available: </w:t>
      </w:r>
      <w:r w:rsidRPr="00D4040D">
        <w:rPr>
          <w:rFonts w:cs="Times New Roman" w:hint="eastAsia"/>
          <w:kern w:val="0"/>
          <w:szCs w:val="24"/>
        </w:rPr>
        <w:t>https://www.nauticexpo.cn (accessed Feb. 05, 2024)</w:t>
      </w:r>
    </w:p>
    <w:p w14:paraId="0AED1739" w14:textId="77777777" w:rsidR="00E7372A" w:rsidRPr="00E7372A" w:rsidRDefault="00E7372A" w:rsidP="00A863B4">
      <w:pPr>
        <w:ind w:firstLineChars="0" w:firstLine="0"/>
        <w:rPr>
          <w:rFonts w:cs="Times New Roman" w:hint="eastAsia"/>
        </w:rPr>
      </w:pPr>
    </w:p>
    <w:p w14:paraId="3AB6C872" w14:textId="10EF15AE" w:rsidR="009F46FA" w:rsidRDefault="009F46FA" w:rsidP="00A863B4">
      <w:pPr>
        <w:ind w:firstLineChars="0" w:firstLine="0"/>
        <w:rPr>
          <w:rFonts w:cs="Times New Roman"/>
        </w:rPr>
      </w:pPr>
      <w:r w:rsidRPr="00453F60">
        <w:rPr>
          <w:rFonts w:cs="Times New Roman"/>
        </w:rPr>
        <w:t>[</w:t>
      </w:r>
      <w:r w:rsidR="00E7372A">
        <w:rPr>
          <w:rFonts w:cs="Times New Roman"/>
        </w:rPr>
        <w:t>13</w:t>
      </w:r>
      <w:r w:rsidRPr="00453F60">
        <w:rPr>
          <w:rFonts w:cs="Times New Roman"/>
        </w:rPr>
        <w:t xml:space="preserve">] </w:t>
      </w:r>
      <w:r w:rsidR="00D4040D" w:rsidRPr="00D4040D">
        <w:rPr>
          <w:rFonts w:cs="Times New Roman"/>
        </w:rPr>
        <w:t>Li B. Spectral analogues of Moon–Moser's theorem on Hamilton paths in bipartite graphs[J]. Linear Algebra Appl, 2017</w:t>
      </w:r>
      <w:r w:rsidRPr="00453F60">
        <w:rPr>
          <w:rFonts w:cs="Times New Roman"/>
        </w:rPr>
        <w:t>.</w:t>
      </w:r>
    </w:p>
    <w:p w14:paraId="6600AC7E" w14:textId="77777777" w:rsidR="00D4040D" w:rsidRPr="00453F60" w:rsidRDefault="00D4040D" w:rsidP="00A863B4">
      <w:pPr>
        <w:ind w:firstLineChars="0" w:firstLine="0"/>
        <w:rPr>
          <w:rFonts w:cs="Times New Roman"/>
        </w:rPr>
      </w:pPr>
    </w:p>
    <w:p w14:paraId="1134802E" w14:textId="363D4712" w:rsidR="009F46FA" w:rsidRDefault="009F46FA" w:rsidP="00A863B4">
      <w:pPr>
        <w:ind w:firstLineChars="0" w:firstLine="0"/>
        <w:rPr>
          <w:rFonts w:cs="Times New Roman"/>
        </w:rPr>
      </w:pPr>
      <w:r w:rsidRPr="00453F60">
        <w:rPr>
          <w:rFonts w:cs="Times New Roman"/>
        </w:rPr>
        <w:t>[</w:t>
      </w:r>
      <w:r w:rsidR="00E7372A">
        <w:rPr>
          <w:rFonts w:cs="Times New Roman"/>
        </w:rPr>
        <w:t>14</w:t>
      </w:r>
      <w:r w:rsidRPr="00453F60">
        <w:rPr>
          <w:rFonts w:cs="Times New Roman"/>
        </w:rPr>
        <w:t xml:space="preserve">] </w:t>
      </w:r>
      <w:r w:rsidR="00D4040D">
        <w:rPr>
          <w:rFonts w:cs="Times New Roman"/>
        </w:rPr>
        <w:t xml:space="preserve">R. L. </w:t>
      </w:r>
      <w:r w:rsidR="00D4040D" w:rsidRPr="00D4040D">
        <w:rPr>
          <w:rFonts w:cs="Times New Roman"/>
        </w:rPr>
        <w:t>Haupt. Practical Genetic Algorithms[M]. John Wiley &amp; Sons, Inc., 2004.</w:t>
      </w:r>
    </w:p>
    <w:p w14:paraId="18C4D6A6" w14:textId="77777777" w:rsidR="00D4040D" w:rsidRPr="00453F60" w:rsidRDefault="00D4040D" w:rsidP="00A863B4">
      <w:pPr>
        <w:ind w:firstLineChars="0" w:firstLine="0"/>
        <w:rPr>
          <w:rFonts w:cs="Times New Roman"/>
        </w:rPr>
      </w:pPr>
    </w:p>
    <w:p w14:paraId="14BB3D92" w14:textId="4A3447F8" w:rsidR="00CB08F0" w:rsidRPr="000B45D1" w:rsidRDefault="005B7037" w:rsidP="000B45D1">
      <w:pPr>
        <w:pStyle w:val="1"/>
        <w:numPr>
          <w:ilvl w:val="0"/>
          <w:numId w:val="0"/>
        </w:numPr>
      </w:pPr>
      <w:bookmarkStart w:id="44" w:name="_Toc58505789"/>
      <w:bookmarkStart w:id="45" w:name="_Toc158045550"/>
      <w:r>
        <w:lastRenderedPageBreak/>
        <w:t>A</w:t>
      </w:r>
      <w:r w:rsidRPr="005B7037">
        <w:t>ppendices</w:t>
      </w:r>
      <w:bookmarkEnd w:id="44"/>
      <w:bookmarkEnd w:id="45"/>
    </w:p>
    <w:tbl>
      <w:tblPr>
        <w:tblStyle w:val="a8"/>
        <w:tblW w:w="0" w:type="auto"/>
        <w:tblLook w:val="04A0" w:firstRow="1" w:lastRow="0" w:firstColumn="1" w:lastColumn="0" w:noHBand="0" w:noVBand="1"/>
      </w:tblPr>
      <w:tblGrid>
        <w:gridCol w:w="9016"/>
      </w:tblGrid>
      <w:tr w:rsidR="00CB08F0" w14:paraId="766FE51E" w14:textId="77777777" w:rsidTr="00CB08F0">
        <w:tc>
          <w:tcPr>
            <w:tcW w:w="8834" w:type="dxa"/>
            <w:shd w:val="clear" w:color="auto" w:fill="D9E2F3" w:themeFill="accent1" w:themeFillTint="33"/>
          </w:tcPr>
          <w:p w14:paraId="782D21A0" w14:textId="1ACFC1CB" w:rsidR="00CB08F0" w:rsidRPr="00527988" w:rsidRDefault="00CB08F0" w:rsidP="00CB08F0">
            <w:pPr>
              <w:pStyle w:val="a9"/>
              <w:jc w:val="left"/>
            </w:pPr>
            <w:r w:rsidRPr="00733D66">
              <w:t>Appendix</w:t>
            </w:r>
            <w:r>
              <w:t xml:space="preserve"> 1</w:t>
            </w:r>
          </w:p>
        </w:tc>
      </w:tr>
      <w:tr w:rsidR="00CB08F0" w14:paraId="7C2C3E78" w14:textId="77777777" w:rsidTr="00CB08F0">
        <w:tc>
          <w:tcPr>
            <w:tcW w:w="8834" w:type="dxa"/>
            <w:shd w:val="clear" w:color="auto" w:fill="D9E2F3" w:themeFill="accent1" w:themeFillTint="33"/>
          </w:tcPr>
          <w:p w14:paraId="3DB5A29D" w14:textId="5ACDB9FA" w:rsidR="00CB08F0" w:rsidRPr="000B45D1" w:rsidRDefault="00CB08F0" w:rsidP="00AC43F8">
            <w:pPr>
              <w:ind w:firstLineChars="0" w:firstLine="0"/>
            </w:pPr>
            <w:r>
              <w:t>I</w:t>
            </w:r>
            <w:r w:rsidRPr="00733D66">
              <w:t>ntroduce</w:t>
            </w:r>
            <w:r>
              <w:rPr>
                <w:rFonts w:hint="eastAsia"/>
              </w:rPr>
              <w:t>:</w:t>
            </w:r>
            <w:r>
              <w:t xml:space="preserve"> </w:t>
            </w:r>
            <w:r w:rsidR="000B45D1">
              <w:t xml:space="preserve">The specific data of parameters (Source: </w:t>
            </w:r>
            <w:r w:rsidR="000B45D1" w:rsidRPr="00E7372A">
              <w:t>[</w:t>
            </w:r>
            <w:r w:rsidR="00E7372A" w:rsidRPr="00E7372A">
              <w:t>9</w:t>
            </w:r>
            <w:r w:rsidR="000B45D1" w:rsidRPr="00E7372A">
              <w:t>]</w:t>
            </w:r>
            <w:r w:rsidR="000B45D1" w:rsidRPr="00E10C54">
              <w:t>)</w:t>
            </w:r>
          </w:p>
        </w:tc>
      </w:tr>
      <w:tr w:rsidR="00CB08F0" w14:paraId="765A01A6" w14:textId="77777777" w:rsidTr="00AC43F8">
        <w:tc>
          <w:tcPr>
            <w:tcW w:w="8834" w:type="dxa"/>
            <w:shd w:val="clear" w:color="auto" w:fill="auto"/>
          </w:tcPr>
          <w:p w14:paraId="6184CFD9" w14:textId="13228B8E" w:rsidR="000B45D1" w:rsidRPr="00026729" w:rsidRDefault="000B45D1" w:rsidP="000B45D1">
            <w:pPr>
              <w:ind w:firstLineChars="0" w:firstLine="0"/>
            </w:pPr>
          </w:p>
          <w:tbl>
            <w:tblPr>
              <w:tblStyle w:val="ae"/>
              <w:tblW w:w="8580" w:type="dxa"/>
              <w:tblLook w:val="04A0" w:firstRow="1" w:lastRow="0" w:firstColumn="1" w:lastColumn="0" w:noHBand="0" w:noVBand="1"/>
            </w:tblPr>
            <w:tblGrid>
              <w:gridCol w:w="3686"/>
              <w:gridCol w:w="2128"/>
              <w:gridCol w:w="2766"/>
            </w:tblGrid>
            <w:tr w:rsidR="000B45D1" w14:paraId="59AD6BE2" w14:textId="77777777" w:rsidTr="002B4692">
              <w:trPr>
                <w:cnfStyle w:val="100000000000" w:firstRow="1" w:lastRow="0" w:firstColumn="0" w:lastColumn="0" w:oddVBand="0" w:evenVBand="0" w:oddHBand="0" w:evenHBand="0" w:firstRowFirstColumn="0" w:firstRowLastColumn="0" w:lastRowFirstColumn="0" w:lastRowLastColumn="0"/>
              </w:trPr>
              <w:tc>
                <w:tcPr>
                  <w:tcW w:w="3686" w:type="dxa"/>
                </w:tcPr>
                <w:p w14:paraId="3F269A83" w14:textId="77777777" w:rsidR="000B45D1" w:rsidRPr="00807BFD" w:rsidRDefault="000B45D1" w:rsidP="000B45D1">
                  <w:pPr>
                    <w:ind w:firstLineChars="0" w:firstLine="0"/>
                    <w:jc w:val="center"/>
                    <w:rPr>
                      <w:rFonts w:cs="Times New Roman"/>
                    </w:rPr>
                  </w:pPr>
                  <w:r w:rsidRPr="00807BFD">
                    <w:rPr>
                      <w:rFonts w:cs="Times New Roman"/>
                    </w:rPr>
                    <w:t>Significance</w:t>
                  </w:r>
                </w:p>
              </w:tc>
              <w:tc>
                <w:tcPr>
                  <w:tcW w:w="2128" w:type="dxa"/>
                </w:tcPr>
                <w:p w14:paraId="470275E5" w14:textId="77777777" w:rsidR="000B45D1" w:rsidRPr="00807BFD" w:rsidRDefault="000B45D1" w:rsidP="000B45D1">
                  <w:pPr>
                    <w:ind w:firstLineChars="0" w:firstLine="0"/>
                    <w:jc w:val="center"/>
                    <w:rPr>
                      <w:rFonts w:cs="Times New Roman"/>
                    </w:rPr>
                  </w:pPr>
                  <w:r>
                    <w:rPr>
                      <w:rFonts w:cs="Times New Roman" w:hint="eastAsia"/>
                    </w:rPr>
                    <w:t>P</w:t>
                  </w:r>
                  <w:r w:rsidRPr="00616B7C">
                    <w:rPr>
                      <w:rFonts w:cs="Times New Roman"/>
                    </w:rPr>
                    <w:t>arameter</w:t>
                  </w:r>
                </w:p>
              </w:tc>
              <w:tc>
                <w:tcPr>
                  <w:tcW w:w="2766" w:type="dxa"/>
                </w:tcPr>
                <w:p w14:paraId="4471B805" w14:textId="77777777" w:rsidR="000B45D1" w:rsidRPr="00807BFD" w:rsidRDefault="000B45D1" w:rsidP="000B45D1">
                  <w:pPr>
                    <w:ind w:firstLineChars="0" w:firstLine="0"/>
                    <w:jc w:val="center"/>
                    <w:rPr>
                      <w:rFonts w:cs="Times New Roman"/>
                    </w:rPr>
                  </w:pPr>
                  <w:r w:rsidRPr="00807BFD">
                    <w:rPr>
                      <w:rFonts w:cs="Times New Roman" w:hint="eastAsia"/>
                    </w:rPr>
                    <w:t>Value</w:t>
                  </w:r>
                </w:p>
              </w:tc>
            </w:tr>
            <w:tr w:rsidR="000B45D1" w14:paraId="6A47E970" w14:textId="77777777" w:rsidTr="002B4692">
              <w:tc>
                <w:tcPr>
                  <w:tcW w:w="3686" w:type="dxa"/>
                </w:tcPr>
                <w:p w14:paraId="6D10B5A9" w14:textId="77777777" w:rsidR="000B45D1" w:rsidRPr="00807BFD" w:rsidRDefault="000B45D1" w:rsidP="000B45D1">
                  <w:pPr>
                    <w:ind w:firstLineChars="0" w:firstLine="0"/>
                    <w:jc w:val="center"/>
                    <w:rPr>
                      <w:rFonts w:cs="Times New Roman"/>
                    </w:rPr>
                  </w:pPr>
                  <w:r>
                    <w:rPr>
                      <w:rFonts w:cs="Times New Roman"/>
                    </w:rPr>
                    <w:t xml:space="preserve">Mass of the </w:t>
                  </w:r>
                  <w:r w:rsidRPr="00B067DB">
                    <w:rPr>
                      <w:rFonts w:cs="Times New Roman"/>
                    </w:rPr>
                    <w:t>submersible</w:t>
                  </w:r>
                </w:p>
              </w:tc>
              <w:tc>
                <w:tcPr>
                  <w:tcW w:w="2128" w:type="dxa"/>
                </w:tcPr>
                <w:p w14:paraId="3515F833" w14:textId="77777777" w:rsidR="000B45D1" w:rsidRDefault="000B45D1" w:rsidP="000B45D1">
                  <w:pPr>
                    <w:ind w:firstLineChars="0" w:firstLine="0"/>
                    <w:jc w:val="center"/>
                    <w:rPr>
                      <w:rFonts w:cs="Times New Roman"/>
                    </w:rPr>
                  </w:pPr>
                  <m:oMathPara>
                    <m:oMath>
                      <m:r>
                        <w:rPr>
                          <w:rFonts w:ascii="Cambria Math" w:hAnsi="Cambria Math"/>
                        </w:rPr>
                        <m:t>m</m:t>
                      </m:r>
                    </m:oMath>
                  </m:oMathPara>
                </w:p>
              </w:tc>
              <w:tc>
                <w:tcPr>
                  <w:tcW w:w="2766" w:type="dxa"/>
                </w:tcPr>
                <w:p w14:paraId="26DF9445" w14:textId="77777777" w:rsidR="000B45D1" w:rsidRPr="00807BFD" w:rsidRDefault="000B45D1" w:rsidP="000B45D1">
                  <w:pPr>
                    <w:ind w:firstLineChars="0" w:firstLine="0"/>
                    <w:jc w:val="center"/>
                    <w:rPr>
                      <w:rFonts w:cs="Times New Roman"/>
                    </w:rPr>
                  </w:pPr>
                  <w:r>
                    <w:rPr>
                      <w:rFonts w:cs="Times New Roman" w:hint="eastAsia"/>
                    </w:rPr>
                    <w:t>2</w:t>
                  </w:r>
                  <w:r>
                    <w:rPr>
                      <w:rFonts w:cs="Times New Roman"/>
                    </w:rPr>
                    <w:t>535</w:t>
                  </w:r>
                  <w:r>
                    <w:rPr>
                      <w:rFonts w:cs="Times New Roman" w:hint="eastAsia"/>
                    </w:rPr>
                    <w:t>kg</w:t>
                  </w:r>
                </w:p>
              </w:tc>
            </w:tr>
            <w:tr w:rsidR="000B45D1" w14:paraId="337BE0A6" w14:textId="77777777" w:rsidTr="002B4692">
              <w:tc>
                <w:tcPr>
                  <w:tcW w:w="3686" w:type="dxa"/>
                  <w:vMerge w:val="restart"/>
                </w:tcPr>
                <w:p w14:paraId="63D36DBD" w14:textId="77777777" w:rsidR="000B45D1" w:rsidRPr="00807BFD" w:rsidRDefault="000B45D1" w:rsidP="000B45D1">
                  <w:pPr>
                    <w:ind w:firstLineChars="0" w:firstLine="0"/>
                    <w:jc w:val="center"/>
                    <w:rPr>
                      <w:rFonts w:cs="Times New Roman"/>
                    </w:rPr>
                  </w:pPr>
                  <w:r>
                    <w:rPr>
                      <w:rFonts w:cs="Times New Roman"/>
                    </w:rPr>
                    <w:t>R</w:t>
                  </w:r>
                  <w:r w:rsidRPr="00B067DB">
                    <w:rPr>
                      <w:rFonts w:cs="Times New Roman"/>
                    </w:rPr>
                    <w:t>otational inertia</w:t>
                  </w:r>
                </w:p>
              </w:tc>
              <w:tc>
                <w:tcPr>
                  <w:tcW w:w="2128" w:type="dxa"/>
                </w:tcPr>
                <w:p w14:paraId="4125D5C2" w14:textId="77777777" w:rsidR="000B45D1" w:rsidRDefault="00000000" w:rsidP="000B45D1">
                  <w:pPr>
                    <w:ind w:firstLine="480"/>
                    <w:jc w:val="center"/>
                    <w:rPr>
                      <w:rFonts w:cs="Times New Roman"/>
                    </w:rPr>
                  </w:pPr>
                  <m:oMathPara>
                    <m:oMath>
                      <m:sSub>
                        <m:sSubPr>
                          <m:ctrlPr>
                            <w:rPr>
                              <w:rFonts w:ascii="Cambria Math" w:hAnsi="Cambria Math"/>
                            </w:rPr>
                          </m:ctrlPr>
                        </m:sSubPr>
                        <m:e>
                          <m:r>
                            <w:rPr>
                              <w:rFonts w:ascii="Cambria Math" w:hAnsi="Cambria Math"/>
                            </w:rPr>
                            <m:t>I</m:t>
                          </m:r>
                        </m:e>
                        <m:sub>
                          <m:r>
                            <w:rPr>
                              <w:rFonts w:ascii="Cambria Math" w:hAnsi="Cambria Math"/>
                            </w:rPr>
                            <m:t>y</m:t>
                          </m:r>
                        </m:sub>
                      </m:sSub>
                    </m:oMath>
                  </m:oMathPara>
                </w:p>
              </w:tc>
              <w:tc>
                <w:tcPr>
                  <w:tcW w:w="2766" w:type="dxa"/>
                </w:tcPr>
                <w:p w14:paraId="6386551B" w14:textId="77777777" w:rsidR="000B45D1" w:rsidRPr="00807BFD" w:rsidRDefault="000B45D1" w:rsidP="000B45D1">
                  <w:pPr>
                    <w:ind w:firstLineChars="0" w:firstLine="0"/>
                    <w:jc w:val="center"/>
                    <w:rPr>
                      <w:rFonts w:cs="Times New Roman"/>
                    </w:rPr>
                  </w:pPr>
                  <w:r>
                    <w:rPr>
                      <w:rFonts w:cs="Times New Roman" w:hint="eastAsia"/>
                    </w:rPr>
                    <w:t>1</w:t>
                  </w:r>
                  <w:r>
                    <w:rPr>
                      <w:rFonts w:cs="Times New Roman"/>
                    </w:rPr>
                    <w:t>700kg</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p>
              </w:tc>
            </w:tr>
            <w:tr w:rsidR="000B45D1" w14:paraId="29123344" w14:textId="77777777" w:rsidTr="002B4692">
              <w:tc>
                <w:tcPr>
                  <w:tcW w:w="3686" w:type="dxa"/>
                  <w:vMerge/>
                </w:tcPr>
                <w:p w14:paraId="3266131A" w14:textId="77777777" w:rsidR="000B45D1" w:rsidRPr="00807BFD" w:rsidRDefault="000B45D1" w:rsidP="000B45D1">
                  <w:pPr>
                    <w:ind w:firstLine="480"/>
                    <w:jc w:val="center"/>
                    <w:rPr>
                      <w:rFonts w:cs="Times New Roman"/>
                    </w:rPr>
                  </w:pPr>
                </w:p>
              </w:tc>
              <w:tc>
                <w:tcPr>
                  <w:tcW w:w="2128" w:type="dxa"/>
                </w:tcPr>
                <w:p w14:paraId="10F79B46" w14:textId="77777777" w:rsidR="000B45D1" w:rsidRDefault="00000000" w:rsidP="000B45D1">
                  <w:pPr>
                    <w:ind w:firstLine="480"/>
                    <w:jc w:val="center"/>
                    <w:rPr>
                      <w:rFonts w:cs="Times New Roman"/>
                    </w:rPr>
                  </w:pPr>
                  <m:oMathPara>
                    <m:oMath>
                      <m:sSub>
                        <m:sSubPr>
                          <m:ctrlPr>
                            <w:rPr>
                              <w:rFonts w:ascii="Cambria Math" w:hAnsi="Cambria Math"/>
                            </w:rPr>
                          </m:ctrlPr>
                        </m:sSubPr>
                        <m:e>
                          <m:r>
                            <w:rPr>
                              <w:rFonts w:ascii="Cambria Math" w:hAnsi="Cambria Math"/>
                            </w:rPr>
                            <m:t>I</m:t>
                          </m:r>
                        </m:e>
                        <m:sub>
                          <m:r>
                            <w:rPr>
                              <w:rFonts w:ascii="Cambria Math" w:hAnsi="Cambria Math"/>
                            </w:rPr>
                            <m:t>z</m:t>
                          </m:r>
                        </m:sub>
                      </m:sSub>
                    </m:oMath>
                  </m:oMathPara>
                </w:p>
              </w:tc>
              <w:tc>
                <w:tcPr>
                  <w:tcW w:w="2766" w:type="dxa"/>
                </w:tcPr>
                <w:p w14:paraId="060C8335" w14:textId="77777777" w:rsidR="000B45D1" w:rsidRPr="00807BFD" w:rsidRDefault="000B45D1" w:rsidP="000B45D1">
                  <w:pPr>
                    <w:ind w:firstLineChars="0" w:firstLine="0"/>
                    <w:jc w:val="center"/>
                    <w:rPr>
                      <w:rFonts w:cs="Times New Roman"/>
                    </w:rPr>
                  </w:pPr>
                  <w:r>
                    <w:rPr>
                      <w:rFonts w:cs="Times New Roman"/>
                    </w:rPr>
                    <w:t>2000kg</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p>
              </w:tc>
            </w:tr>
            <w:tr w:rsidR="000B45D1" w14:paraId="6E203EAB" w14:textId="77777777" w:rsidTr="002B4692">
              <w:tc>
                <w:tcPr>
                  <w:tcW w:w="3686" w:type="dxa"/>
                  <w:vMerge w:val="restart"/>
                </w:tcPr>
                <w:p w14:paraId="3A457538" w14:textId="77777777" w:rsidR="000B45D1" w:rsidRPr="00807BFD" w:rsidRDefault="000B45D1" w:rsidP="000B45D1">
                  <w:pPr>
                    <w:ind w:firstLineChars="0" w:firstLine="0"/>
                    <w:jc w:val="center"/>
                    <w:rPr>
                      <w:rFonts w:cs="Times New Roman"/>
                    </w:rPr>
                  </w:pPr>
                  <w:r w:rsidRPr="00B067DB">
                    <w:rPr>
                      <w:rFonts w:cs="Times New Roman"/>
                    </w:rPr>
                    <w:t>Additional mass coefficient</w:t>
                  </w:r>
                </w:p>
              </w:tc>
              <w:tc>
                <w:tcPr>
                  <w:tcW w:w="2128" w:type="dxa"/>
                </w:tcPr>
                <w:p w14:paraId="15AEC40E" w14:textId="77777777" w:rsidR="000B45D1" w:rsidRPr="00807BFD" w:rsidRDefault="00000000" w:rsidP="000B45D1">
                  <w:pPr>
                    <w:ind w:firstLine="480"/>
                    <w:jc w:val="center"/>
                    <w:rPr>
                      <w:rFonts w:cs="Times New Roman"/>
                    </w:rPr>
                  </w:pPr>
                  <m:oMathPara>
                    <m:oMath>
                      <m:sSub>
                        <m:sSubPr>
                          <m:ctrlPr>
                            <w:rPr>
                              <w:rFonts w:ascii="Cambria Math" w:hAnsi="Cambria Math"/>
                            </w:rPr>
                          </m:ctrlPr>
                        </m:sSubPr>
                        <m:e>
                          <m:r>
                            <w:rPr>
                              <w:rFonts w:ascii="Cambria Math" w:hAnsi="Cambria Math"/>
                            </w:rPr>
                            <m:t>X</m:t>
                          </m:r>
                        </m:e>
                        <m:sub>
                          <m:limUpp>
                            <m:limUppPr>
                              <m:ctrlPr>
                                <w:rPr>
                                  <w:rFonts w:ascii="Cambria Math" w:hAnsi="Cambria Math"/>
                                </w:rPr>
                              </m:ctrlPr>
                            </m:limUppPr>
                            <m:e>
                              <m:r>
                                <w:rPr>
                                  <w:rFonts w:ascii="Cambria Math" w:hAnsi="Cambria Math"/>
                                </w:rPr>
                                <m:t>u</m:t>
                              </m:r>
                            </m:e>
                            <m:lim>
                              <m:r>
                                <w:rPr>
                                  <w:rFonts w:ascii="Cambria Math" w:hAnsi="Cambria Math"/>
                                </w:rPr>
                                <m:t>.</m:t>
                              </m:r>
                            </m:lim>
                          </m:limUpp>
                        </m:sub>
                      </m:sSub>
                    </m:oMath>
                  </m:oMathPara>
                </w:p>
              </w:tc>
              <w:tc>
                <w:tcPr>
                  <w:tcW w:w="2766" w:type="dxa"/>
                </w:tcPr>
                <w:p w14:paraId="6CA41756" w14:textId="77777777" w:rsidR="000B45D1" w:rsidRPr="00807BFD" w:rsidRDefault="000B45D1" w:rsidP="000B45D1">
                  <w:pPr>
                    <w:ind w:firstLineChars="0" w:firstLine="0"/>
                    <w:jc w:val="center"/>
                    <w:rPr>
                      <w:rFonts w:cs="Times New Roman"/>
                    </w:rPr>
                  </w:pPr>
                  <w:r>
                    <w:rPr>
                      <w:rFonts w:cs="Times New Roman" w:hint="eastAsia"/>
                    </w:rPr>
                    <w:t>-</w:t>
                  </w:r>
                  <w:r>
                    <w:rPr>
                      <w:rFonts w:cs="Times New Roman"/>
                    </w:rPr>
                    <w:t>142kg</w:t>
                  </w:r>
                </w:p>
              </w:tc>
            </w:tr>
            <w:tr w:rsidR="000B45D1" w14:paraId="41C8B82C" w14:textId="77777777" w:rsidTr="002B4692">
              <w:tc>
                <w:tcPr>
                  <w:tcW w:w="3686" w:type="dxa"/>
                  <w:vMerge/>
                </w:tcPr>
                <w:p w14:paraId="66110CD9" w14:textId="77777777" w:rsidR="000B45D1" w:rsidRPr="00807BFD" w:rsidRDefault="000B45D1" w:rsidP="000B45D1">
                  <w:pPr>
                    <w:ind w:firstLine="480"/>
                    <w:jc w:val="center"/>
                    <w:rPr>
                      <w:rFonts w:cs="Times New Roman"/>
                    </w:rPr>
                  </w:pPr>
                </w:p>
              </w:tc>
              <w:tc>
                <w:tcPr>
                  <w:tcW w:w="2128" w:type="dxa"/>
                </w:tcPr>
                <w:p w14:paraId="3726BBDF" w14:textId="77777777" w:rsidR="000B45D1" w:rsidRPr="00807BFD" w:rsidRDefault="00000000" w:rsidP="000B45D1">
                  <w:pPr>
                    <w:ind w:firstLine="480"/>
                    <w:jc w:val="center"/>
                    <w:rPr>
                      <w:rFonts w:cs="Times New Roman"/>
                    </w:rPr>
                  </w:pPr>
                  <m:oMathPara>
                    <m:oMath>
                      <m:sSub>
                        <m:sSubPr>
                          <m:ctrlPr>
                            <w:rPr>
                              <w:rFonts w:ascii="Cambria Math" w:hAnsi="Cambria Math"/>
                            </w:rPr>
                          </m:ctrlPr>
                        </m:sSubPr>
                        <m:e>
                          <m:r>
                            <w:rPr>
                              <w:rFonts w:ascii="Cambria Math" w:hAnsi="Cambria Math"/>
                            </w:rPr>
                            <m:t>Y</m:t>
                          </m:r>
                        </m:e>
                        <m:sub>
                          <m:limUpp>
                            <m:limUppPr>
                              <m:ctrlPr>
                                <w:rPr>
                                  <w:rFonts w:ascii="Cambria Math" w:hAnsi="Cambria Math"/>
                                </w:rPr>
                              </m:ctrlPr>
                            </m:limUppPr>
                            <m:e>
                              <m:r>
                                <w:rPr>
                                  <w:rFonts w:ascii="Cambria Math" w:hAnsi="Cambria Math"/>
                                </w:rPr>
                                <m:t>v</m:t>
                              </m:r>
                            </m:e>
                            <m:lim>
                              <m:r>
                                <w:rPr>
                                  <w:rFonts w:ascii="Cambria Math" w:hAnsi="Cambria Math"/>
                                </w:rPr>
                                <m:t>.</m:t>
                              </m:r>
                            </m:lim>
                          </m:limUpp>
                        </m:sub>
                      </m:sSub>
                    </m:oMath>
                  </m:oMathPara>
                </w:p>
              </w:tc>
              <w:tc>
                <w:tcPr>
                  <w:tcW w:w="2766" w:type="dxa"/>
                </w:tcPr>
                <w:p w14:paraId="64022816" w14:textId="77777777" w:rsidR="000B45D1" w:rsidRPr="00807BFD" w:rsidRDefault="000B45D1" w:rsidP="000B45D1">
                  <w:pPr>
                    <w:ind w:firstLineChars="0" w:firstLine="0"/>
                    <w:jc w:val="center"/>
                    <w:rPr>
                      <w:rFonts w:cs="Times New Roman"/>
                    </w:rPr>
                  </w:pPr>
                  <w:r>
                    <w:rPr>
                      <w:rFonts w:cs="Times New Roman" w:hint="eastAsia"/>
                    </w:rPr>
                    <w:t>-</w:t>
                  </w:r>
                  <w:r>
                    <w:rPr>
                      <w:rFonts w:cs="Times New Roman"/>
                    </w:rPr>
                    <w:t>1700kg</w:t>
                  </w:r>
                </w:p>
              </w:tc>
            </w:tr>
            <w:tr w:rsidR="000B45D1" w14:paraId="42EF05AA" w14:textId="77777777" w:rsidTr="002B4692">
              <w:tc>
                <w:tcPr>
                  <w:tcW w:w="3686" w:type="dxa"/>
                  <w:vMerge/>
                </w:tcPr>
                <w:p w14:paraId="4C4E4434" w14:textId="77777777" w:rsidR="000B45D1" w:rsidRPr="00807BFD" w:rsidRDefault="000B45D1" w:rsidP="000B45D1">
                  <w:pPr>
                    <w:ind w:firstLine="480"/>
                    <w:jc w:val="center"/>
                    <w:rPr>
                      <w:rFonts w:cs="Times New Roman"/>
                    </w:rPr>
                  </w:pPr>
                </w:p>
              </w:tc>
              <w:tc>
                <w:tcPr>
                  <w:tcW w:w="2128" w:type="dxa"/>
                </w:tcPr>
                <w:p w14:paraId="719B5F05" w14:textId="77777777" w:rsidR="000B45D1" w:rsidRPr="00807BFD" w:rsidRDefault="00000000" w:rsidP="000B45D1">
                  <w:pPr>
                    <w:ind w:firstLine="480"/>
                    <w:jc w:val="center"/>
                    <w:rPr>
                      <w:rFonts w:cs="Times New Roman"/>
                    </w:rPr>
                  </w:pPr>
                  <m:oMathPara>
                    <m:oMath>
                      <m:sSub>
                        <m:sSubPr>
                          <m:ctrlPr>
                            <w:rPr>
                              <w:rFonts w:ascii="Cambria Math" w:hAnsi="Cambria Math"/>
                            </w:rPr>
                          </m:ctrlPr>
                        </m:sSubPr>
                        <m:e>
                          <m:r>
                            <w:rPr>
                              <w:rFonts w:ascii="Cambria Math" w:hAnsi="Cambria Math"/>
                            </w:rPr>
                            <m:t>Z</m:t>
                          </m:r>
                        </m:e>
                        <m:sub>
                          <m:limUpp>
                            <m:limUppPr>
                              <m:ctrlPr>
                                <w:rPr>
                                  <w:rFonts w:ascii="Cambria Math" w:hAnsi="Cambria Math"/>
                                </w:rPr>
                              </m:ctrlPr>
                            </m:limUppPr>
                            <m:e>
                              <m:r>
                                <w:rPr>
                                  <w:rFonts w:ascii="Cambria Math" w:hAnsi="Cambria Math"/>
                                </w:rPr>
                                <m:t>w</m:t>
                              </m:r>
                            </m:e>
                            <m:lim>
                              <m:r>
                                <w:rPr>
                                  <w:rFonts w:ascii="Cambria Math" w:hAnsi="Cambria Math"/>
                                </w:rPr>
                                <m:t>.</m:t>
                              </m:r>
                            </m:lim>
                          </m:limUpp>
                        </m:sub>
                      </m:sSub>
                    </m:oMath>
                  </m:oMathPara>
                </w:p>
              </w:tc>
              <w:tc>
                <w:tcPr>
                  <w:tcW w:w="2766" w:type="dxa"/>
                </w:tcPr>
                <w:p w14:paraId="709944BD" w14:textId="77777777" w:rsidR="000B45D1" w:rsidRPr="00807BFD" w:rsidRDefault="000B45D1" w:rsidP="000B45D1">
                  <w:pPr>
                    <w:ind w:firstLineChars="0" w:firstLine="0"/>
                    <w:jc w:val="center"/>
                    <w:rPr>
                      <w:rFonts w:cs="Times New Roman"/>
                    </w:rPr>
                  </w:pPr>
                  <w:r>
                    <w:rPr>
                      <w:rFonts w:cs="Times New Roman" w:hint="eastAsia"/>
                    </w:rPr>
                    <w:t>-</w:t>
                  </w:r>
                  <w:r>
                    <w:rPr>
                      <w:rFonts w:cs="Times New Roman"/>
                    </w:rPr>
                    <w:t>4600kg</w:t>
                  </w:r>
                </w:p>
              </w:tc>
            </w:tr>
            <w:tr w:rsidR="000B45D1" w14:paraId="0C9AAE6D" w14:textId="77777777" w:rsidTr="002B4692">
              <w:tc>
                <w:tcPr>
                  <w:tcW w:w="3686" w:type="dxa"/>
                  <w:vMerge/>
                </w:tcPr>
                <w:p w14:paraId="66B92019" w14:textId="77777777" w:rsidR="000B45D1" w:rsidRPr="00807BFD" w:rsidRDefault="000B45D1" w:rsidP="000B45D1">
                  <w:pPr>
                    <w:ind w:firstLine="480"/>
                    <w:jc w:val="center"/>
                    <w:rPr>
                      <w:rFonts w:cs="Times New Roman"/>
                    </w:rPr>
                  </w:pPr>
                </w:p>
              </w:tc>
              <w:tc>
                <w:tcPr>
                  <w:tcW w:w="2128" w:type="dxa"/>
                </w:tcPr>
                <w:p w14:paraId="67115B03" w14:textId="77777777" w:rsidR="000B45D1" w:rsidRPr="00807BFD" w:rsidRDefault="00000000" w:rsidP="000B45D1">
                  <w:pPr>
                    <w:ind w:firstLine="480"/>
                    <w:jc w:val="center"/>
                    <w:rPr>
                      <w:rFonts w:cs="Times New Roman"/>
                    </w:rPr>
                  </w:pPr>
                  <m:oMathPara>
                    <m:oMath>
                      <m:sSub>
                        <m:sSubPr>
                          <m:ctrlPr>
                            <w:rPr>
                              <w:rFonts w:ascii="Cambria Math" w:hAnsi="Cambria Math"/>
                            </w:rPr>
                          </m:ctrlPr>
                        </m:sSubPr>
                        <m:e>
                          <m:r>
                            <w:rPr>
                              <w:rFonts w:ascii="Cambria Math" w:hAnsi="Cambria Math"/>
                            </w:rPr>
                            <m:t>M</m:t>
                          </m:r>
                        </m:e>
                        <m:sub>
                          <m:limUpp>
                            <m:limUppPr>
                              <m:ctrlPr>
                                <w:rPr>
                                  <w:rFonts w:ascii="Cambria Math" w:hAnsi="Cambria Math"/>
                                </w:rPr>
                              </m:ctrlPr>
                            </m:limUppPr>
                            <m:e>
                              <m:r>
                                <w:rPr>
                                  <w:rFonts w:ascii="Cambria Math" w:hAnsi="Cambria Math"/>
                                </w:rPr>
                                <m:t>q</m:t>
                              </m:r>
                            </m:e>
                            <m:lim>
                              <m:r>
                                <w:rPr>
                                  <w:rFonts w:ascii="Cambria Math" w:hAnsi="Cambria Math"/>
                                </w:rPr>
                                <m:t>.</m:t>
                              </m:r>
                            </m:lim>
                          </m:limUpp>
                        </m:sub>
                      </m:sSub>
                    </m:oMath>
                  </m:oMathPara>
                </w:p>
              </w:tc>
              <w:tc>
                <w:tcPr>
                  <w:tcW w:w="2766" w:type="dxa"/>
                </w:tcPr>
                <w:p w14:paraId="1FDD6C91" w14:textId="77777777" w:rsidR="000B45D1" w:rsidRPr="00807BFD" w:rsidRDefault="000B45D1" w:rsidP="000B45D1">
                  <w:pPr>
                    <w:ind w:firstLineChars="0" w:firstLine="0"/>
                    <w:jc w:val="center"/>
                    <w:rPr>
                      <w:rFonts w:cs="Times New Roman"/>
                    </w:rPr>
                  </w:pPr>
                  <w:r>
                    <w:rPr>
                      <w:rFonts w:cs="Times New Roman" w:hint="eastAsia"/>
                    </w:rPr>
                    <w:t>-</w:t>
                  </w:r>
                  <w:r>
                    <w:rPr>
                      <w:rFonts w:cs="Times New Roman"/>
                    </w:rPr>
                    <w:t>1700kg</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p>
              </w:tc>
            </w:tr>
            <w:tr w:rsidR="000B45D1" w14:paraId="1F3EDD93" w14:textId="77777777" w:rsidTr="002B4692">
              <w:tc>
                <w:tcPr>
                  <w:tcW w:w="3686" w:type="dxa"/>
                  <w:vMerge/>
                </w:tcPr>
                <w:p w14:paraId="25224478" w14:textId="77777777" w:rsidR="000B45D1" w:rsidRPr="00807BFD" w:rsidRDefault="000B45D1" w:rsidP="000B45D1">
                  <w:pPr>
                    <w:ind w:firstLine="480"/>
                    <w:jc w:val="center"/>
                    <w:rPr>
                      <w:rFonts w:cs="Times New Roman"/>
                    </w:rPr>
                  </w:pPr>
                </w:p>
              </w:tc>
              <w:tc>
                <w:tcPr>
                  <w:tcW w:w="2128" w:type="dxa"/>
                </w:tcPr>
                <w:p w14:paraId="2EA98444" w14:textId="77777777" w:rsidR="000B45D1" w:rsidRPr="00807BFD" w:rsidRDefault="00000000" w:rsidP="000B45D1">
                  <w:pPr>
                    <w:ind w:firstLine="480"/>
                    <w:jc w:val="center"/>
                    <w:rPr>
                      <w:rFonts w:cs="Times New Roman"/>
                    </w:rPr>
                  </w:pPr>
                  <m:oMathPara>
                    <m:oMath>
                      <m:sSub>
                        <m:sSubPr>
                          <m:ctrlPr>
                            <w:rPr>
                              <w:rFonts w:ascii="Cambria Math" w:hAnsi="Cambria Math"/>
                            </w:rPr>
                          </m:ctrlPr>
                        </m:sSubPr>
                        <m:e>
                          <m:r>
                            <w:rPr>
                              <w:rFonts w:ascii="Cambria Math" w:hAnsi="Cambria Math"/>
                            </w:rPr>
                            <m:t>N</m:t>
                          </m:r>
                        </m:e>
                        <m:sub>
                          <m:limUpp>
                            <m:limUppPr>
                              <m:ctrlPr>
                                <w:rPr>
                                  <w:rFonts w:ascii="Cambria Math" w:hAnsi="Cambria Math"/>
                                </w:rPr>
                              </m:ctrlPr>
                            </m:limUppPr>
                            <m:e>
                              <m:r>
                                <w:rPr>
                                  <w:rFonts w:ascii="Cambria Math" w:hAnsi="Cambria Math"/>
                                </w:rPr>
                                <m:t>r</m:t>
                              </m:r>
                            </m:e>
                            <m:lim>
                              <m:r>
                                <w:rPr>
                                  <w:rFonts w:ascii="Cambria Math" w:hAnsi="Cambria Math"/>
                                </w:rPr>
                                <m:t>.</m:t>
                              </m:r>
                            </m:lim>
                          </m:limUpp>
                        </m:sub>
                      </m:sSub>
                    </m:oMath>
                  </m:oMathPara>
                </w:p>
              </w:tc>
              <w:tc>
                <w:tcPr>
                  <w:tcW w:w="2766" w:type="dxa"/>
                </w:tcPr>
                <w:p w14:paraId="3843E1EC" w14:textId="77777777" w:rsidR="000B45D1" w:rsidRPr="00807BFD" w:rsidRDefault="000B45D1" w:rsidP="000B45D1">
                  <w:pPr>
                    <w:ind w:firstLineChars="0" w:firstLine="0"/>
                    <w:jc w:val="center"/>
                    <w:rPr>
                      <w:rFonts w:cs="Times New Roman"/>
                    </w:rPr>
                  </w:pPr>
                  <w:r>
                    <w:rPr>
                      <w:rFonts w:cs="Times New Roman" w:hint="eastAsia"/>
                    </w:rPr>
                    <w:t>-</w:t>
                  </w:r>
                  <w:r>
                    <w:rPr>
                      <w:rFonts w:cs="Times New Roman"/>
                    </w:rPr>
                    <w:t>1350kg</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p>
              </w:tc>
            </w:tr>
            <w:tr w:rsidR="000B45D1" w14:paraId="281ED981" w14:textId="77777777" w:rsidTr="002B4692">
              <w:tc>
                <w:tcPr>
                  <w:tcW w:w="3686" w:type="dxa"/>
                  <w:vMerge w:val="restart"/>
                </w:tcPr>
                <w:p w14:paraId="49C704C7" w14:textId="77777777" w:rsidR="000B45D1" w:rsidRPr="00807BFD" w:rsidRDefault="000B45D1" w:rsidP="000B45D1">
                  <w:pPr>
                    <w:ind w:firstLineChars="0" w:firstLine="0"/>
                    <w:jc w:val="center"/>
                    <w:rPr>
                      <w:rFonts w:cs="Times New Roman"/>
                    </w:rPr>
                  </w:pPr>
                  <w:r w:rsidRPr="00B067DB">
                    <w:rPr>
                      <w:rFonts w:cs="Times New Roman"/>
                    </w:rPr>
                    <w:t>Viscous hydrodynamic coefficient</w:t>
                  </w:r>
                </w:p>
              </w:tc>
              <w:tc>
                <w:tcPr>
                  <w:tcW w:w="2128" w:type="dxa"/>
                </w:tcPr>
                <w:p w14:paraId="730F1EDB" w14:textId="77777777" w:rsidR="000B45D1" w:rsidRDefault="00000000" w:rsidP="000B45D1">
                  <w:pPr>
                    <w:ind w:firstLine="480"/>
                    <w:jc w:val="center"/>
                    <w:rPr>
                      <w:rFonts w:eastAsia="等线" w:cs="Times New Roman"/>
                    </w:rPr>
                  </w:pPr>
                  <m:oMathPara>
                    <m:oMath>
                      <m:sSub>
                        <m:sSubPr>
                          <m:ctrlPr>
                            <w:rPr>
                              <w:rFonts w:ascii="Cambria Math" w:hAnsi="Cambria Math"/>
                            </w:rPr>
                          </m:ctrlPr>
                        </m:sSubPr>
                        <m:e>
                          <m:r>
                            <w:rPr>
                              <w:rFonts w:ascii="Cambria Math" w:hAnsi="Cambria Math"/>
                            </w:rPr>
                            <m:t>X</m:t>
                          </m:r>
                        </m:e>
                        <m:sub>
                          <m:r>
                            <w:rPr>
                              <w:rFonts w:ascii="Cambria Math" w:hAnsi="Cambria Math"/>
                            </w:rPr>
                            <m:t>u</m:t>
                          </m:r>
                        </m:sub>
                      </m:sSub>
                    </m:oMath>
                  </m:oMathPara>
                </w:p>
              </w:tc>
              <w:tc>
                <w:tcPr>
                  <w:tcW w:w="2766" w:type="dxa"/>
                </w:tcPr>
                <w:p w14:paraId="261FAC39" w14:textId="77777777" w:rsidR="000B45D1" w:rsidRDefault="000B45D1" w:rsidP="000B45D1">
                  <w:pPr>
                    <w:ind w:firstLineChars="0" w:firstLine="0"/>
                    <w:jc w:val="center"/>
                    <w:rPr>
                      <w:rFonts w:cs="Times New Roman"/>
                    </w:rPr>
                  </w:pPr>
                  <w:r>
                    <w:rPr>
                      <w:rFonts w:cs="Times New Roman" w:hint="eastAsia"/>
                    </w:rPr>
                    <w:t>-</w:t>
                  </w:r>
                  <w:r>
                    <w:rPr>
                      <w:rFonts w:cs="Times New Roman"/>
                    </w:rPr>
                    <w:t>17kg</w:t>
                  </w:r>
                  <m:oMath>
                    <m:r>
                      <w:rPr>
                        <w:rFonts w:ascii="Cambria Math" w:hAnsi="Cambria Math" w:cs="Times New Roman"/>
                      </w:rPr>
                      <m:t>/m</m:t>
                    </m:r>
                  </m:oMath>
                </w:p>
              </w:tc>
            </w:tr>
            <w:tr w:rsidR="000B45D1" w14:paraId="5652E04F" w14:textId="77777777" w:rsidTr="002B4692">
              <w:tc>
                <w:tcPr>
                  <w:tcW w:w="3686" w:type="dxa"/>
                  <w:vMerge/>
                </w:tcPr>
                <w:p w14:paraId="428AF8B0" w14:textId="77777777" w:rsidR="000B45D1" w:rsidRPr="00807BFD" w:rsidRDefault="000B45D1" w:rsidP="000B45D1">
                  <w:pPr>
                    <w:ind w:firstLine="480"/>
                    <w:jc w:val="center"/>
                    <w:rPr>
                      <w:rFonts w:cs="Times New Roman"/>
                    </w:rPr>
                  </w:pPr>
                </w:p>
              </w:tc>
              <w:tc>
                <w:tcPr>
                  <w:tcW w:w="2128" w:type="dxa"/>
                </w:tcPr>
                <w:p w14:paraId="68735512" w14:textId="77777777" w:rsidR="000B45D1" w:rsidRDefault="00000000" w:rsidP="000B45D1">
                  <w:pPr>
                    <w:ind w:firstLine="480"/>
                    <w:jc w:val="center"/>
                    <w:rPr>
                      <w:rFonts w:eastAsia="等线" w:cs="Times New Roman"/>
                    </w:rPr>
                  </w:pPr>
                  <m:oMathPara>
                    <m:oMath>
                      <m:sSub>
                        <m:sSubPr>
                          <m:ctrlPr>
                            <w:rPr>
                              <w:rFonts w:ascii="Cambria Math" w:hAnsi="Cambria Math"/>
                            </w:rPr>
                          </m:ctrlPr>
                        </m:sSubPr>
                        <m:e>
                          <m:r>
                            <w:rPr>
                              <w:rFonts w:ascii="Cambria Math" w:hAnsi="Cambria Math"/>
                            </w:rPr>
                            <m:t>Y</m:t>
                          </m:r>
                        </m:e>
                        <m:sub>
                          <m:r>
                            <w:rPr>
                              <w:rFonts w:ascii="Cambria Math" w:hAnsi="Cambria Math"/>
                            </w:rPr>
                            <m:t>v</m:t>
                          </m:r>
                        </m:sub>
                      </m:sSub>
                    </m:oMath>
                  </m:oMathPara>
                </w:p>
              </w:tc>
              <w:tc>
                <w:tcPr>
                  <w:tcW w:w="2766" w:type="dxa"/>
                </w:tcPr>
                <w:p w14:paraId="2B938B47" w14:textId="77777777" w:rsidR="000B45D1" w:rsidRDefault="000B45D1" w:rsidP="000B45D1">
                  <w:pPr>
                    <w:ind w:firstLineChars="0" w:firstLine="0"/>
                    <w:jc w:val="center"/>
                    <w:rPr>
                      <w:rFonts w:cs="Times New Roman"/>
                    </w:rPr>
                  </w:pPr>
                  <w:r>
                    <w:rPr>
                      <w:rFonts w:cs="Times New Roman" w:hint="eastAsia"/>
                    </w:rPr>
                    <w:t>-</w:t>
                  </w:r>
                  <w:r>
                    <w:rPr>
                      <w:rFonts w:cs="Times New Roman"/>
                    </w:rPr>
                    <w:t>346kg</w:t>
                  </w:r>
                  <m:oMath>
                    <m:r>
                      <w:rPr>
                        <w:rFonts w:ascii="Cambria Math" w:hAnsi="Cambria Math" w:cs="Times New Roman"/>
                      </w:rPr>
                      <m:t>/m</m:t>
                    </m:r>
                  </m:oMath>
                </w:p>
              </w:tc>
            </w:tr>
            <w:tr w:rsidR="000B45D1" w14:paraId="497BBB7A" w14:textId="77777777" w:rsidTr="002B4692">
              <w:tc>
                <w:tcPr>
                  <w:tcW w:w="3686" w:type="dxa"/>
                  <w:vMerge/>
                </w:tcPr>
                <w:p w14:paraId="44741569" w14:textId="77777777" w:rsidR="000B45D1" w:rsidRPr="00807BFD" w:rsidRDefault="000B45D1" w:rsidP="000B45D1">
                  <w:pPr>
                    <w:ind w:firstLine="480"/>
                    <w:jc w:val="center"/>
                    <w:rPr>
                      <w:rFonts w:cs="Times New Roman"/>
                    </w:rPr>
                  </w:pPr>
                </w:p>
              </w:tc>
              <w:tc>
                <w:tcPr>
                  <w:tcW w:w="2128" w:type="dxa"/>
                </w:tcPr>
                <w:p w14:paraId="34662766" w14:textId="77777777" w:rsidR="000B45D1" w:rsidRDefault="00000000" w:rsidP="000B45D1">
                  <w:pPr>
                    <w:ind w:firstLine="480"/>
                    <w:jc w:val="center"/>
                    <w:rPr>
                      <w:rFonts w:eastAsia="等线" w:cs="Times New Roman"/>
                    </w:rPr>
                  </w:pPr>
                  <m:oMathPara>
                    <m:oMath>
                      <m:sSub>
                        <m:sSubPr>
                          <m:ctrlPr>
                            <w:rPr>
                              <w:rFonts w:ascii="Cambria Math" w:hAnsi="Cambria Math"/>
                            </w:rPr>
                          </m:ctrlPr>
                        </m:sSubPr>
                        <m:e>
                          <m:r>
                            <w:rPr>
                              <w:rFonts w:ascii="Cambria Math" w:hAnsi="Cambria Math"/>
                            </w:rPr>
                            <m:t>Z</m:t>
                          </m:r>
                        </m:e>
                        <m:sub>
                          <m:r>
                            <w:rPr>
                              <w:rFonts w:ascii="Cambria Math" w:hAnsi="Cambria Math"/>
                            </w:rPr>
                            <m:t>w</m:t>
                          </m:r>
                        </m:sub>
                      </m:sSub>
                    </m:oMath>
                  </m:oMathPara>
                </w:p>
              </w:tc>
              <w:tc>
                <w:tcPr>
                  <w:tcW w:w="2766" w:type="dxa"/>
                </w:tcPr>
                <w:p w14:paraId="4E024E1E" w14:textId="77777777" w:rsidR="000B45D1" w:rsidRDefault="000B45D1" w:rsidP="000B45D1">
                  <w:pPr>
                    <w:ind w:firstLineChars="0" w:firstLine="0"/>
                    <w:jc w:val="center"/>
                    <w:rPr>
                      <w:rFonts w:cs="Times New Roman"/>
                    </w:rPr>
                  </w:pPr>
                  <w:r>
                    <w:rPr>
                      <w:rFonts w:cs="Times New Roman" w:hint="eastAsia"/>
                    </w:rPr>
                    <w:t>-</w:t>
                  </w:r>
                  <w:r>
                    <w:rPr>
                      <w:rFonts w:cs="Times New Roman"/>
                    </w:rPr>
                    <w:t>1000kg</w:t>
                  </w:r>
                  <m:oMath>
                    <m:r>
                      <w:rPr>
                        <w:rFonts w:ascii="Cambria Math" w:hAnsi="Cambria Math" w:cs="Times New Roman"/>
                      </w:rPr>
                      <m:t>/m</m:t>
                    </m:r>
                  </m:oMath>
                </w:p>
              </w:tc>
            </w:tr>
            <w:tr w:rsidR="000B45D1" w14:paraId="368B06BB" w14:textId="77777777" w:rsidTr="002B4692">
              <w:tc>
                <w:tcPr>
                  <w:tcW w:w="3686" w:type="dxa"/>
                  <w:vMerge/>
                </w:tcPr>
                <w:p w14:paraId="2AD40459" w14:textId="77777777" w:rsidR="000B45D1" w:rsidRPr="00807BFD" w:rsidRDefault="000B45D1" w:rsidP="000B45D1">
                  <w:pPr>
                    <w:ind w:firstLine="480"/>
                    <w:jc w:val="center"/>
                    <w:rPr>
                      <w:rFonts w:cs="Times New Roman"/>
                    </w:rPr>
                  </w:pPr>
                </w:p>
              </w:tc>
              <w:tc>
                <w:tcPr>
                  <w:tcW w:w="2128" w:type="dxa"/>
                </w:tcPr>
                <w:p w14:paraId="22B799AF" w14:textId="77777777" w:rsidR="000B45D1" w:rsidRDefault="00000000" w:rsidP="000B45D1">
                  <w:pPr>
                    <w:ind w:firstLine="480"/>
                    <w:jc w:val="center"/>
                    <w:rPr>
                      <w:rFonts w:eastAsia="等线" w:cs="Times New Roman"/>
                    </w:rPr>
                  </w:pPr>
                  <m:oMathPara>
                    <m:oMath>
                      <m:sSub>
                        <m:sSubPr>
                          <m:ctrlPr>
                            <w:rPr>
                              <w:rFonts w:ascii="Cambria Math" w:hAnsi="Cambria Math"/>
                            </w:rPr>
                          </m:ctrlPr>
                        </m:sSubPr>
                        <m:e>
                          <m:r>
                            <w:rPr>
                              <w:rFonts w:ascii="Cambria Math" w:hAnsi="Cambria Math"/>
                            </w:rPr>
                            <m:t>M</m:t>
                          </m:r>
                        </m:e>
                        <m:sub>
                          <m:r>
                            <w:rPr>
                              <w:rFonts w:ascii="Cambria Math" w:hAnsi="Cambria Math"/>
                            </w:rPr>
                            <m:t>q</m:t>
                          </m:r>
                        </m:sub>
                      </m:sSub>
                    </m:oMath>
                  </m:oMathPara>
                </w:p>
              </w:tc>
              <w:tc>
                <w:tcPr>
                  <w:tcW w:w="2766" w:type="dxa"/>
                </w:tcPr>
                <w:p w14:paraId="788F8FC2" w14:textId="77777777" w:rsidR="000B45D1" w:rsidRDefault="000B45D1" w:rsidP="000B45D1">
                  <w:pPr>
                    <w:ind w:firstLineChars="0" w:firstLine="0"/>
                    <w:jc w:val="center"/>
                    <w:rPr>
                      <w:rFonts w:cs="Times New Roman"/>
                    </w:rPr>
                  </w:pPr>
                  <w:r>
                    <w:rPr>
                      <w:rFonts w:cs="Times New Roman" w:hint="eastAsia"/>
                    </w:rPr>
                    <w:t>-</w:t>
                  </w:r>
                  <w:r>
                    <w:rPr>
                      <w:rFonts w:cs="Times New Roman"/>
                    </w:rPr>
                    <w:t>900 kg</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/rad</m:t>
                    </m:r>
                  </m:oMath>
                </w:p>
              </w:tc>
            </w:tr>
            <w:tr w:rsidR="000B45D1" w14:paraId="53F50B32" w14:textId="77777777" w:rsidTr="002B4692">
              <w:tc>
                <w:tcPr>
                  <w:tcW w:w="3686" w:type="dxa"/>
                  <w:vMerge/>
                </w:tcPr>
                <w:p w14:paraId="0E8DF427" w14:textId="77777777" w:rsidR="000B45D1" w:rsidRPr="00807BFD" w:rsidRDefault="000B45D1" w:rsidP="000B45D1">
                  <w:pPr>
                    <w:ind w:firstLine="480"/>
                    <w:jc w:val="center"/>
                    <w:rPr>
                      <w:rFonts w:cs="Times New Roman"/>
                    </w:rPr>
                  </w:pPr>
                </w:p>
              </w:tc>
              <w:tc>
                <w:tcPr>
                  <w:tcW w:w="2128" w:type="dxa"/>
                </w:tcPr>
                <w:p w14:paraId="76DC22D4" w14:textId="77777777" w:rsidR="000B45D1" w:rsidRDefault="00000000" w:rsidP="000B45D1">
                  <w:pPr>
                    <w:ind w:firstLine="480"/>
                    <w:jc w:val="center"/>
                    <w:rPr>
                      <w:rFonts w:eastAsia="等线" w:cs="Times New Roman"/>
                    </w:rPr>
                  </w:pPr>
                  <m:oMathPara>
                    <m:oMath>
                      <m:sSub>
                        <m:sSubPr>
                          <m:ctrlPr>
                            <w:rPr>
                              <w:rFonts w:ascii="Cambria Math" w:hAnsi="Cambria Math"/>
                            </w:rPr>
                          </m:ctrlPr>
                        </m:sSubPr>
                        <m:e>
                          <m:r>
                            <w:rPr>
                              <w:rFonts w:ascii="Cambria Math" w:hAnsi="Cambria Math"/>
                            </w:rPr>
                            <m:t>N</m:t>
                          </m:r>
                        </m:e>
                        <m:sub>
                          <m:r>
                            <w:rPr>
                              <w:rFonts w:ascii="Cambria Math" w:hAnsi="Cambria Math"/>
                            </w:rPr>
                            <m:t>r</m:t>
                          </m:r>
                        </m:sub>
                      </m:sSub>
                    </m:oMath>
                  </m:oMathPara>
                </w:p>
              </w:tc>
              <w:tc>
                <w:tcPr>
                  <w:tcW w:w="2766" w:type="dxa"/>
                </w:tcPr>
                <w:p w14:paraId="763114BA" w14:textId="77777777" w:rsidR="000B45D1" w:rsidRDefault="000B45D1" w:rsidP="000B45D1">
                  <w:pPr>
                    <w:ind w:firstLineChars="0" w:firstLine="0"/>
                    <w:jc w:val="center"/>
                    <w:rPr>
                      <w:rFonts w:cs="Times New Roman"/>
                    </w:rPr>
                  </w:pPr>
                  <w:r>
                    <w:rPr>
                      <w:rFonts w:cs="Times New Roman" w:hint="eastAsia"/>
                    </w:rPr>
                    <w:t>-</w:t>
                  </w:r>
                  <w:r>
                    <w:rPr>
                      <w:rFonts w:cs="Times New Roman"/>
                    </w:rPr>
                    <w:t>300 kg</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/rad</m:t>
                    </m:r>
                  </m:oMath>
                </w:p>
              </w:tc>
            </w:tr>
            <w:tr w:rsidR="000B45D1" w14:paraId="3DD94C43" w14:textId="77777777" w:rsidTr="002B4692">
              <w:tc>
                <w:tcPr>
                  <w:tcW w:w="3686" w:type="dxa"/>
                  <w:vMerge/>
                </w:tcPr>
                <w:p w14:paraId="7ABB5F18" w14:textId="77777777" w:rsidR="000B45D1" w:rsidRPr="00807BFD" w:rsidRDefault="000B45D1" w:rsidP="000B45D1">
                  <w:pPr>
                    <w:ind w:firstLine="480"/>
                    <w:jc w:val="center"/>
                    <w:rPr>
                      <w:rFonts w:cs="Times New Roman"/>
                    </w:rPr>
                  </w:pPr>
                </w:p>
              </w:tc>
              <w:tc>
                <w:tcPr>
                  <w:tcW w:w="2128" w:type="dxa"/>
                </w:tcPr>
                <w:p w14:paraId="013C0512" w14:textId="77777777" w:rsidR="000B45D1" w:rsidRDefault="00000000" w:rsidP="000B45D1">
                  <w:pPr>
                    <w:ind w:firstLine="480"/>
                    <w:jc w:val="center"/>
                    <w:rPr>
                      <w:rFonts w:eastAsia="等线" w:cs="Times New Roman"/>
                    </w:rPr>
                  </w:pPr>
                  <m:oMathPara>
                    <m:oMath>
                      <m:sSub>
                        <m:sSubPr>
                          <m:ctrlPr>
                            <w:rPr>
                              <w:rFonts w:ascii="Cambria Math" w:hAnsi="Cambria Math"/>
                            </w:rPr>
                          </m:ctrlPr>
                        </m:sSubPr>
                        <m:e>
                          <m:r>
                            <w:rPr>
                              <w:rFonts w:ascii="Cambria Math" w:hAnsi="Cambria Math"/>
                            </w:rPr>
                            <m:t>X</m:t>
                          </m:r>
                        </m:e>
                        <m:sub>
                          <m:r>
                            <w:rPr>
                              <w:rFonts w:ascii="Cambria Math" w:hAnsi="Cambria Math"/>
                            </w:rPr>
                            <m:t>u</m:t>
                          </m:r>
                          <m:d>
                            <m:dPr>
                              <m:begChr m:val="|"/>
                              <m:endChr m:val="|"/>
                              <m:ctrlPr>
                                <w:rPr>
                                  <w:rFonts w:ascii="Cambria Math" w:hAnsi="Cambria Math"/>
                                  <w:i/>
                                </w:rPr>
                              </m:ctrlPr>
                            </m:dPr>
                            <m:e>
                              <m:r>
                                <w:rPr>
                                  <w:rFonts w:ascii="Cambria Math" w:hAnsi="Cambria Math"/>
                                </w:rPr>
                                <m:t>u</m:t>
                              </m:r>
                            </m:e>
                          </m:d>
                        </m:sub>
                      </m:sSub>
                    </m:oMath>
                  </m:oMathPara>
                </w:p>
              </w:tc>
              <w:tc>
                <w:tcPr>
                  <w:tcW w:w="2766" w:type="dxa"/>
                </w:tcPr>
                <w:p w14:paraId="769B45FF" w14:textId="77777777" w:rsidR="000B45D1" w:rsidRDefault="000B45D1" w:rsidP="000B45D1">
                  <w:pPr>
                    <w:ind w:firstLineChars="0" w:firstLine="0"/>
                    <w:jc w:val="center"/>
                    <w:rPr>
                      <w:rFonts w:cs="Times New Roman"/>
                    </w:rPr>
                  </w:pPr>
                  <w:r>
                    <w:rPr>
                      <w:rFonts w:cs="Times New Roman" w:hint="eastAsia"/>
                    </w:rPr>
                    <w:t>-</w:t>
                  </w:r>
                  <w:r>
                    <w:rPr>
                      <w:rFonts w:cs="Times New Roman"/>
                    </w:rPr>
                    <w:t>35kg</w:t>
                  </w:r>
                  <m:oMath>
                    <m:r>
                      <w:rPr>
                        <w:rFonts w:ascii="Cambria Math" w:hAnsi="Cambria Math" w:cs="Times New Roman"/>
                      </w:rPr>
                      <m:t>/m</m:t>
                    </m:r>
                  </m:oMath>
                </w:p>
              </w:tc>
            </w:tr>
            <w:tr w:rsidR="000B45D1" w14:paraId="1BF95839" w14:textId="77777777" w:rsidTr="002B4692">
              <w:tc>
                <w:tcPr>
                  <w:tcW w:w="3686" w:type="dxa"/>
                  <w:vMerge/>
                </w:tcPr>
                <w:p w14:paraId="544F78AF" w14:textId="77777777" w:rsidR="000B45D1" w:rsidRPr="00807BFD" w:rsidRDefault="000B45D1" w:rsidP="000B45D1">
                  <w:pPr>
                    <w:ind w:firstLine="480"/>
                    <w:jc w:val="center"/>
                    <w:rPr>
                      <w:rFonts w:cs="Times New Roman"/>
                    </w:rPr>
                  </w:pPr>
                </w:p>
              </w:tc>
              <w:tc>
                <w:tcPr>
                  <w:tcW w:w="2128" w:type="dxa"/>
                </w:tcPr>
                <w:p w14:paraId="07D5C352" w14:textId="77777777" w:rsidR="000B45D1" w:rsidRDefault="00000000" w:rsidP="000B45D1">
                  <w:pPr>
                    <w:ind w:firstLine="480"/>
                    <w:jc w:val="center"/>
                    <w:rPr>
                      <w:rFonts w:eastAsia="等线" w:cs="Times New Roman"/>
                    </w:rPr>
                  </w:pPr>
                  <m:oMathPara>
                    <m:oMath>
                      <m:sSub>
                        <m:sSubPr>
                          <m:ctrlPr>
                            <w:rPr>
                              <w:rFonts w:ascii="Cambria Math" w:hAnsi="Cambria Math"/>
                            </w:rPr>
                          </m:ctrlPr>
                        </m:sSubPr>
                        <m:e>
                          <m:r>
                            <w:rPr>
                              <w:rFonts w:ascii="Cambria Math" w:hAnsi="Cambria Math"/>
                            </w:rPr>
                            <m:t>Y</m:t>
                          </m:r>
                        </m:e>
                        <m:sub>
                          <m:r>
                            <w:rPr>
                              <w:rFonts w:ascii="Cambria Math" w:hAnsi="Cambria Math"/>
                            </w:rPr>
                            <m:t>v</m:t>
                          </m:r>
                          <m:d>
                            <m:dPr>
                              <m:begChr m:val="|"/>
                              <m:endChr m:val="|"/>
                              <m:ctrlPr>
                                <w:rPr>
                                  <w:rFonts w:ascii="Cambria Math" w:hAnsi="Cambria Math"/>
                                  <w:i/>
                                </w:rPr>
                              </m:ctrlPr>
                            </m:dPr>
                            <m:e>
                              <m:r>
                                <w:rPr>
                                  <w:rFonts w:ascii="Cambria Math" w:hAnsi="Cambria Math"/>
                                </w:rPr>
                                <m:t>v</m:t>
                              </m:r>
                            </m:e>
                          </m:d>
                        </m:sub>
                      </m:sSub>
                    </m:oMath>
                  </m:oMathPara>
                </w:p>
              </w:tc>
              <w:tc>
                <w:tcPr>
                  <w:tcW w:w="2766" w:type="dxa"/>
                </w:tcPr>
                <w:p w14:paraId="2EB2C9ED" w14:textId="77777777" w:rsidR="000B45D1" w:rsidRDefault="000B45D1" w:rsidP="000B45D1">
                  <w:pPr>
                    <w:ind w:firstLineChars="0" w:firstLine="0"/>
                    <w:jc w:val="center"/>
                    <w:rPr>
                      <w:rFonts w:cs="Times New Roman"/>
                    </w:rPr>
                  </w:pPr>
                  <w:r>
                    <w:rPr>
                      <w:rFonts w:cs="Times New Roman" w:hint="eastAsia"/>
                    </w:rPr>
                    <w:t>-</w:t>
                  </w:r>
                  <w:r>
                    <w:rPr>
                      <w:rFonts w:cs="Times New Roman"/>
                    </w:rPr>
                    <w:t>667kg</w:t>
                  </w:r>
                  <m:oMath>
                    <m:r>
                      <w:rPr>
                        <w:rFonts w:ascii="Cambria Math" w:hAnsi="Cambria Math" w:cs="Times New Roman"/>
                      </w:rPr>
                      <m:t>/m</m:t>
                    </m:r>
                  </m:oMath>
                </w:p>
              </w:tc>
            </w:tr>
            <w:tr w:rsidR="000B45D1" w14:paraId="6FE456DE" w14:textId="77777777" w:rsidTr="002B4692">
              <w:tc>
                <w:tcPr>
                  <w:tcW w:w="3686" w:type="dxa"/>
                  <w:vMerge/>
                </w:tcPr>
                <w:p w14:paraId="47BA555A" w14:textId="77777777" w:rsidR="000B45D1" w:rsidRPr="00807BFD" w:rsidRDefault="000B45D1" w:rsidP="000B45D1">
                  <w:pPr>
                    <w:ind w:firstLine="480"/>
                    <w:jc w:val="center"/>
                    <w:rPr>
                      <w:rFonts w:cs="Times New Roman"/>
                    </w:rPr>
                  </w:pPr>
                </w:p>
              </w:tc>
              <w:tc>
                <w:tcPr>
                  <w:tcW w:w="2128" w:type="dxa"/>
                </w:tcPr>
                <w:p w14:paraId="526944F2" w14:textId="77777777" w:rsidR="000B45D1" w:rsidRDefault="00000000" w:rsidP="000B45D1">
                  <w:pPr>
                    <w:ind w:firstLine="480"/>
                    <w:jc w:val="center"/>
                    <w:rPr>
                      <w:rFonts w:eastAsia="等线" w:cs="Times New Roman"/>
                    </w:rPr>
                  </w:pPr>
                  <m:oMathPara>
                    <m:oMath>
                      <m:sSub>
                        <m:sSubPr>
                          <m:ctrlPr>
                            <w:rPr>
                              <w:rFonts w:ascii="Cambria Math" w:hAnsi="Cambria Math"/>
                            </w:rPr>
                          </m:ctrlPr>
                        </m:sSubPr>
                        <m:e>
                          <m:r>
                            <w:rPr>
                              <w:rFonts w:ascii="Cambria Math" w:hAnsi="Cambria Math"/>
                            </w:rPr>
                            <m:t>Z</m:t>
                          </m:r>
                        </m:e>
                        <m:sub>
                          <m:r>
                            <w:rPr>
                              <w:rFonts w:ascii="Cambria Math" w:hAnsi="Cambria Math"/>
                            </w:rPr>
                            <m:t>w</m:t>
                          </m:r>
                          <m:d>
                            <m:dPr>
                              <m:begChr m:val="|"/>
                              <m:endChr m:val="|"/>
                              <m:ctrlPr>
                                <w:rPr>
                                  <w:rFonts w:ascii="Cambria Math" w:hAnsi="Cambria Math"/>
                                  <w:i/>
                                </w:rPr>
                              </m:ctrlPr>
                            </m:dPr>
                            <m:e>
                              <m:r>
                                <w:rPr>
                                  <w:rFonts w:ascii="Cambria Math" w:hAnsi="Cambria Math"/>
                                </w:rPr>
                                <m:t>w</m:t>
                              </m:r>
                            </m:e>
                          </m:d>
                        </m:sub>
                      </m:sSub>
                    </m:oMath>
                  </m:oMathPara>
                </w:p>
              </w:tc>
              <w:tc>
                <w:tcPr>
                  <w:tcW w:w="2766" w:type="dxa"/>
                </w:tcPr>
                <w:p w14:paraId="2B86DD4B" w14:textId="77777777" w:rsidR="000B45D1" w:rsidRDefault="000B45D1" w:rsidP="000B45D1">
                  <w:pPr>
                    <w:ind w:firstLineChars="0" w:firstLine="0"/>
                    <w:jc w:val="center"/>
                    <w:rPr>
                      <w:rFonts w:cs="Times New Roman"/>
                    </w:rPr>
                  </w:pPr>
                  <w:r>
                    <w:rPr>
                      <w:rFonts w:cs="Times New Roman" w:hint="eastAsia"/>
                    </w:rPr>
                    <w:t>-</w:t>
                  </w:r>
                  <w:r>
                    <w:rPr>
                      <w:rFonts w:cs="Times New Roman"/>
                    </w:rPr>
                    <w:t>2000kg</w:t>
                  </w:r>
                  <m:oMath>
                    <m:r>
                      <w:rPr>
                        <w:rFonts w:ascii="Cambria Math" w:hAnsi="Cambria Math" w:cs="Times New Roman"/>
                      </w:rPr>
                      <m:t>/m</m:t>
                    </m:r>
                  </m:oMath>
                </w:p>
              </w:tc>
            </w:tr>
            <w:tr w:rsidR="000B45D1" w14:paraId="392E8A50" w14:textId="77777777" w:rsidTr="002B4692">
              <w:tc>
                <w:tcPr>
                  <w:tcW w:w="3686" w:type="dxa"/>
                  <w:vMerge/>
                </w:tcPr>
                <w:p w14:paraId="25E56D93" w14:textId="77777777" w:rsidR="000B45D1" w:rsidRPr="00807BFD" w:rsidRDefault="000B45D1" w:rsidP="000B45D1">
                  <w:pPr>
                    <w:ind w:firstLine="480"/>
                    <w:jc w:val="center"/>
                    <w:rPr>
                      <w:rFonts w:cs="Times New Roman"/>
                    </w:rPr>
                  </w:pPr>
                </w:p>
              </w:tc>
              <w:tc>
                <w:tcPr>
                  <w:tcW w:w="2128" w:type="dxa"/>
                </w:tcPr>
                <w:p w14:paraId="6DA95BAB" w14:textId="77777777" w:rsidR="000B45D1" w:rsidRDefault="00000000" w:rsidP="000B45D1">
                  <w:pPr>
                    <w:ind w:firstLine="480"/>
                    <w:jc w:val="center"/>
                    <w:rPr>
                      <w:rFonts w:eastAsia="等线" w:cs="Times New Roman"/>
                    </w:rPr>
                  </w:pPr>
                  <m:oMathPara>
                    <m:oMath>
                      <m:sSub>
                        <m:sSubPr>
                          <m:ctrlPr>
                            <w:rPr>
                              <w:rFonts w:ascii="Cambria Math" w:hAnsi="Cambria Math"/>
                            </w:rPr>
                          </m:ctrlPr>
                        </m:sSubPr>
                        <m:e>
                          <m:r>
                            <w:rPr>
                              <w:rFonts w:ascii="Cambria Math" w:hAnsi="Cambria Math"/>
                            </w:rPr>
                            <m:t>M</m:t>
                          </m:r>
                        </m:e>
                        <m:sub>
                          <m:r>
                            <w:rPr>
                              <w:rFonts w:ascii="Cambria Math" w:hAnsi="Cambria Math"/>
                            </w:rPr>
                            <m:t>q</m:t>
                          </m:r>
                          <m:d>
                            <m:dPr>
                              <m:begChr m:val="|"/>
                              <m:endChr m:val="|"/>
                              <m:ctrlPr>
                                <w:rPr>
                                  <w:rFonts w:ascii="Cambria Math" w:hAnsi="Cambria Math"/>
                                  <w:i/>
                                </w:rPr>
                              </m:ctrlPr>
                            </m:dPr>
                            <m:e>
                              <m:r>
                                <w:rPr>
                                  <w:rFonts w:ascii="Cambria Math" w:hAnsi="Cambria Math"/>
                                </w:rPr>
                                <m:t>q</m:t>
                              </m:r>
                            </m:e>
                          </m:d>
                        </m:sub>
                      </m:sSub>
                    </m:oMath>
                  </m:oMathPara>
                </w:p>
              </w:tc>
              <w:tc>
                <w:tcPr>
                  <w:tcW w:w="2766" w:type="dxa"/>
                </w:tcPr>
                <w:p w14:paraId="152EA2F7" w14:textId="77777777" w:rsidR="000B45D1" w:rsidRDefault="000B45D1" w:rsidP="000B45D1">
                  <w:pPr>
                    <w:ind w:firstLineChars="0" w:firstLine="0"/>
                    <w:jc w:val="center"/>
                    <w:rPr>
                      <w:rFonts w:cs="Times New Roman"/>
                    </w:rPr>
                  </w:pPr>
                  <w:r>
                    <w:rPr>
                      <w:rFonts w:cs="Times New Roman" w:hint="eastAsia"/>
                    </w:rPr>
                    <w:t>-</w:t>
                  </w:r>
                  <w:r>
                    <w:rPr>
                      <w:rFonts w:cs="Times New Roman"/>
                    </w:rPr>
                    <w:t>1100 kg</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/rad</m:t>
                    </m:r>
                  </m:oMath>
                </w:p>
              </w:tc>
            </w:tr>
            <w:tr w:rsidR="000B45D1" w14:paraId="6317C805" w14:textId="77777777" w:rsidTr="002B4692">
              <w:tc>
                <w:tcPr>
                  <w:tcW w:w="3686" w:type="dxa"/>
                  <w:vMerge/>
                </w:tcPr>
                <w:p w14:paraId="497CFBD3" w14:textId="77777777" w:rsidR="000B45D1" w:rsidRPr="00807BFD" w:rsidRDefault="000B45D1" w:rsidP="000B45D1">
                  <w:pPr>
                    <w:ind w:firstLine="480"/>
                    <w:jc w:val="center"/>
                    <w:rPr>
                      <w:rFonts w:cs="Times New Roman"/>
                    </w:rPr>
                  </w:pPr>
                </w:p>
              </w:tc>
              <w:tc>
                <w:tcPr>
                  <w:tcW w:w="2128" w:type="dxa"/>
                </w:tcPr>
                <w:p w14:paraId="5AD5A28B" w14:textId="77777777" w:rsidR="000B45D1" w:rsidRDefault="00000000" w:rsidP="000B45D1">
                  <w:pPr>
                    <w:ind w:firstLine="480"/>
                    <w:jc w:val="center"/>
                    <w:rPr>
                      <w:rFonts w:eastAsia="等线" w:cs="Times New Roman"/>
                    </w:rPr>
                  </w:pPr>
                  <m:oMathPara>
                    <m:oMath>
                      <m:sSub>
                        <m:sSubPr>
                          <m:ctrlPr>
                            <w:rPr>
                              <w:rFonts w:ascii="Cambria Math" w:hAnsi="Cambria Math"/>
                            </w:rPr>
                          </m:ctrlPr>
                        </m:sSubPr>
                        <m:e>
                          <m:r>
                            <w:rPr>
                              <w:rFonts w:ascii="Cambria Math" w:hAnsi="Cambria Math"/>
                            </w:rPr>
                            <m:t>N</m:t>
                          </m:r>
                        </m:e>
                        <m:sub>
                          <m:r>
                            <w:rPr>
                              <w:rFonts w:ascii="Cambria Math" w:hAnsi="Cambria Math"/>
                            </w:rPr>
                            <m:t>r</m:t>
                          </m:r>
                          <m:d>
                            <m:dPr>
                              <m:begChr m:val="|"/>
                              <m:endChr m:val="|"/>
                              <m:ctrlPr>
                                <w:rPr>
                                  <w:rFonts w:ascii="Cambria Math" w:hAnsi="Cambria Math"/>
                                  <w:i/>
                                </w:rPr>
                              </m:ctrlPr>
                            </m:dPr>
                            <m:e>
                              <m:r>
                                <w:rPr>
                                  <w:rFonts w:ascii="Cambria Math" w:hAnsi="Cambria Math"/>
                                </w:rPr>
                                <m:t>r</m:t>
                              </m:r>
                            </m:e>
                          </m:d>
                        </m:sub>
                      </m:sSub>
                    </m:oMath>
                  </m:oMathPara>
                </w:p>
              </w:tc>
              <w:tc>
                <w:tcPr>
                  <w:tcW w:w="2766" w:type="dxa"/>
                </w:tcPr>
                <w:p w14:paraId="50C9A6FB" w14:textId="77777777" w:rsidR="000B45D1" w:rsidRDefault="000B45D1" w:rsidP="000B45D1">
                  <w:pPr>
                    <w:ind w:firstLineChars="0" w:firstLine="0"/>
                    <w:jc w:val="center"/>
                    <w:rPr>
                      <w:rFonts w:cs="Times New Roman"/>
                    </w:rPr>
                  </w:pPr>
                  <w:r>
                    <w:rPr>
                      <w:rFonts w:cs="Times New Roman" w:hint="eastAsia"/>
                    </w:rPr>
                    <w:t>-</w:t>
                  </w:r>
                  <w:r>
                    <w:rPr>
                      <w:rFonts w:cs="Times New Roman"/>
                    </w:rPr>
                    <w:t>350 kg</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/rad</m:t>
                    </m:r>
                  </m:oMath>
                </w:p>
              </w:tc>
            </w:tr>
          </w:tbl>
          <w:p w14:paraId="48656ED7" w14:textId="35A4647C" w:rsidR="00CB08F0" w:rsidRPr="004E6053" w:rsidRDefault="00875C53" w:rsidP="00AC43F8">
            <w:pPr>
              <w:widowControl/>
              <w:ind w:firstLineChars="0" w:firstLine="0"/>
            </w:pPr>
            <w:r>
              <w:rPr>
                <w:rFonts w:hint="eastAsia"/>
              </w:rPr>
              <w:t xml:space="preserve"> </w:t>
            </w:r>
          </w:p>
        </w:tc>
      </w:tr>
      <w:tr w:rsidR="00733D66" w14:paraId="1965FCCC" w14:textId="77777777" w:rsidTr="00CB08F0">
        <w:tc>
          <w:tcPr>
            <w:tcW w:w="8834" w:type="dxa"/>
            <w:shd w:val="clear" w:color="auto" w:fill="D9E2F3" w:themeFill="accent1" w:themeFillTint="33"/>
          </w:tcPr>
          <w:p w14:paraId="0F7F156F" w14:textId="0CF139FD" w:rsidR="00733D66" w:rsidRPr="00527988" w:rsidRDefault="00733D66" w:rsidP="00733D66">
            <w:pPr>
              <w:pStyle w:val="a9"/>
              <w:jc w:val="left"/>
            </w:pPr>
            <w:bookmarkStart w:id="46" w:name="_Hlk95338716"/>
            <w:r w:rsidRPr="00733D66">
              <w:t>Appendix</w:t>
            </w:r>
            <w:r>
              <w:t xml:space="preserve"> 2</w:t>
            </w:r>
          </w:p>
        </w:tc>
      </w:tr>
      <w:tr w:rsidR="00733D66" w14:paraId="280CC416" w14:textId="77777777" w:rsidTr="00CB08F0">
        <w:tc>
          <w:tcPr>
            <w:tcW w:w="8834" w:type="dxa"/>
            <w:shd w:val="clear" w:color="auto" w:fill="D9E2F3" w:themeFill="accent1" w:themeFillTint="33"/>
          </w:tcPr>
          <w:p w14:paraId="789FDDCC" w14:textId="02BB3CAB" w:rsidR="00733D66" w:rsidRPr="00E34257" w:rsidRDefault="00733D66" w:rsidP="00733D66">
            <w:pPr>
              <w:ind w:firstLineChars="0" w:firstLine="0"/>
            </w:pPr>
            <w:r>
              <w:t>I</w:t>
            </w:r>
            <w:r w:rsidRPr="00733D66">
              <w:t>ntroduce</w:t>
            </w:r>
            <w:r>
              <w:rPr>
                <w:rFonts w:hint="eastAsia"/>
              </w:rPr>
              <w:t>:</w:t>
            </w:r>
            <w:r>
              <w:t xml:space="preserve"> </w:t>
            </w:r>
            <w:r w:rsidR="00E34257">
              <w:t xml:space="preserve">Data of these four equipment (Source: </w:t>
            </w:r>
            <w:r w:rsidR="00E34257" w:rsidRPr="00F156E5">
              <w:t>deeptrekker.com</w:t>
            </w:r>
            <w:r w:rsidR="00E34257">
              <w:t>)</w:t>
            </w:r>
          </w:p>
        </w:tc>
      </w:tr>
      <w:tr w:rsidR="00527988" w14:paraId="117880B5" w14:textId="77777777" w:rsidTr="00875C53">
        <w:trPr>
          <w:trHeight w:val="2996"/>
        </w:trPr>
        <w:tc>
          <w:tcPr>
            <w:tcW w:w="8834" w:type="dxa"/>
            <w:shd w:val="clear" w:color="auto" w:fill="auto"/>
          </w:tcPr>
          <w:p w14:paraId="782F2982" w14:textId="4BFD1737" w:rsidR="00E34257" w:rsidRPr="00026729" w:rsidRDefault="00E34257" w:rsidP="00E34257">
            <w:pPr>
              <w:ind w:firstLineChars="0" w:firstLine="0"/>
            </w:pPr>
            <w:r>
              <w:t xml:space="preserve"> </w:t>
            </w:r>
          </w:p>
          <w:tbl>
            <w:tblPr>
              <w:tblStyle w:val="a8"/>
              <w:tblW w:w="8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1276"/>
              <w:gridCol w:w="1690"/>
              <w:gridCol w:w="1766"/>
            </w:tblGrid>
            <w:tr w:rsidR="00E34257" w:rsidRPr="005C3674" w14:paraId="2DD6F82F" w14:textId="77777777" w:rsidTr="002B4692">
              <w:tc>
                <w:tcPr>
                  <w:tcW w:w="4253" w:type="dxa"/>
                  <w:tcBorders>
                    <w:top w:val="single" w:sz="18" w:space="0" w:color="auto"/>
                    <w:bottom w:val="single" w:sz="4" w:space="0" w:color="auto"/>
                  </w:tcBorders>
                  <w:vAlign w:val="center"/>
                </w:tcPr>
                <w:p w14:paraId="445860BB" w14:textId="77777777" w:rsidR="00E34257" w:rsidRPr="005C3674" w:rsidRDefault="00E34257" w:rsidP="00E34257">
                  <w:pPr>
                    <w:ind w:firstLineChars="0" w:firstLine="0"/>
                    <w:jc w:val="center"/>
                    <w:rPr>
                      <w:rFonts w:eastAsia="等线" w:cs="Times New Roman"/>
                      <w:color w:val="000000"/>
                      <w:sz w:val="22"/>
                    </w:rPr>
                  </w:pPr>
                  <w:r>
                    <w:rPr>
                      <w:rFonts w:eastAsia="等线" w:cs="Times New Roman"/>
                      <w:color w:val="000000"/>
                      <w:sz w:val="22"/>
                    </w:rPr>
                    <w:t>Equipment</w:t>
                  </w:r>
                </w:p>
              </w:tc>
              <w:tc>
                <w:tcPr>
                  <w:tcW w:w="1276" w:type="dxa"/>
                  <w:tcBorders>
                    <w:top w:val="single" w:sz="18" w:space="0" w:color="auto"/>
                    <w:bottom w:val="single" w:sz="4" w:space="0" w:color="auto"/>
                  </w:tcBorders>
                  <w:vAlign w:val="center"/>
                </w:tcPr>
                <w:p w14:paraId="0D83AD32" w14:textId="77777777" w:rsidR="00E34257" w:rsidRPr="005C3674" w:rsidRDefault="00E34257" w:rsidP="00E34257">
                  <w:pPr>
                    <w:ind w:firstLineChars="0" w:firstLine="0"/>
                    <w:jc w:val="center"/>
                    <w:rPr>
                      <w:rFonts w:cs="Times New Roman"/>
                    </w:rPr>
                  </w:pPr>
                  <w:r w:rsidRPr="005C3674">
                    <w:rPr>
                      <w:rFonts w:eastAsia="等线" w:cs="Times New Roman"/>
                      <w:color w:val="000000"/>
                      <w:sz w:val="22"/>
                    </w:rPr>
                    <w:t>Purchas</w:t>
                  </w:r>
                  <w:r>
                    <w:rPr>
                      <w:rFonts w:eastAsia="等线" w:cs="Times New Roman"/>
                      <w:color w:val="000000"/>
                      <w:sz w:val="22"/>
                    </w:rPr>
                    <w:t xml:space="preserve">e </w:t>
                  </w:r>
                  <w:r w:rsidRPr="005C3674">
                    <w:rPr>
                      <w:rFonts w:eastAsia="等线" w:cs="Times New Roman"/>
                      <w:color w:val="000000"/>
                      <w:sz w:val="22"/>
                    </w:rPr>
                    <w:t>Cost</w:t>
                  </w:r>
                  <w:r>
                    <w:rPr>
                      <w:rFonts w:eastAsia="等线" w:cs="Times New Roman"/>
                      <w:color w:val="000000"/>
                      <w:sz w:val="22"/>
                    </w:rPr>
                    <w:t xml:space="preserve"> ($)</w:t>
                  </w:r>
                </w:p>
              </w:tc>
              <w:tc>
                <w:tcPr>
                  <w:tcW w:w="1690" w:type="dxa"/>
                  <w:tcBorders>
                    <w:top w:val="single" w:sz="18" w:space="0" w:color="auto"/>
                    <w:bottom w:val="single" w:sz="4" w:space="0" w:color="auto"/>
                  </w:tcBorders>
                  <w:vAlign w:val="center"/>
                </w:tcPr>
                <w:p w14:paraId="0F9800AD" w14:textId="77777777" w:rsidR="00E34257" w:rsidRPr="005C3674" w:rsidRDefault="00E34257" w:rsidP="00E34257">
                  <w:pPr>
                    <w:ind w:firstLineChars="0" w:firstLine="0"/>
                    <w:jc w:val="center"/>
                    <w:rPr>
                      <w:rFonts w:cs="Times New Roman"/>
                    </w:rPr>
                  </w:pPr>
                  <w:r w:rsidRPr="005C3674">
                    <w:rPr>
                      <w:rFonts w:eastAsia="等线" w:cs="Times New Roman"/>
                      <w:color w:val="000000"/>
                      <w:sz w:val="22"/>
                    </w:rPr>
                    <w:t>Searching</w:t>
                  </w:r>
                  <w:r>
                    <w:rPr>
                      <w:rFonts w:eastAsia="等线" w:cs="Times New Roman"/>
                      <w:color w:val="000000"/>
                      <w:sz w:val="22"/>
                    </w:rPr>
                    <w:t xml:space="preserve"> </w:t>
                  </w:r>
                  <w:r w:rsidRPr="005C3674">
                    <w:rPr>
                      <w:rFonts w:eastAsia="等线" w:cs="Times New Roman"/>
                      <w:color w:val="000000"/>
                      <w:sz w:val="22"/>
                    </w:rPr>
                    <w:t>Range</w:t>
                  </w:r>
                  <w:r>
                    <w:rPr>
                      <w:rFonts w:eastAsia="等线" w:cs="Times New Roman"/>
                      <w:color w:val="000000"/>
                      <w:sz w:val="22"/>
                    </w:rPr>
                    <w:t xml:space="preserve"> (m)</w:t>
                  </w:r>
                </w:p>
              </w:tc>
              <w:tc>
                <w:tcPr>
                  <w:tcW w:w="1766" w:type="dxa"/>
                  <w:tcBorders>
                    <w:top w:val="single" w:sz="18" w:space="0" w:color="auto"/>
                    <w:bottom w:val="single" w:sz="4" w:space="0" w:color="auto"/>
                  </w:tcBorders>
                  <w:vAlign w:val="center"/>
                </w:tcPr>
                <w:p w14:paraId="555EB873" w14:textId="77777777" w:rsidR="00E34257" w:rsidRPr="005C3674" w:rsidRDefault="00E34257" w:rsidP="00E34257">
                  <w:pPr>
                    <w:ind w:firstLineChars="0" w:firstLine="0"/>
                    <w:jc w:val="center"/>
                    <w:rPr>
                      <w:rFonts w:cs="Times New Roman"/>
                    </w:rPr>
                  </w:pPr>
                  <w:r>
                    <w:rPr>
                      <w:rFonts w:eastAsia="等线" w:cs="Times New Roman"/>
                      <w:color w:val="000000"/>
                      <w:sz w:val="22"/>
                    </w:rPr>
                    <w:t>Maintenance Cost ($)</w:t>
                  </w:r>
                </w:p>
              </w:tc>
            </w:tr>
            <w:tr w:rsidR="00E34257" w:rsidRPr="005C3674" w14:paraId="238CD217" w14:textId="77777777" w:rsidTr="002B4692">
              <w:tc>
                <w:tcPr>
                  <w:tcW w:w="4253" w:type="dxa"/>
                  <w:tcBorders>
                    <w:top w:val="single" w:sz="4" w:space="0" w:color="auto"/>
                  </w:tcBorders>
                  <w:vAlign w:val="center"/>
                </w:tcPr>
                <w:p w14:paraId="2AFBE5D6" w14:textId="77777777" w:rsidR="00E34257" w:rsidRPr="005C3674" w:rsidRDefault="00E34257" w:rsidP="00E34257">
                  <w:pPr>
                    <w:ind w:firstLineChars="0" w:firstLine="0"/>
                    <w:jc w:val="center"/>
                    <w:rPr>
                      <w:rFonts w:cs="Times New Roman"/>
                    </w:rPr>
                  </w:pPr>
                  <w:r w:rsidRPr="005C3674">
                    <w:rPr>
                      <w:rFonts w:cs="Times New Roman"/>
                    </w:rPr>
                    <w:t>Multibeam Sonar</w:t>
                  </w:r>
                </w:p>
              </w:tc>
              <w:tc>
                <w:tcPr>
                  <w:tcW w:w="1276" w:type="dxa"/>
                  <w:tcBorders>
                    <w:top w:val="single" w:sz="4" w:space="0" w:color="auto"/>
                  </w:tcBorders>
                  <w:vAlign w:val="center"/>
                </w:tcPr>
                <w:p w14:paraId="1CAD1684" w14:textId="77777777" w:rsidR="00E34257" w:rsidRPr="005C3674" w:rsidRDefault="00E34257" w:rsidP="00E34257">
                  <w:pPr>
                    <w:ind w:firstLineChars="0" w:firstLine="0"/>
                    <w:jc w:val="center"/>
                    <w:rPr>
                      <w:rFonts w:cs="Times New Roman"/>
                    </w:rPr>
                  </w:pPr>
                  <w:r w:rsidRPr="005C3674">
                    <w:rPr>
                      <w:rFonts w:cs="Times New Roman"/>
                    </w:rPr>
                    <w:t>20000</w:t>
                  </w:r>
                </w:p>
              </w:tc>
              <w:tc>
                <w:tcPr>
                  <w:tcW w:w="1690" w:type="dxa"/>
                  <w:tcBorders>
                    <w:top w:val="single" w:sz="4" w:space="0" w:color="auto"/>
                  </w:tcBorders>
                  <w:vAlign w:val="center"/>
                </w:tcPr>
                <w:p w14:paraId="37457C47" w14:textId="77777777" w:rsidR="00E34257" w:rsidRPr="005C3674" w:rsidRDefault="00E34257" w:rsidP="00E34257">
                  <w:pPr>
                    <w:ind w:firstLineChars="0" w:firstLine="0"/>
                    <w:jc w:val="center"/>
                    <w:rPr>
                      <w:rFonts w:cs="Times New Roman"/>
                    </w:rPr>
                  </w:pPr>
                  <w:r w:rsidRPr="005C3674">
                    <w:rPr>
                      <w:rFonts w:cs="Times New Roman"/>
                    </w:rPr>
                    <w:t>550</w:t>
                  </w:r>
                </w:p>
              </w:tc>
              <w:tc>
                <w:tcPr>
                  <w:tcW w:w="1766" w:type="dxa"/>
                  <w:tcBorders>
                    <w:top w:val="single" w:sz="4" w:space="0" w:color="auto"/>
                  </w:tcBorders>
                  <w:vAlign w:val="center"/>
                </w:tcPr>
                <w:p w14:paraId="7FBD7DB7" w14:textId="77777777" w:rsidR="00E34257" w:rsidRPr="005C3674" w:rsidRDefault="00E34257" w:rsidP="00E34257">
                  <w:pPr>
                    <w:ind w:firstLineChars="0" w:firstLine="0"/>
                    <w:jc w:val="center"/>
                    <w:rPr>
                      <w:rFonts w:cs="Times New Roman"/>
                    </w:rPr>
                  </w:pPr>
                  <w:r w:rsidRPr="005C3674">
                    <w:rPr>
                      <w:rFonts w:cs="Times New Roman"/>
                    </w:rPr>
                    <w:t>2600</w:t>
                  </w:r>
                </w:p>
              </w:tc>
            </w:tr>
            <w:tr w:rsidR="00E34257" w:rsidRPr="005C3674" w14:paraId="2F9D6BA9" w14:textId="77777777" w:rsidTr="002B4692">
              <w:tc>
                <w:tcPr>
                  <w:tcW w:w="4253" w:type="dxa"/>
                  <w:vAlign w:val="center"/>
                </w:tcPr>
                <w:p w14:paraId="6C647287" w14:textId="77777777" w:rsidR="00E34257" w:rsidRPr="005C3674" w:rsidRDefault="00E34257" w:rsidP="00E34257">
                  <w:pPr>
                    <w:ind w:firstLineChars="0" w:firstLine="0"/>
                    <w:jc w:val="center"/>
                    <w:rPr>
                      <w:rFonts w:cs="Times New Roman"/>
                    </w:rPr>
                  </w:pPr>
                  <w:r w:rsidRPr="005C3674">
                    <w:rPr>
                      <w:rFonts w:cs="Times New Roman"/>
                    </w:rPr>
                    <w:t>Side-Scan Sonar</w:t>
                  </w:r>
                </w:p>
              </w:tc>
              <w:tc>
                <w:tcPr>
                  <w:tcW w:w="1276" w:type="dxa"/>
                  <w:vAlign w:val="center"/>
                </w:tcPr>
                <w:p w14:paraId="648A8B65" w14:textId="77777777" w:rsidR="00E34257" w:rsidRPr="005C3674" w:rsidRDefault="00E34257" w:rsidP="00E34257">
                  <w:pPr>
                    <w:ind w:firstLineChars="0" w:firstLine="0"/>
                    <w:jc w:val="center"/>
                    <w:rPr>
                      <w:rFonts w:cs="Times New Roman"/>
                    </w:rPr>
                  </w:pPr>
                  <w:r w:rsidRPr="005C3674">
                    <w:rPr>
                      <w:rFonts w:cs="Times New Roman"/>
                    </w:rPr>
                    <w:t>14000</w:t>
                  </w:r>
                </w:p>
              </w:tc>
              <w:tc>
                <w:tcPr>
                  <w:tcW w:w="1690" w:type="dxa"/>
                  <w:vAlign w:val="center"/>
                </w:tcPr>
                <w:p w14:paraId="32128054" w14:textId="77777777" w:rsidR="00E34257" w:rsidRPr="005C3674" w:rsidRDefault="00E34257" w:rsidP="00E34257">
                  <w:pPr>
                    <w:ind w:firstLineChars="0" w:firstLine="0"/>
                    <w:jc w:val="center"/>
                    <w:rPr>
                      <w:rFonts w:cs="Times New Roman"/>
                    </w:rPr>
                  </w:pPr>
                  <w:r w:rsidRPr="005C3674">
                    <w:rPr>
                      <w:rFonts w:cs="Times New Roman"/>
                    </w:rPr>
                    <w:t>1500</w:t>
                  </w:r>
                </w:p>
              </w:tc>
              <w:tc>
                <w:tcPr>
                  <w:tcW w:w="1766" w:type="dxa"/>
                  <w:vAlign w:val="center"/>
                </w:tcPr>
                <w:p w14:paraId="0AD1D9CE" w14:textId="77777777" w:rsidR="00E34257" w:rsidRPr="005C3674" w:rsidRDefault="00E34257" w:rsidP="00E34257">
                  <w:pPr>
                    <w:ind w:firstLineChars="0" w:firstLine="0"/>
                    <w:jc w:val="center"/>
                    <w:rPr>
                      <w:rFonts w:cs="Times New Roman"/>
                    </w:rPr>
                  </w:pPr>
                  <w:r w:rsidRPr="005C3674">
                    <w:rPr>
                      <w:rFonts w:cs="Times New Roman"/>
                    </w:rPr>
                    <w:t>1400</w:t>
                  </w:r>
                </w:p>
              </w:tc>
            </w:tr>
            <w:tr w:rsidR="00E34257" w:rsidRPr="005C3674" w14:paraId="797E82A3" w14:textId="77777777" w:rsidTr="002B4692">
              <w:tc>
                <w:tcPr>
                  <w:tcW w:w="4253" w:type="dxa"/>
                  <w:vAlign w:val="center"/>
                </w:tcPr>
                <w:p w14:paraId="4537F23C" w14:textId="77777777" w:rsidR="00E34257" w:rsidRPr="005C3674" w:rsidRDefault="00E34257" w:rsidP="00E34257">
                  <w:pPr>
                    <w:ind w:firstLineChars="0" w:firstLine="0"/>
                    <w:jc w:val="center"/>
                    <w:rPr>
                      <w:rFonts w:cs="Times New Roman"/>
                    </w:rPr>
                  </w:pPr>
                  <w:bookmarkStart w:id="47" w:name="_Hlk157886002"/>
                  <w:r w:rsidRPr="005C3674">
                    <w:rPr>
                      <w:rFonts w:cs="Times New Roman"/>
                    </w:rPr>
                    <w:t>Autonomous</w:t>
                  </w:r>
                  <w:r>
                    <w:rPr>
                      <w:rFonts w:cs="Times New Roman" w:hint="eastAsia"/>
                    </w:rPr>
                    <w:t xml:space="preserve"> </w:t>
                  </w:r>
                  <w:r w:rsidRPr="005C3674">
                    <w:rPr>
                      <w:rFonts w:cs="Times New Roman"/>
                    </w:rPr>
                    <w:t>Underwater Drone (AUV)</w:t>
                  </w:r>
                </w:p>
              </w:tc>
              <w:tc>
                <w:tcPr>
                  <w:tcW w:w="1276" w:type="dxa"/>
                  <w:vAlign w:val="center"/>
                </w:tcPr>
                <w:p w14:paraId="0E54B859" w14:textId="77777777" w:rsidR="00E34257" w:rsidRPr="005C3674" w:rsidRDefault="00E34257" w:rsidP="00E34257">
                  <w:pPr>
                    <w:ind w:firstLineChars="0" w:firstLine="0"/>
                    <w:jc w:val="center"/>
                    <w:rPr>
                      <w:rFonts w:cs="Times New Roman"/>
                    </w:rPr>
                  </w:pPr>
                  <w:r w:rsidRPr="005C3674">
                    <w:rPr>
                      <w:rFonts w:cs="Times New Roman"/>
                    </w:rPr>
                    <w:t>6000</w:t>
                  </w:r>
                </w:p>
              </w:tc>
              <w:tc>
                <w:tcPr>
                  <w:tcW w:w="1690" w:type="dxa"/>
                  <w:vAlign w:val="center"/>
                </w:tcPr>
                <w:p w14:paraId="6330EBEC" w14:textId="77777777" w:rsidR="00E34257" w:rsidRPr="005C3674" w:rsidRDefault="00E34257" w:rsidP="00E34257">
                  <w:pPr>
                    <w:ind w:firstLineChars="0" w:firstLine="0"/>
                    <w:jc w:val="center"/>
                    <w:rPr>
                      <w:rFonts w:cs="Times New Roman"/>
                    </w:rPr>
                  </w:pPr>
                  <w:r w:rsidRPr="005C3674">
                    <w:rPr>
                      <w:rFonts w:cs="Times New Roman"/>
                    </w:rPr>
                    <w:t>400</w:t>
                  </w:r>
                </w:p>
              </w:tc>
              <w:tc>
                <w:tcPr>
                  <w:tcW w:w="1766" w:type="dxa"/>
                  <w:vAlign w:val="center"/>
                </w:tcPr>
                <w:p w14:paraId="66D7A269" w14:textId="77777777" w:rsidR="00E34257" w:rsidRPr="005C3674" w:rsidRDefault="00E34257" w:rsidP="00E34257">
                  <w:pPr>
                    <w:ind w:firstLineChars="0" w:firstLine="0"/>
                    <w:jc w:val="center"/>
                    <w:rPr>
                      <w:rFonts w:cs="Times New Roman"/>
                    </w:rPr>
                  </w:pPr>
                  <w:r w:rsidRPr="005C3674">
                    <w:rPr>
                      <w:rFonts w:cs="Times New Roman"/>
                    </w:rPr>
                    <w:t>1200</w:t>
                  </w:r>
                </w:p>
              </w:tc>
            </w:tr>
            <w:tr w:rsidR="00E34257" w:rsidRPr="005C3674" w14:paraId="39B21535" w14:textId="77777777" w:rsidTr="002B4692">
              <w:trPr>
                <w:trHeight w:val="814"/>
              </w:trPr>
              <w:tc>
                <w:tcPr>
                  <w:tcW w:w="4253" w:type="dxa"/>
                  <w:tcBorders>
                    <w:bottom w:val="single" w:sz="18" w:space="0" w:color="auto"/>
                  </w:tcBorders>
                  <w:vAlign w:val="center"/>
                </w:tcPr>
                <w:p w14:paraId="0566A805" w14:textId="77777777" w:rsidR="00E34257" w:rsidRPr="005C3674" w:rsidRDefault="00E34257" w:rsidP="00E34257">
                  <w:pPr>
                    <w:ind w:firstLineChars="0" w:firstLine="0"/>
                    <w:jc w:val="center"/>
                    <w:rPr>
                      <w:rFonts w:cs="Times New Roman"/>
                    </w:rPr>
                  </w:pPr>
                  <w:r w:rsidRPr="005C3674">
                    <w:rPr>
                      <w:rFonts w:cs="Times New Roman"/>
                    </w:rPr>
                    <w:t>Underwater</w:t>
                  </w:r>
                  <w:r>
                    <w:rPr>
                      <w:rFonts w:cs="Times New Roman" w:hint="eastAsia"/>
                    </w:rPr>
                    <w:t xml:space="preserve"> </w:t>
                  </w:r>
                  <w:r w:rsidRPr="005C3674">
                    <w:rPr>
                      <w:rFonts w:cs="Times New Roman"/>
                    </w:rPr>
                    <w:t>Positioning</w:t>
                  </w:r>
                  <w:r>
                    <w:rPr>
                      <w:rFonts w:cs="Times New Roman" w:hint="eastAsia"/>
                    </w:rPr>
                    <w:t xml:space="preserve"> </w:t>
                  </w:r>
                  <w:r w:rsidRPr="005C3674">
                    <w:rPr>
                      <w:rFonts w:cs="Times New Roman"/>
                    </w:rPr>
                    <w:t>System</w:t>
                  </w:r>
                </w:p>
              </w:tc>
              <w:tc>
                <w:tcPr>
                  <w:tcW w:w="1276" w:type="dxa"/>
                  <w:tcBorders>
                    <w:bottom w:val="single" w:sz="18" w:space="0" w:color="auto"/>
                  </w:tcBorders>
                  <w:vAlign w:val="center"/>
                </w:tcPr>
                <w:p w14:paraId="4E488495" w14:textId="77777777" w:rsidR="00E34257" w:rsidRPr="005C3674" w:rsidRDefault="00E34257" w:rsidP="00E34257">
                  <w:pPr>
                    <w:ind w:firstLineChars="0" w:firstLine="0"/>
                    <w:jc w:val="center"/>
                    <w:rPr>
                      <w:rFonts w:cs="Times New Roman"/>
                    </w:rPr>
                  </w:pPr>
                  <w:r w:rsidRPr="005C3674">
                    <w:rPr>
                      <w:rFonts w:cs="Times New Roman"/>
                    </w:rPr>
                    <w:t>40000</w:t>
                  </w:r>
                </w:p>
              </w:tc>
              <w:tc>
                <w:tcPr>
                  <w:tcW w:w="1690" w:type="dxa"/>
                  <w:tcBorders>
                    <w:bottom w:val="single" w:sz="18" w:space="0" w:color="auto"/>
                  </w:tcBorders>
                  <w:vAlign w:val="center"/>
                </w:tcPr>
                <w:p w14:paraId="4F132DE2" w14:textId="77777777" w:rsidR="00E34257" w:rsidRPr="005C3674" w:rsidRDefault="00E34257" w:rsidP="00E34257">
                  <w:pPr>
                    <w:ind w:firstLineChars="0" w:firstLine="0"/>
                    <w:jc w:val="center"/>
                    <w:rPr>
                      <w:rFonts w:cs="Times New Roman"/>
                    </w:rPr>
                  </w:pPr>
                  <w:r w:rsidRPr="005C3674">
                    <w:rPr>
                      <w:rFonts w:cs="Times New Roman"/>
                    </w:rPr>
                    <w:t>300</w:t>
                  </w:r>
                </w:p>
              </w:tc>
              <w:tc>
                <w:tcPr>
                  <w:tcW w:w="1766" w:type="dxa"/>
                  <w:tcBorders>
                    <w:bottom w:val="single" w:sz="18" w:space="0" w:color="auto"/>
                  </w:tcBorders>
                  <w:vAlign w:val="center"/>
                </w:tcPr>
                <w:p w14:paraId="2DD40434" w14:textId="77777777" w:rsidR="00E34257" w:rsidRPr="005C3674" w:rsidRDefault="00E34257" w:rsidP="00E34257">
                  <w:pPr>
                    <w:ind w:firstLineChars="0" w:firstLine="0"/>
                    <w:jc w:val="center"/>
                    <w:rPr>
                      <w:rFonts w:cs="Times New Roman"/>
                    </w:rPr>
                  </w:pPr>
                  <w:r w:rsidRPr="005C3674">
                    <w:rPr>
                      <w:rFonts w:cs="Times New Roman"/>
                    </w:rPr>
                    <w:t>6000</w:t>
                  </w:r>
                </w:p>
              </w:tc>
            </w:tr>
          </w:tbl>
          <w:bookmarkEnd w:id="47"/>
          <w:p w14:paraId="2848F1FF" w14:textId="44EAB800" w:rsidR="004E6053" w:rsidRPr="00B96A23" w:rsidRDefault="00875C53" w:rsidP="00CB08F0">
            <w:pPr>
              <w:widowControl/>
              <w:ind w:firstLineChars="0" w:firstLine="0"/>
            </w:pPr>
            <w:r>
              <w:rPr>
                <w:rFonts w:hint="eastAsia"/>
              </w:rPr>
              <w:t xml:space="preserve"> </w:t>
            </w:r>
          </w:p>
        </w:tc>
      </w:tr>
      <w:bookmarkEnd w:id="46"/>
    </w:tbl>
    <w:p w14:paraId="3261BDAD" w14:textId="77777777" w:rsidR="00022047" w:rsidRDefault="00022047" w:rsidP="00E102CB">
      <w:pPr>
        <w:pStyle w:val="a7"/>
        <w:ind w:left="720" w:firstLineChars="0" w:firstLine="0"/>
        <w:rPr>
          <w:color w:val="FF0000"/>
          <w:sz w:val="32"/>
          <w:szCs w:val="24"/>
        </w:rPr>
      </w:pPr>
    </w:p>
    <w:p w14:paraId="158E9F92" w14:textId="661F2B3A" w:rsidR="00022047" w:rsidRPr="00E10C54" w:rsidRDefault="00022047" w:rsidP="00D50B49">
      <w:pPr>
        <w:widowControl/>
        <w:ind w:firstLineChars="0" w:firstLine="0"/>
        <w:jc w:val="center"/>
        <w:rPr>
          <w:b/>
          <w:bCs/>
          <w:color w:val="FF0000"/>
        </w:rPr>
      </w:pPr>
      <w:r>
        <w:rPr>
          <w:color w:val="FF0000"/>
          <w:sz w:val="32"/>
          <w:szCs w:val="24"/>
        </w:rPr>
        <w:br w:type="page"/>
      </w:r>
      <w:r w:rsidR="00D50B49" w:rsidRPr="00E10C54">
        <w:rPr>
          <w:b/>
          <w:bCs/>
          <w:sz w:val="36"/>
          <w:szCs w:val="28"/>
        </w:rPr>
        <w:lastRenderedPageBreak/>
        <w:t>AI Usage Report</w:t>
      </w:r>
    </w:p>
    <w:p w14:paraId="75676DB2" w14:textId="4CAC0753" w:rsidR="00022047" w:rsidRPr="00E10C54" w:rsidRDefault="00D50B49" w:rsidP="00D50B49">
      <w:pPr>
        <w:pStyle w:val="a7"/>
        <w:widowControl/>
        <w:numPr>
          <w:ilvl w:val="0"/>
          <w:numId w:val="36"/>
        </w:numPr>
        <w:ind w:firstLineChars="0"/>
        <w:jc w:val="left"/>
      </w:pPr>
      <w:r w:rsidRPr="00E10C54">
        <w:t>Microsoft Copilot</w:t>
      </w:r>
    </w:p>
    <w:p w14:paraId="525BFC3E" w14:textId="02EF7E78" w:rsidR="00D50B49" w:rsidRPr="00E10C54" w:rsidRDefault="00D50B49" w:rsidP="00D50B49">
      <w:pPr>
        <w:pStyle w:val="a7"/>
        <w:widowControl/>
        <w:ind w:left="360" w:firstLineChars="0" w:firstLine="0"/>
        <w:jc w:val="left"/>
      </w:pPr>
      <w:r w:rsidRPr="00E10C54">
        <w:rPr>
          <w:rFonts w:hint="eastAsia"/>
          <w:b/>
          <w:bCs/>
        </w:rPr>
        <w:t>Q</w:t>
      </w:r>
      <w:r w:rsidRPr="00E10C54">
        <w:rPr>
          <w:b/>
          <w:bCs/>
        </w:rPr>
        <w:t>uery 1:</w:t>
      </w:r>
      <w:r w:rsidRPr="00E10C54">
        <w:t xml:space="preserve"> Please briefly summarize the information about the sightseeing submarine for me, including technical parameters, approximate performance, operating costs, and other basic information. Please indicate the source of the information and filter out infringing, plagiarized, false, and harmful information.</w:t>
      </w:r>
    </w:p>
    <w:p w14:paraId="0CB3DF3E" w14:textId="77777777" w:rsidR="00D50B49" w:rsidRPr="00E10C54" w:rsidRDefault="00D50B49" w:rsidP="00D50B49">
      <w:pPr>
        <w:pStyle w:val="a7"/>
        <w:widowControl/>
        <w:ind w:left="360" w:firstLineChars="0" w:firstLine="0"/>
        <w:jc w:val="left"/>
      </w:pPr>
    </w:p>
    <w:p w14:paraId="4F48799F" w14:textId="6F976CC6" w:rsidR="00D50B49" w:rsidRPr="00E10C54" w:rsidRDefault="00D50B49" w:rsidP="00D50B49">
      <w:pPr>
        <w:pStyle w:val="a7"/>
        <w:widowControl/>
        <w:ind w:left="360" w:firstLineChars="0" w:firstLine="0"/>
        <w:jc w:val="left"/>
      </w:pPr>
      <w:r w:rsidRPr="00E10C54">
        <w:rPr>
          <w:rFonts w:hint="eastAsia"/>
          <w:b/>
          <w:bCs/>
        </w:rPr>
        <w:t>O</w:t>
      </w:r>
      <w:r w:rsidRPr="00E10C54">
        <w:rPr>
          <w:b/>
          <w:bCs/>
        </w:rPr>
        <w:t xml:space="preserve">utput: </w:t>
      </w:r>
      <w:r w:rsidRPr="00E10C54">
        <w:t>Sure, here is a summary of the information about sightseeing submarines:</w:t>
      </w:r>
    </w:p>
    <w:p w14:paraId="2A6EAEE4" w14:textId="77777777" w:rsidR="00D50B49" w:rsidRPr="00E10C54" w:rsidRDefault="00D50B49" w:rsidP="00D50B49">
      <w:pPr>
        <w:pStyle w:val="a7"/>
        <w:widowControl/>
        <w:ind w:left="360" w:firstLineChars="0" w:firstLine="0"/>
        <w:jc w:val="left"/>
      </w:pPr>
    </w:p>
    <w:p w14:paraId="73382A68" w14:textId="7192786B" w:rsidR="00D50B49" w:rsidRPr="00E10C54" w:rsidRDefault="00D50B49" w:rsidP="00D50B49">
      <w:pPr>
        <w:pStyle w:val="a7"/>
        <w:widowControl/>
        <w:ind w:left="360" w:firstLineChars="0" w:firstLine="0"/>
        <w:jc w:val="left"/>
      </w:pPr>
      <w:r w:rsidRPr="00E10C54">
        <w:t>Technical Parameters &amp; Performance: The design of submarines, including tourist submarines, focuses on requirements regarding operational range, powering performance, and maneuvering ability for deeply submerged conditions1. The resistance of the submarine’s hull, moving in forward and transverse directions, is analyzed using Computational Fluid Dynamics. The resistance coefficients of the submarine are estimated for different length-to-diameter ratios and Reynolds numbers2.</w:t>
      </w:r>
    </w:p>
    <w:p w14:paraId="4CBFBFDB" w14:textId="77777777" w:rsidR="00D50B49" w:rsidRPr="00E10C54" w:rsidRDefault="00D50B49" w:rsidP="00D50B49">
      <w:pPr>
        <w:pStyle w:val="a7"/>
        <w:widowControl/>
        <w:ind w:left="360" w:firstLineChars="0" w:firstLine="0"/>
        <w:jc w:val="left"/>
      </w:pPr>
      <w:r w:rsidRPr="00E10C54">
        <w:t>Operating Costs: The power requirements are a central consideration in the design of tourist submarines to maximize the cruising duration. Although power reduction can be achieved in different ways, such as by adopting energy-saving propulsion systems or controlling the boundary layer on the submarine’s surface, shaping the submarine’s hull is considered as the most efficient approach2.</w:t>
      </w:r>
    </w:p>
    <w:p w14:paraId="1FE927C7" w14:textId="733019EF" w:rsidR="00D50B49" w:rsidRPr="00E10C54" w:rsidRDefault="00D50B49" w:rsidP="00D50B49">
      <w:pPr>
        <w:pStyle w:val="a7"/>
        <w:widowControl/>
        <w:ind w:left="360" w:firstLineChars="0" w:firstLine="0"/>
        <w:jc w:val="left"/>
      </w:pPr>
      <w:r w:rsidRPr="00E10C54">
        <w:t>Please note that this information is a general overview and the specific details can vary based on the type and model of the submarine. The sources of this information are scientific articles and research papers12. I’ve made sure to filter out any infringing, plagiarized, false, and harmful information. If you need more detailed information, I recommend referring to the specific manufacturer’s specifications or consulting with a marine engineering expert.</w:t>
      </w:r>
    </w:p>
    <w:p w14:paraId="09CF7AB8" w14:textId="77777777" w:rsidR="00D50B49" w:rsidRPr="00E10C54" w:rsidRDefault="00D50B49" w:rsidP="00D50B49">
      <w:pPr>
        <w:ind w:firstLineChars="0"/>
        <w:jc w:val="left"/>
        <w:rPr>
          <w:color w:val="FF0000"/>
        </w:rPr>
      </w:pPr>
    </w:p>
    <w:p w14:paraId="711EBDE5" w14:textId="52544050" w:rsidR="00D50B49" w:rsidRPr="00E10C54" w:rsidRDefault="00D50B49" w:rsidP="00E10C54">
      <w:pPr>
        <w:ind w:left="241" w:firstLineChars="0" w:firstLine="0"/>
        <w:jc w:val="left"/>
      </w:pPr>
      <w:r w:rsidRPr="00E10C54">
        <w:rPr>
          <w:rFonts w:hint="eastAsia"/>
          <w:b/>
          <w:bCs/>
        </w:rPr>
        <w:t>Q</w:t>
      </w:r>
      <w:r w:rsidRPr="00E10C54">
        <w:rPr>
          <w:b/>
          <w:bCs/>
        </w:rPr>
        <w:t xml:space="preserve">uery 2: </w:t>
      </w:r>
      <w:r w:rsidR="009513CF" w:rsidRPr="00E10C54">
        <w:t>Please provide me with a few websites about global ocean data. Please indicate the source of the information provided and filter out infringing, plagiarized, false, and harmful information.</w:t>
      </w:r>
    </w:p>
    <w:p w14:paraId="36C49508" w14:textId="77777777" w:rsidR="009513CF" w:rsidRPr="00E10C54" w:rsidRDefault="009513CF" w:rsidP="00D50B49">
      <w:pPr>
        <w:ind w:firstLineChars="100" w:firstLine="240"/>
        <w:jc w:val="left"/>
      </w:pPr>
    </w:p>
    <w:p w14:paraId="5E9D4A36" w14:textId="0C75BF1D" w:rsidR="009513CF" w:rsidRPr="00E10C54" w:rsidRDefault="009513CF" w:rsidP="00E10C54">
      <w:pPr>
        <w:ind w:firstLineChars="100" w:firstLine="241"/>
        <w:jc w:val="left"/>
      </w:pPr>
      <w:r w:rsidRPr="00E10C54">
        <w:rPr>
          <w:rFonts w:hint="eastAsia"/>
          <w:b/>
          <w:bCs/>
        </w:rPr>
        <w:t>O</w:t>
      </w:r>
      <w:r w:rsidRPr="00E10C54">
        <w:rPr>
          <w:b/>
          <w:bCs/>
        </w:rPr>
        <w:t>utput:</w:t>
      </w:r>
      <w:r w:rsidRPr="00E10C54">
        <w:t xml:space="preserve"> Sure, here are a few websites that provide global ocean data:</w:t>
      </w:r>
    </w:p>
    <w:p w14:paraId="5334F4B9" w14:textId="4B1D66E8" w:rsidR="009513CF" w:rsidRPr="00E10C54" w:rsidRDefault="009513CF" w:rsidP="00E10C54">
      <w:pPr>
        <w:ind w:left="240" w:firstLineChars="0" w:firstLine="0"/>
        <w:jc w:val="left"/>
      </w:pPr>
      <w:r w:rsidRPr="00E10C54">
        <w:t>World Ocean Database: The World Ocean Database (WOD) is the world’s largest collection of uniformly formatted, quality controlled, publicly available ocean profile data. It is a powerful tool for oceanographic, climatic, and environmental research.</w:t>
      </w:r>
    </w:p>
    <w:p w14:paraId="319D47C2" w14:textId="26C5C14A" w:rsidR="009513CF" w:rsidRPr="00E10C54" w:rsidRDefault="009513CF" w:rsidP="00E10C54">
      <w:pPr>
        <w:ind w:left="240" w:firstLineChars="0" w:firstLine="0"/>
        <w:jc w:val="left"/>
      </w:pPr>
      <w:r w:rsidRPr="00E10C54">
        <w:t>Earthdata: Earthdata provides measurements on geophysical parameters that characterize the ocean, as well as those physical processes operating within Earth’s ocean and at its surface. Data products include information about ocean processes including ocean circulation and surface winds, and heat exchange between the ocean and atmosphere.</w:t>
      </w:r>
    </w:p>
    <w:p w14:paraId="79D69C30" w14:textId="6A7B65A4" w:rsidR="009513CF" w:rsidRPr="00E10C54" w:rsidRDefault="009513CF" w:rsidP="00E10C54">
      <w:pPr>
        <w:ind w:left="240" w:firstLineChars="0" w:firstLine="0"/>
        <w:jc w:val="left"/>
      </w:pPr>
      <w:r w:rsidRPr="00E10C54">
        <w:t xml:space="preserve">OceanSITES: OceanSITES is a global system of long-term, deepwater reference stations </w:t>
      </w:r>
      <w:r w:rsidRPr="00E10C54">
        <w:lastRenderedPageBreak/>
        <w:t>measuring dozens of variables and monitoring the full depth of the ocean from air-sea interactions down to 5,000 meters.</w:t>
      </w:r>
    </w:p>
    <w:p w14:paraId="3932DEEA" w14:textId="5255C41C" w:rsidR="009513CF" w:rsidRPr="00E10C54" w:rsidRDefault="009513CF" w:rsidP="00E10C54">
      <w:pPr>
        <w:ind w:left="240" w:firstLineChars="0" w:firstLine="0"/>
        <w:jc w:val="left"/>
      </w:pPr>
      <w:r w:rsidRPr="00E10C54">
        <w:t>Global Ocean Science Report 2020: The Global Ocean Science Report 2020 (GOSR2020) offers a global record of how, where, and by whom ocean science is conducted.</w:t>
      </w:r>
    </w:p>
    <w:p w14:paraId="6555142B" w14:textId="6F9E8C0D" w:rsidR="009513CF" w:rsidRPr="00E10C54" w:rsidRDefault="009513CF" w:rsidP="00E10C54">
      <w:pPr>
        <w:ind w:left="240" w:firstLineChars="0" w:firstLine="0"/>
        <w:jc w:val="left"/>
      </w:pPr>
      <w:r w:rsidRPr="00E10C54">
        <w:t>Please note that the specific details and data provided can vary based on the website. Always refer to the specific website for the most accurate and up-to-date information. I’ve made sure to filter out any infringing, plagiarized, false, and harmful information. If you need more detailed information, I recommend referring to the specific website or consulting with a marine science expert.</w:t>
      </w:r>
    </w:p>
    <w:sectPr w:rsidR="009513CF" w:rsidRPr="00E10C54" w:rsidSect="00E87F6A">
      <w:headerReference w:type="first" r:id="rId40"/>
      <w:pgSz w:w="11906" w:h="16838"/>
      <w:pgMar w:top="1440" w:right="1440" w:bottom="1440" w:left="144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0A5CD" w14:textId="77777777" w:rsidR="00E87F6A" w:rsidRDefault="00E87F6A" w:rsidP="00575FCC">
      <w:pPr>
        <w:ind w:firstLine="480"/>
      </w:pPr>
      <w:r>
        <w:separator/>
      </w:r>
    </w:p>
  </w:endnote>
  <w:endnote w:type="continuationSeparator" w:id="0">
    <w:p w14:paraId="4E251D63" w14:textId="77777777" w:rsidR="00E87F6A" w:rsidRDefault="00E87F6A"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embedBold r:id="rId1" w:fontKey="{7C0B9720-65FF-40E2-B43A-A8DB10F17912}"/>
  </w:font>
  <w:font w:name="Webdings">
    <w:panose1 w:val="05030102010509060703"/>
    <w:charset w:val="02"/>
    <w:family w:val="roman"/>
    <w:pitch w:val="variable"/>
    <w:sig w:usb0="00000000" w:usb1="10000000" w:usb2="00000000" w:usb3="00000000" w:csb0="80000000" w:csb1="00000000"/>
    <w:embedRegular r:id="rId2" w:fontKey="{6FB4A256-E67D-4080-8F3A-F3CFCE4B3CAF}"/>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BookAntiqua">
    <w:altName w:val="Cambria"/>
    <w:panose1 w:val="00000000000000000000"/>
    <w:charset w:val="00"/>
    <w:family w:val="roman"/>
    <w:notTrueType/>
    <w:pitch w:val="default"/>
  </w:font>
  <w:font w:name="Microsoft YaHei UI">
    <w:panose1 w:val="020B0503020204020204"/>
    <w:charset w:val="86"/>
    <w:family w:val="swiss"/>
    <w:pitch w:val="variable"/>
    <w:sig w:usb0="80000287" w:usb1="2ACF3C50" w:usb2="00000016" w:usb3="00000000" w:csb0="0004001F" w:csb1="00000000"/>
    <w:embedRegular r:id="rId3" w:subsetted="1" w:fontKey="{EAEF37D9-E17E-4E3C-B4E8-F709B188D6F9}"/>
  </w:font>
  <w:font w:name="Consolas">
    <w:panose1 w:val="020B0609020204030204"/>
    <w:charset w:val="00"/>
    <w:family w:val="modern"/>
    <w:pitch w:val="fixed"/>
    <w:sig w:usb0="E00006FF" w:usb1="0000FCFF" w:usb2="00000001" w:usb3="00000000" w:csb0="0000019F" w:csb1="00000000"/>
    <w:embedRegular r:id="rId4" w:fontKey="{FA954DCF-FE07-405A-B2B4-1A1242185F1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37B8E803-AB8B-4400-A431-A57DCE0212AA}"/>
    <w:embedItalic r:id="rId6" w:fontKey="{A5EB73DC-6CF4-4391-9F24-0AEB5919074D}"/>
  </w:font>
  <w:font w:name="Roboto">
    <w:charset w:val="00"/>
    <w:family w:val="auto"/>
    <w:pitch w:val="variable"/>
    <w:sig w:usb0="E0000AFF" w:usb1="5000217F" w:usb2="00000021" w:usb3="00000000" w:csb0="0000019F" w:csb1="00000000"/>
    <w:embedBold r:id="rId7" w:fontKey="{3D8149E8-E9C9-4C8C-803A-8EADAB3A8E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3E143" w14:textId="77777777" w:rsidR="0087288B" w:rsidRDefault="0087288B">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B07ED" w14:textId="77777777" w:rsidR="0087288B" w:rsidRDefault="0087288B">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BC53A" w14:textId="77777777" w:rsidR="0087288B" w:rsidRDefault="0087288B">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3399D" w14:textId="77777777" w:rsidR="00E87F6A" w:rsidRDefault="00E87F6A" w:rsidP="00575FCC">
      <w:pPr>
        <w:ind w:firstLine="480"/>
      </w:pPr>
      <w:r>
        <w:separator/>
      </w:r>
    </w:p>
  </w:footnote>
  <w:footnote w:type="continuationSeparator" w:id="0">
    <w:p w14:paraId="54E05D40" w14:textId="77777777" w:rsidR="00E87F6A" w:rsidRDefault="00E87F6A"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87891" w14:textId="77777777" w:rsidR="0087288B" w:rsidRDefault="0087288B">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60F92" w14:textId="26221E25" w:rsidR="00733BEA" w:rsidRPr="00F00BFD" w:rsidRDefault="00733BEA" w:rsidP="00AC654C">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00DF1DC5">
      <w:rPr>
        <w:rFonts w:ascii="Consolas" w:hAnsi="Consolas" w:cs="Arial"/>
        <w:spacing w:val="-10"/>
        <w:sz w:val="22"/>
        <w:szCs w:val="22"/>
      </w:rPr>
      <w:t>2417904</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w:instrText>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page </w:instrText>
    </w:r>
    <w:r w:rsidR="00AC654C">
      <w:rPr>
        <w:rFonts w:ascii="Consolas" w:hAnsi="Consolas" w:cs="Arial"/>
        <w:spacing w:val="-10"/>
        <w:sz w:val="22"/>
        <w:szCs w:val="22"/>
      </w:rPr>
      <w:fldChar w:fldCharType="separate"/>
    </w:r>
    <w:r w:rsidR="00CD18A0">
      <w:rPr>
        <w:rFonts w:ascii="Consolas" w:hAnsi="Consolas" w:cs="Arial"/>
        <w:noProof/>
        <w:spacing w:val="-10"/>
        <w:sz w:val="22"/>
        <w:szCs w:val="22"/>
      </w:rPr>
      <w:instrText>26</w:instrText>
    </w:r>
    <w:r w:rsidR="00AC654C">
      <w:rPr>
        <w:rFonts w:ascii="Consolas" w:hAnsi="Consolas" w:cs="Arial"/>
        <w:spacing w:val="-10"/>
        <w:sz w:val="22"/>
        <w:szCs w:val="22"/>
      </w:rPr>
      <w:fldChar w:fldCharType="end"/>
    </w:r>
    <w:r w:rsidR="00AC654C">
      <w:rPr>
        <w:rFonts w:ascii="Consolas" w:hAnsi="Consolas" w:cs="Arial"/>
        <w:spacing w:val="-10"/>
        <w:sz w:val="22"/>
        <w:szCs w:val="22"/>
      </w:rPr>
      <w:instrText xml:space="preserve">+1 </w:instrText>
    </w:r>
    <w:r w:rsidR="00AC654C">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1318336367"/>
        <w:docPartObj>
          <w:docPartGallery w:val="Page Numbers (Top of Page)"/>
          <w:docPartUnique/>
        </w:docPartObj>
      </w:sdtPr>
      <w:sdtContent>
        <w:r w:rsidRPr="00F017D8">
          <w:rPr>
            <w:rFonts w:ascii="Consolas" w:hAnsi="Consolas" w:cs="Arial"/>
            <w:spacing w:val="-10"/>
            <w:sz w:val="22"/>
            <w:szCs w:val="22"/>
          </w:rPr>
          <w:t xml:space="preserve"> </w:t>
        </w:r>
        <w:r w:rsidR="008917C2">
          <w:rPr>
            <w:rFonts w:ascii="Consolas" w:hAnsi="Consolas" w:cs="Arial"/>
            <w:spacing w:val="-10"/>
            <w:sz w:val="22"/>
            <w:szCs w:val="22"/>
          </w:rPr>
          <w:fldChar w:fldCharType="begin"/>
        </w:r>
        <w:r w:rsidR="002071DD">
          <w:rPr>
            <w:rFonts w:ascii="Consolas" w:hAnsi="Consolas" w:cs="Arial"/>
            <w:spacing w:val="-10"/>
            <w:sz w:val="22"/>
            <w:szCs w:val="22"/>
          </w:rPr>
          <w:instrText>=</w:instrText>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begin"/>
        </w:r>
        <w:r w:rsidR="008917C2">
          <w:rPr>
            <w:rFonts w:ascii="Consolas" w:hAnsi="Consolas" w:cs="Arial"/>
            <w:spacing w:val="-10"/>
            <w:sz w:val="22"/>
            <w:szCs w:val="22"/>
          </w:rPr>
          <w:instrText xml:space="preserve"> PAGE </w:instrText>
        </w:r>
        <w:r w:rsidR="008917C2">
          <w:rPr>
            <w:rFonts w:ascii="Consolas" w:hAnsi="Consolas" w:cs="Arial"/>
            <w:spacing w:val="-10"/>
            <w:sz w:val="22"/>
            <w:szCs w:val="22"/>
          </w:rPr>
          <w:fldChar w:fldCharType="separate"/>
        </w:r>
        <w:r w:rsidR="00CD18A0">
          <w:rPr>
            <w:rFonts w:ascii="Consolas" w:hAnsi="Consolas" w:cs="Arial"/>
            <w:noProof/>
            <w:spacing w:val="-10"/>
            <w:sz w:val="22"/>
            <w:szCs w:val="22"/>
          </w:rPr>
          <w:instrText>26</w:instrText>
        </w:r>
        <w:r w:rsidR="008917C2">
          <w:rPr>
            <w:rFonts w:ascii="Consolas" w:hAnsi="Consolas" w:cs="Arial"/>
            <w:spacing w:val="-10"/>
            <w:sz w:val="22"/>
            <w:szCs w:val="22"/>
          </w:rPr>
          <w:fldChar w:fldCharType="end"/>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separate"/>
        </w:r>
        <w:r w:rsidR="00CD18A0">
          <w:rPr>
            <w:rFonts w:ascii="Consolas" w:hAnsi="Consolas" w:cs="Arial"/>
            <w:noProof/>
            <w:spacing w:val="-10"/>
            <w:sz w:val="22"/>
            <w:szCs w:val="22"/>
          </w:rPr>
          <w:t>26</w:t>
        </w:r>
        <w:r w:rsidR="008917C2">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00880856" w:rsidRPr="00880856">
      <w:rPr>
        <w:rFonts w:ascii="Consolas" w:hAnsi="Consolas" w:cs="Arial"/>
        <w:spacing w:val="-10"/>
        <w:sz w:val="22"/>
        <w:szCs w:val="22"/>
      </w:rPr>
      <w:fldChar w:fldCharType="begin"/>
    </w:r>
    <w:r w:rsidR="00880856" w:rsidRPr="00880856">
      <w:rPr>
        <w:rFonts w:ascii="Consolas" w:hAnsi="Consolas" w:cs="Arial"/>
        <w:spacing w:val="-10"/>
        <w:sz w:val="22"/>
        <w:szCs w:val="22"/>
      </w:rPr>
      <w:instrText>NUMPAGES</w:instrText>
    </w:r>
    <w:r w:rsidR="00880856" w:rsidRPr="00880856">
      <w:rPr>
        <w:rFonts w:ascii="Consolas" w:hAnsi="Consolas" w:cs="Arial"/>
        <w:spacing w:val="-10"/>
        <w:sz w:val="22"/>
        <w:szCs w:val="22"/>
      </w:rPr>
      <w:fldChar w:fldCharType="separate"/>
    </w:r>
    <w:r w:rsidR="00880856" w:rsidRPr="00880856">
      <w:rPr>
        <w:rFonts w:ascii="Consolas" w:hAnsi="Consolas" w:cs="Arial"/>
        <w:spacing w:val="-10"/>
        <w:sz w:val="22"/>
        <w:szCs w:val="22"/>
      </w:rPr>
      <w:t>11</w:t>
    </w:r>
    <w:r w:rsidR="00880856" w:rsidRPr="00880856">
      <w:rPr>
        <w:rFonts w:ascii="Consolas" w:hAnsi="Consolas" w:cs="Arial"/>
        <w:spacing w:val="-1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895A0" w14:textId="77777777" w:rsidR="0087288B" w:rsidRPr="0087288B" w:rsidRDefault="0087288B" w:rsidP="0087288B">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076AA" w14:textId="49325AE6" w:rsidR="002071DD" w:rsidRPr="002071DD" w:rsidRDefault="002071DD" w:rsidP="002071DD">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00D53D4C">
      <w:rPr>
        <w:rFonts w:ascii="Consolas" w:hAnsi="Consolas" w:cs="Arial"/>
        <w:spacing w:val="-10"/>
        <w:sz w:val="22"/>
        <w:szCs w:val="22"/>
      </w:rPr>
      <w:t>2417904</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CD18A0">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884914075"/>
        <w:docPartObj>
          <w:docPartGallery w:val="Page Numbers (Top of Page)"/>
          <w:docPartUnique/>
        </w:docPartObj>
      </w:sdtPr>
      <w:sdtContent>
        <w:r w:rsidRPr="00F017D8">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CD18A0">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CD18A0">
          <w:rPr>
            <w:rFonts w:ascii="Consolas" w:hAnsi="Consolas" w:cs="Arial"/>
            <w:noProof/>
            <w:spacing w:val="-10"/>
            <w:sz w:val="22"/>
            <w:szCs w:val="22"/>
          </w:rPr>
          <w:t>2</w:t>
        </w:r>
        <w:r>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Pr="00880856">
      <w:rPr>
        <w:rFonts w:ascii="Consolas" w:hAnsi="Consolas" w:cs="Arial"/>
        <w:spacing w:val="-10"/>
        <w:sz w:val="22"/>
        <w:szCs w:val="22"/>
      </w:rPr>
      <w:fldChar w:fldCharType="begin"/>
    </w:r>
    <w:r w:rsidRPr="00880856">
      <w:rPr>
        <w:rFonts w:ascii="Consolas" w:hAnsi="Consolas" w:cs="Arial"/>
        <w:spacing w:val="-10"/>
        <w:sz w:val="22"/>
        <w:szCs w:val="22"/>
      </w:rPr>
      <w:instrText>NUMPAGES</w:instrText>
    </w:r>
    <w:r w:rsidRPr="00880856">
      <w:rPr>
        <w:rFonts w:ascii="Consolas" w:hAnsi="Consolas" w:cs="Arial"/>
        <w:spacing w:val="-10"/>
        <w:sz w:val="22"/>
        <w:szCs w:val="22"/>
      </w:rPr>
      <w:fldChar w:fldCharType="separate"/>
    </w:r>
    <w:r>
      <w:rPr>
        <w:rFonts w:ascii="Consolas" w:hAnsi="Consolas" w:cs="Arial"/>
        <w:spacing w:val="-10"/>
        <w:sz w:val="22"/>
        <w:szCs w:val="22"/>
      </w:rPr>
      <w:t>11</w:t>
    </w:r>
    <w:r w:rsidRPr="00880856">
      <w:rPr>
        <w:rFonts w:ascii="Consolas" w:hAnsi="Consolas" w:cs="Arial"/>
        <w:spacing w:val="-1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55F4F"/>
    <w:multiLevelType w:val="hybridMultilevel"/>
    <w:tmpl w:val="7D8C0A8E"/>
    <w:lvl w:ilvl="0" w:tplc="04090001">
      <w:start w:val="1"/>
      <w:numFmt w:val="bullet"/>
      <w:lvlText w:val=""/>
      <w:lvlJc w:val="left"/>
      <w:pPr>
        <w:ind w:left="900" w:hanging="420"/>
      </w:pPr>
      <w:rPr>
        <w:rFonts w:ascii="Wingdings" w:hAnsi="Wingdings" w:hint="default"/>
      </w:rPr>
    </w:lvl>
    <w:lvl w:ilvl="1" w:tplc="E5047206">
      <w:start w:val="8"/>
      <w:numFmt w:val="bullet"/>
      <w:lvlText w:val="-"/>
      <w:lvlJc w:val="left"/>
      <w:pPr>
        <w:ind w:left="1340" w:hanging="440"/>
      </w:pPr>
      <w:rPr>
        <w:rFonts w:ascii="Times New Roman" w:eastAsia="宋体" w:hAnsi="Times New Roman" w:cs="Times New Roman" w:hint="default"/>
        <w:b/>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0F7E01AC"/>
    <w:multiLevelType w:val="hybridMultilevel"/>
    <w:tmpl w:val="5C127178"/>
    <w:lvl w:ilvl="0" w:tplc="DF427C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5"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9767F45"/>
    <w:multiLevelType w:val="hybridMultilevel"/>
    <w:tmpl w:val="97540D84"/>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7" w15:restartNumberingAfterBreak="0">
    <w:nsid w:val="1DDA7049"/>
    <w:multiLevelType w:val="hybridMultilevel"/>
    <w:tmpl w:val="FB6C012C"/>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DEE6E56"/>
    <w:multiLevelType w:val="hybridMultilevel"/>
    <w:tmpl w:val="02361A7A"/>
    <w:lvl w:ilvl="0" w:tplc="7B4EBE2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FC508B3"/>
    <w:multiLevelType w:val="hybridMultilevel"/>
    <w:tmpl w:val="CF441BB2"/>
    <w:lvl w:ilvl="0" w:tplc="E5047206">
      <w:start w:val="8"/>
      <w:numFmt w:val="bullet"/>
      <w:lvlText w:val="-"/>
      <w:lvlJc w:val="left"/>
      <w:pPr>
        <w:ind w:left="1260" w:hanging="360"/>
      </w:pPr>
      <w:rPr>
        <w:rFonts w:ascii="Times New Roman" w:eastAsia="宋体" w:hAnsi="Times New Roman" w:cs="Times New Roman" w:hint="default"/>
        <w:b/>
      </w:rPr>
    </w:lvl>
    <w:lvl w:ilvl="1" w:tplc="04090003" w:tentative="1">
      <w:start w:val="1"/>
      <w:numFmt w:val="bullet"/>
      <w:lvlText w:val=""/>
      <w:lvlJc w:val="left"/>
      <w:pPr>
        <w:ind w:left="1780" w:hanging="440"/>
      </w:pPr>
      <w:rPr>
        <w:rFonts w:ascii="Wingdings" w:hAnsi="Wingdings" w:hint="default"/>
      </w:rPr>
    </w:lvl>
    <w:lvl w:ilvl="2" w:tplc="04090005" w:tentative="1">
      <w:start w:val="1"/>
      <w:numFmt w:val="bullet"/>
      <w:lvlText w:val=""/>
      <w:lvlJc w:val="left"/>
      <w:pPr>
        <w:ind w:left="2220" w:hanging="440"/>
      </w:pPr>
      <w:rPr>
        <w:rFonts w:ascii="Wingdings" w:hAnsi="Wingdings" w:hint="default"/>
      </w:rPr>
    </w:lvl>
    <w:lvl w:ilvl="3" w:tplc="04090001" w:tentative="1">
      <w:start w:val="1"/>
      <w:numFmt w:val="bullet"/>
      <w:lvlText w:val=""/>
      <w:lvlJc w:val="left"/>
      <w:pPr>
        <w:ind w:left="2660" w:hanging="440"/>
      </w:pPr>
      <w:rPr>
        <w:rFonts w:ascii="Wingdings" w:hAnsi="Wingdings" w:hint="default"/>
      </w:rPr>
    </w:lvl>
    <w:lvl w:ilvl="4" w:tplc="04090003" w:tentative="1">
      <w:start w:val="1"/>
      <w:numFmt w:val="bullet"/>
      <w:lvlText w:val=""/>
      <w:lvlJc w:val="left"/>
      <w:pPr>
        <w:ind w:left="3100" w:hanging="440"/>
      </w:pPr>
      <w:rPr>
        <w:rFonts w:ascii="Wingdings" w:hAnsi="Wingdings" w:hint="default"/>
      </w:rPr>
    </w:lvl>
    <w:lvl w:ilvl="5" w:tplc="04090005" w:tentative="1">
      <w:start w:val="1"/>
      <w:numFmt w:val="bullet"/>
      <w:lvlText w:val=""/>
      <w:lvlJc w:val="left"/>
      <w:pPr>
        <w:ind w:left="3540" w:hanging="440"/>
      </w:pPr>
      <w:rPr>
        <w:rFonts w:ascii="Wingdings" w:hAnsi="Wingdings" w:hint="default"/>
      </w:rPr>
    </w:lvl>
    <w:lvl w:ilvl="6" w:tplc="04090001" w:tentative="1">
      <w:start w:val="1"/>
      <w:numFmt w:val="bullet"/>
      <w:lvlText w:val=""/>
      <w:lvlJc w:val="left"/>
      <w:pPr>
        <w:ind w:left="3980" w:hanging="440"/>
      </w:pPr>
      <w:rPr>
        <w:rFonts w:ascii="Wingdings" w:hAnsi="Wingdings" w:hint="default"/>
      </w:rPr>
    </w:lvl>
    <w:lvl w:ilvl="7" w:tplc="04090003" w:tentative="1">
      <w:start w:val="1"/>
      <w:numFmt w:val="bullet"/>
      <w:lvlText w:val=""/>
      <w:lvlJc w:val="left"/>
      <w:pPr>
        <w:ind w:left="4420" w:hanging="440"/>
      </w:pPr>
      <w:rPr>
        <w:rFonts w:ascii="Wingdings" w:hAnsi="Wingdings" w:hint="default"/>
      </w:rPr>
    </w:lvl>
    <w:lvl w:ilvl="8" w:tplc="04090005" w:tentative="1">
      <w:start w:val="1"/>
      <w:numFmt w:val="bullet"/>
      <w:lvlText w:val=""/>
      <w:lvlJc w:val="left"/>
      <w:pPr>
        <w:ind w:left="4860" w:hanging="440"/>
      </w:pPr>
      <w:rPr>
        <w:rFonts w:ascii="Wingdings" w:hAnsi="Wingdings" w:hint="default"/>
      </w:rPr>
    </w:lvl>
  </w:abstractNum>
  <w:abstractNum w:abstractNumId="10" w15:restartNumberingAfterBreak="0">
    <w:nsid w:val="20727581"/>
    <w:multiLevelType w:val="hybridMultilevel"/>
    <w:tmpl w:val="F3A00BBC"/>
    <w:lvl w:ilvl="0" w:tplc="04090001">
      <w:start w:val="1"/>
      <w:numFmt w:val="bullet"/>
      <w:lvlText w:val=""/>
      <w:lvlJc w:val="left"/>
      <w:pPr>
        <w:ind w:left="640" w:hanging="440"/>
      </w:pPr>
      <w:rPr>
        <w:rFonts w:ascii="Wingdings" w:hAnsi="Wingdings"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1" w15:restartNumberingAfterBreak="0">
    <w:nsid w:val="224B4F0C"/>
    <w:multiLevelType w:val="hybridMultilevel"/>
    <w:tmpl w:val="A798E804"/>
    <w:lvl w:ilvl="0" w:tplc="17D8033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15:restartNumberingAfterBreak="0">
    <w:nsid w:val="235B004B"/>
    <w:multiLevelType w:val="hybridMultilevel"/>
    <w:tmpl w:val="B57A9DA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238135EB"/>
    <w:multiLevelType w:val="hybridMultilevel"/>
    <w:tmpl w:val="D10C3340"/>
    <w:lvl w:ilvl="0" w:tplc="CA1ADDE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40B7436"/>
    <w:multiLevelType w:val="hybridMultilevel"/>
    <w:tmpl w:val="AE6A9542"/>
    <w:lvl w:ilvl="0" w:tplc="E5047206">
      <w:start w:val="8"/>
      <w:numFmt w:val="bullet"/>
      <w:lvlText w:val="-"/>
      <w:lvlJc w:val="left"/>
      <w:pPr>
        <w:ind w:left="1340" w:hanging="440"/>
      </w:pPr>
      <w:rPr>
        <w:rFonts w:ascii="Times New Roman" w:eastAsia="宋体" w:hAnsi="Times New Roman" w:cs="Times New Roman" w:hint="default"/>
        <w:b/>
      </w:rPr>
    </w:lvl>
    <w:lvl w:ilvl="1" w:tplc="04090003" w:tentative="1">
      <w:start w:val="1"/>
      <w:numFmt w:val="bullet"/>
      <w:lvlText w:val=""/>
      <w:lvlJc w:val="left"/>
      <w:pPr>
        <w:ind w:left="1780" w:hanging="440"/>
      </w:pPr>
      <w:rPr>
        <w:rFonts w:ascii="Wingdings" w:hAnsi="Wingdings" w:hint="default"/>
      </w:rPr>
    </w:lvl>
    <w:lvl w:ilvl="2" w:tplc="04090005" w:tentative="1">
      <w:start w:val="1"/>
      <w:numFmt w:val="bullet"/>
      <w:lvlText w:val=""/>
      <w:lvlJc w:val="left"/>
      <w:pPr>
        <w:ind w:left="2220" w:hanging="440"/>
      </w:pPr>
      <w:rPr>
        <w:rFonts w:ascii="Wingdings" w:hAnsi="Wingdings" w:hint="default"/>
      </w:rPr>
    </w:lvl>
    <w:lvl w:ilvl="3" w:tplc="04090001" w:tentative="1">
      <w:start w:val="1"/>
      <w:numFmt w:val="bullet"/>
      <w:lvlText w:val=""/>
      <w:lvlJc w:val="left"/>
      <w:pPr>
        <w:ind w:left="2660" w:hanging="440"/>
      </w:pPr>
      <w:rPr>
        <w:rFonts w:ascii="Wingdings" w:hAnsi="Wingdings" w:hint="default"/>
      </w:rPr>
    </w:lvl>
    <w:lvl w:ilvl="4" w:tplc="04090003" w:tentative="1">
      <w:start w:val="1"/>
      <w:numFmt w:val="bullet"/>
      <w:lvlText w:val=""/>
      <w:lvlJc w:val="left"/>
      <w:pPr>
        <w:ind w:left="3100" w:hanging="440"/>
      </w:pPr>
      <w:rPr>
        <w:rFonts w:ascii="Wingdings" w:hAnsi="Wingdings" w:hint="default"/>
      </w:rPr>
    </w:lvl>
    <w:lvl w:ilvl="5" w:tplc="04090005" w:tentative="1">
      <w:start w:val="1"/>
      <w:numFmt w:val="bullet"/>
      <w:lvlText w:val=""/>
      <w:lvlJc w:val="left"/>
      <w:pPr>
        <w:ind w:left="3540" w:hanging="440"/>
      </w:pPr>
      <w:rPr>
        <w:rFonts w:ascii="Wingdings" w:hAnsi="Wingdings" w:hint="default"/>
      </w:rPr>
    </w:lvl>
    <w:lvl w:ilvl="6" w:tplc="04090001" w:tentative="1">
      <w:start w:val="1"/>
      <w:numFmt w:val="bullet"/>
      <w:lvlText w:val=""/>
      <w:lvlJc w:val="left"/>
      <w:pPr>
        <w:ind w:left="3980" w:hanging="440"/>
      </w:pPr>
      <w:rPr>
        <w:rFonts w:ascii="Wingdings" w:hAnsi="Wingdings" w:hint="default"/>
      </w:rPr>
    </w:lvl>
    <w:lvl w:ilvl="7" w:tplc="04090003" w:tentative="1">
      <w:start w:val="1"/>
      <w:numFmt w:val="bullet"/>
      <w:lvlText w:val=""/>
      <w:lvlJc w:val="left"/>
      <w:pPr>
        <w:ind w:left="4420" w:hanging="440"/>
      </w:pPr>
      <w:rPr>
        <w:rFonts w:ascii="Wingdings" w:hAnsi="Wingdings" w:hint="default"/>
      </w:rPr>
    </w:lvl>
    <w:lvl w:ilvl="8" w:tplc="04090005" w:tentative="1">
      <w:start w:val="1"/>
      <w:numFmt w:val="bullet"/>
      <w:lvlText w:val=""/>
      <w:lvlJc w:val="left"/>
      <w:pPr>
        <w:ind w:left="4860" w:hanging="440"/>
      </w:pPr>
      <w:rPr>
        <w:rFonts w:ascii="Wingdings" w:hAnsi="Wingdings" w:hint="default"/>
      </w:rPr>
    </w:lvl>
  </w:abstractNum>
  <w:abstractNum w:abstractNumId="15" w15:restartNumberingAfterBreak="0">
    <w:nsid w:val="252D66EF"/>
    <w:multiLevelType w:val="hybridMultilevel"/>
    <w:tmpl w:val="41D04446"/>
    <w:lvl w:ilvl="0" w:tplc="348E95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CFC086D"/>
    <w:multiLevelType w:val="hybridMultilevel"/>
    <w:tmpl w:val="DAC09B6A"/>
    <w:lvl w:ilvl="0" w:tplc="04090001">
      <w:start w:val="1"/>
      <w:numFmt w:val="bullet"/>
      <w:lvlText w:val=""/>
      <w:lvlJc w:val="left"/>
      <w:pPr>
        <w:ind w:left="982" w:hanging="420"/>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17" w15:restartNumberingAfterBreak="0">
    <w:nsid w:val="30C77657"/>
    <w:multiLevelType w:val="multilevel"/>
    <w:tmpl w:val="88300162"/>
    <w:lvl w:ilvl="0">
      <w:start w:val="1"/>
      <w:numFmt w:val="decimal"/>
      <w:lvlText w:val="%1"/>
      <w:lvlJc w:val="left"/>
      <w:rPr>
        <w:rFonts w:ascii="Book Antiqua" w:eastAsia="Book Antiqua" w:hAnsi="Book Antiqua" w:cs="Book Antiqua"/>
        <w:b/>
        <w:bCs/>
        <w:i w:val="0"/>
        <w:iCs w:val="0"/>
        <w:smallCaps w:val="0"/>
        <w:strike w:val="0"/>
        <w:color w:val="000000"/>
        <w:spacing w:val="0"/>
        <w:w w:val="100"/>
        <w:position w:val="0"/>
        <w:sz w:val="34"/>
        <w:szCs w:val="34"/>
        <w:u w:val="none"/>
        <w:shd w:val="clear" w:color="auto" w:fill="FFFFFF"/>
      </w:rPr>
    </w:lvl>
    <w:lvl w:ilvl="1">
      <w:start w:val="1"/>
      <w:numFmt w:val="decimal"/>
      <w:lvlText w:val="%1.%2"/>
      <w:lvlJc w:val="left"/>
      <w:rPr>
        <w:rFonts w:ascii="Book Antiqua" w:eastAsia="Book Antiqua" w:hAnsi="Book Antiqua" w:cs="Book Antiqua"/>
        <w:b/>
        <w:bCs/>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Book Antiqua" w:eastAsia="Book Antiqua" w:hAnsi="Book Antiqua" w:cs="Book Antiqua"/>
        <w:b/>
        <w:bCs/>
        <w:i w:val="0"/>
        <w:iCs w:val="0"/>
        <w:smallCaps w:val="0"/>
        <w:strike w:val="0"/>
        <w:color w:val="000000"/>
        <w:spacing w:val="0"/>
        <w:w w:val="100"/>
        <w:position w:val="0"/>
        <w:sz w:val="22"/>
        <w:szCs w:val="22"/>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5C57D39"/>
    <w:multiLevelType w:val="hybridMultilevel"/>
    <w:tmpl w:val="835A8A16"/>
    <w:lvl w:ilvl="0" w:tplc="E5047206">
      <w:start w:val="8"/>
      <w:numFmt w:val="bullet"/>
      <w:lvlText w:val="-"/>
      <w:lvlJc w:val="left"/>
      <w:pPr>
        <w:ind w:left="1340" w:hanging="440"/>
      </w:pPr>
      <w:rPr>
        <w:rFonts w:ascii="Times New Roman" w:eastAsia="宋体" w:hAnsi="Times New Roman" w:cs="Times New Roman" w:hint="default"/>
        <w:b/>
      </w:rPr>
    </w:lvl>
    <w:lvl w:ilvl="1" w:tplc="04090003" w:tentative="1">
      <w:start w:val="1"/>
      <w:numFmt w:val="bullet"/>
      <w:lvlText w:val=""/>
      <w:lvlJc w:val="left"/>
      <w:pPr>
        <w:ind w:left="1780" w:hanging="440"/>
      </w:pPr>
      <w:rPr>
        <w:rFonts w:ascii="Wingdings" w:hAnsi="Wingdings" w:hint="default"/>
      </w:rPr>
    </w:lvl>
    <w:lvl w:ilvl="2" w:tplc="04090005" w:tentative="1">
      <w:start w:val="1"/>
      <w:numFmt w:val="bullet"/>
      <w:lvlText w:val=""/>
      <w:lvlJc w:val="left"/>
      <w:pPr>
        <w:ind w:left="2220" w:hanging="440"/>
      </w:pPr>
      <w:rPr>
        <w:rFonts w:ascii="Wingdings" w:hAnsi="Wingdings" w:hint="default"/>
      </w:rPr>
    </w:lvl>
    <w:lvl w:ilvl="3" w:tplc="04090001" w:tentative="1">
      <w:start w:val="1"/>
      <w:numFmt w:val="bullet"/>
      <w:lvlText w:val=""/>
      <w:lvlJc w:val="left"/>
      <w:pPr>
        <w:ind w:left="2660" w:hanging="440"/>
      </w:pPr>
      <w:rPr>
        <w:rFonts w:ascii="Wingdings" w:hAnsi="Wingdings" w:hint="default"/>
      </w:rPr>
    </w:lvl>
    <w:lvl w:ilvl="4" w:tplc="04090003" w:tentative="1">
      <w:start w:val="1"/>
      <w:numFmt w:val="bullet"/>
      <w:lvlText w:val=""/>
      <w:lvlJc w:val="left"/>
      <w:pPr>
        <w:ind w:left="3100" w:hanging="440"/>
      </w:pPr>
      <w:rPr>
        <w:rFonts w:ascii="Wingdings" w:hAnsi="Wingdings" w:hint="default"/>
      </w:rPr>
    </w:lvl>
    <w:lvl w:ilvl="5" w:tplc="04090005" w:tentative="1">
      <w:start w:val="1"/>
      <w:numFmt w:val="bullet"/>
      <w:lvlText w:val=""/>
      <w:lvlJc w:val="left"/>
      <w:pPr>
        <w:ind w:left="3540" w:hanging="440"/>
      </w:pPr>
      <w:rPr>
        <w:rFonts w:ascii="Wingdings" w:hAnsi="Wingdings" w:hint="default"/>
      </w:rPr>
    </w:lvl>
    <w:lvl w:ilvl="6" w:tplc="04090001" w:tentative="1">
      <w:start w:val="1"/>
      <w:numFmt w:val="bullet"/>
      <w:lvlText w:val=""/>
      <w:lvlJc w:val="left"/>
      <w:pPr>
        <w:ind w:left="3980" w:hanging="440"/>
      </w:pPr>
      <w:rPr>
        <w:rFonts w:ascii="Wingdings" w:hAnsi="Wingdings" w:hint="default"/>
      </w:rPr>
    </w:lvl>
    <w:lvl w:ilvl="7" w:tplc="04090003" w:tentative="1">
      <w:start w:val="1"/>
      <w:numFmt w:val="bullet"/>
      <w:lvlText w:val=""/>
      <w:lvlJc w:val="left"/>
      <w:pPr>
        <w:ind w:left="4420" w:hanging="440"/>
      </w:pPr>
      <w:rPr>
        <w:rFonts w:ascii="Wingdings" w:hAnsi="Wingdings" w:hint="default"/>
      </w:rPr>
    </w:lvl>
    <w:lvl w:ilvl="8" w:tplc="04090005" w:tentative="1">
      <w:start w:val="1"/>
      <w:numFmt w:val="bullet"/>
      <w:lvlText w:val=""/>
      <w:lvlJc w:val="left"/>
      <w:pPr>
        <w:ind w:left="4860" w:hanging="440"/>
      </w:pPr>
      <w:rPr>
        <w:rFonts w:ascii="Wingdings" w:hAnsi="Wingdings" w:hint="default"/>
      </w:rPr>
    </w:lvl>
  </w:abstractNum>
  <w:abstractNum w:abstractNumId="19" w15:restartNumberingAfterBreak="0">
    <w:nsid w:val="381543C0"/>
    <w:multiLevelType w:val="hybridMultilevel"/>
    <w:tmpl w:val="E76A865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15:restartNumberingAfterBreak="0">
    <w:nsid w:val="3D57049F"/>
    <w:multiLevelType w:val="hybridMultilevel"/>
    <w:tmpl w:val="F47CCE60"/>
    <w:lvl w:ilvl="0" w:tplc="E5047206">
      <w:start w:val="8"/>
      <w:numFmt w:val="bullet"/>
      <w:lvlText w:val="-"/>
      <w:lvlJc w:val="left"/>
      <w:pPr>
        <w:ind w:left="1280" w:hanging="440"/>
      </w:pPr>
      <w:rPr>
        <w:rFonts w:ascii="Times New Roman" w:eastAsia="宋体" w:hAnsi="Times New Roman" w:cs="Times New Roman" w:hint="default"/>
        <w:b/>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1"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5B825727"/>
    <w:multiLevelType w:val="hybridMultilevel"/>
    <w:tmpl w:val="FBA214E6"/>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3"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635C1A76"/>
    <w:multiLevelType w:val="hybridMultilevel"/>
    <w:tmpl w:val="AA16A86E"/>
    <w:lvl w:ilvl="0" w:tplc="E5047206">
      <w:start w:val="8"/>
      <w:numFmt w:val="bullet"/>
      <w:lvlText w:val="-"/>
      <w:lvlJc w:val="left"/>
      <w:pPr>
        <w:ind w:left="1340" w:hanging="440"/>
      </w:pPr>
      <w:rPr>
        <w:rFonts w:ascii="Times New Roman" w:eastAsia="宋体" w:hAnsi="Times New Roman" w:cs="Times New Roman" w:hint="default"/>
        <w:b/>
      </w:rPr>
    </w:lvl>
    <w:lvl w:ilvl="1" w:tplc="04090003" w:tentative="1">
      <w:start w:val="1"/>
      <w:numFmt w:val="bullet"/>
      <w:lvlText w:val=""/>
      <w:lvlJc w:val="left"/>
      <w:pPr>
        <w:ind w:left="1780" w:hanging="440"/>
      </w:pPr>
      <w:rPr>
        <w:rFonts w:ascii="Wingdings" w:hAnsi="Wingdings" w:hint="default"/>
      </w:rPr>
    </w:lvl>
    <w:lvl w:ilvl="2" w:tplc="04090005" w:tentative="1">
      <w:start w:val="1"/>
      <w:numFmt w:val="bullet"/>
      <w:lvlText w:val=""/>
      <w:lvlJc w:val="left"/>
      <w:pPr>
        <w:ind w:left="2220" w:hanging="440"/>
      </w:pPr>
      <w:rPr>
        <w:rFonts w:ascii="Wingdings" w:hAnsi="Wingdings" w:hint="default"/>
      </w:rPr>
    </w:lvl>
    <w:lvl w:ilvl="3" w:tplc="04090001" w:tentative="1">
      <w:start w:val="1"/>
      <w:numFmt w:val="bullet"/>
      <w:lvlText w:val=""/>
      <w:lvlJc w:val="left"/>
      <w:pPr>
        <w:ind w:left="2660" w:hanging="440"/>
      </w:pPr>
      <w:rPr>
        <w:rFonts w:ascii="Wingdings" w:hAnsi="Wingdings" w:hint="default"/>
      </w:rPr>
    </w:lvl>
    <w:lvl w:ilvl="4" w:tplc="04090003" w:tentative="1">
      <w:start w:val="1"/>
      <w:numFmt w:val="bullet"/>
      <w:lvlText w:val=""/>
      <w:lvlJc w:val="left"/>
      <w:pPr>
        <w:ind w:left="3100" w:hanging="440"/>
      </w:pPr>
      <w:rPr>
        <w:rFonts w:ascii="Wingdings" w:hAnsi="Wingdings" w:hint="default"/>
      </w:rPr>
    </w:lvl>
    <w:lvl w:ilvl="5" w:tplc="04090005" w:tentative="1">
      <w:start w:val="1"/>
      <w:numFmt w:val="bullet"/>
      <w:lvlText w:val=""/>
      <w:lvlJc w:val="left"/>
      <w:pPr>
        <w:ind w:left="3540" w:hanging="440"/>
      </w:pPr>
      <w:rPr>
        <w:rFonts w:ascii="Wingdings" w:hAnsi="Wingdings" w:hint="default"/>
      </w:rPr>
    </w:lvl>
    <w:lvl w:ilvl="6" w:tplc="04090001" w:tentative="1">
      <w:start w:val="1"/>
      <w:numFmt w:val="bullet"/>
      <w:lvlText w:val=""/>
      <w:lvlJc w:val="left"/>
      <w:pPr>
        <w:ind w:left="3980" w:hanging="440"/>
      </w:pPr>
      <w:rPr>
        <w:rFonts w:ascii="Wingdings" w:hAnsi="Wingdings" w:hint="default"/>
      </w:rPr>
    </w:lvl>
    <w:lvl w:ilvl="7" w:tplc="04090003" w:tentative="1">
      <w:start w:val="1"/>
      <w:numFmt w:val="bullet"/>
      <w:lvlText w:val=""/>
      <w:lvlJc w:val="left"/>
      <w:pPr>
        <w:ind w:left="4420" w:hanging="440"/>
      </w:pPr>
      <w:rPr>
        <w:rFonts w:ascii="Wingdings" w:hAnsi="Wingdings" w:hint="default"/>
      </w:rPr>
    </w:lvl>
    <w:lvl w:ilvl="8" w:tplc="04090005" w:tentative="1">
      <w:start w:val="1"/>
      <w:numFmt w:val="bullet"/>
      <w:lvlText w:val=""/>
      <w:lvlJc w:val="left"/>
      <w:pPr>
        <w:ind w:left="4860" w:hanging="440"/>
      </w:pPr>
      <w:rPr>
        <w:rFonts w:ascii="Wingdings" w:hAnsi="Wingdings" w:hint="default"/>
      </w:rPr>
    </w:lvl>
  </w:abstractNum>
  <w:abstractNum w:abstractNumId="26" w15:restartNumberingAfterBreak="0">
    <w:nsid w:val="65E8536D"/>
    <w:multiLevelType w:val="hybridMultilevel"/>
    <w:tmpl w:val="A6720200"/>
    <w:lvl w:ilvl="0" w:tplc="7038B2AA">
      <w:start w:val="1"/>
      <w:numFmt w:val="bullet"/>
      <w:lvlText w:val=""/>
      <w:lvlJc w:val="left"/>
      <w:pPr>
        <w:ind w:left="900" w:hanging="420"/>
      </w:pPr>
      <w:rPr>
        <w:rFonts w:ascii="Webdings" w:hAnsi="Web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690A6218"/>
    <w:multiLevelType w:val="hybridMultilevel"/>
    <w:tmpl w:val="02920AD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9"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73CD4293"/>
    <w:multiLevelType w:val="multilevel"/>
    <w:tmpl w:val="CE9A82A6"/>
    <w:lvl w:ilvl="0">
      <w:start w:val="1"/>
      <w:numFmt w:val="chineseCountingThousand"/>
      <w:pStyle w:val="1"/>
      <w:isLgl/>
      <w:suff w:val="space"/>
      <w:lvlText w:val="%1"/>
      <w:lvlJc w:val="left"/>
      <w:pPr>
        <w:ind w:left="3119" w:hanging="425"/>
      </w:pPr>
      <w:rPr>
        <w:rFonts w:ascii="Times New Roman" w:eastAsia="黑体" w:hAnsi="Times New Roman" w:hint="default"/>
        <w:b/>
        <w:i w:val="0"/>
        <w:sz w:val="32"/>
      </w:rPr>
    </w:lvl>
    <w:lvl w:ilvl="1">
      <w:start w:val="1"/>
      <w:numFmt w:val="decimal"/>
      <w:pStyle w:val="2"/>
      <w:isLgl/>
      <w:suff w:val="space"/>
      <w:lvlText w:val="%1.%2"/>
      <w:lvlJc w:val="left"/>
      <w:pPr>
        <w:ind w:left="992" w:hanging="567"/>
      </w:pPr>
      <w:rPr>
        <w:rFonts w:ascii="Times New Roman" w:eastAsia="黑体" w:hAnsi="Times New Roman" w:hint="default"/>
        <w:b/>
        <w:i w:val="0"/>
        <w:sz w:val="28"/>
      </w:rPr>
    </w:lvl>
    <w:lvl w:ilvl="2">
      <w:start w:val="1"/>
      <w:numFmt w:val="decimal"/>
      <w:pStyle w:val="3"/>
      <w:isLgl/>
      <w:suff w:val="space"/>
      <w:lvlText w:val="%1.%2.%3"/>
      <w:lvlJc w:val="left"/>
      <w:pPr>
        <w:ind w:left="567" w:hanging="567"/>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74A959F5"/>
    <w:multiLevelType w:val="hybridMultilevel"/>
    <w:tmpl w:val="A5C2B388"/>
    <w:lvl w:ilvl="0" w:tplc="E5047206">
      <w:start w:val="8"/>
      <w:numFmt w:val="bullet"/>
      <w:lvlText w:val="-"/>
      <w:lvlJc w:val="left"/>
      <w:pPr>
        <w:ind w:left="1340" w:hanging="440"/>
      </w:pPr>
      <w:rPr>
        <w:rFonts w:ascii="Times New Roman" w:eastAsia="宋体" w:hAnsi="Times New Roman" w:cs="Times New Roman" w:hint="default"/>
        <w:b/>
      </w:rPr>
    </w:lvl>
    <w:lvl w:ilvl="1" w:tplc="04090003" w:tentative="1">
      <w:start w:val="1"/>
      <w:numFmt w:val="bullet"/>
      <w:lvlText w:val=""/>
      <w:lvlJc w:val="left"/>
      <w:pPr>
        <w:ind w:left="1780" w:hanging="440"/>
      </w:pPr>
      <w:rPr>
        <w:rFonts w:ascii="Wingdings" w:hAnsi="Wingdings" w:hint="default"/>
      </w:rPr>
    </w:lvl>
    <w:lvl w:ilvl="2" w:tplc="04090005" w:tentative="1">
      <w:start w:val="1"/>
      <w:numFmt w:val="bullet"/>
      <w:lvlText w:val=""/>
      <w:lvlJc w:val="left"/>
      <w:pPr>
        <w:ind w:left="2220" w:hanging="440"/>
      </w:pPr>
      <w:rPr>
        <w:rFonts w:ascii="Wingdings" w:hAnsi="Wingdings" w:hint="default"/>
      </w:rPr>
    </w:lvl>
    <w:lvl w:ilvl="3" w:tplc="04090001" w:tentative="1">
      <w:start w:val="1"/>
      <w:numFmt w:val="bullet"/>
      <w:lvlText w:val=""/>
      <w:lvlJc w:val="left"/>
      <w:pPr>
        <w:ind w:left="2660" w:hanging="440"/>
      </w:pPr>
      <w:rPr>
        <w:rFonts w:ascii="Wingdings" w:hAnsi="Wingdings" w:hint="default"/>
      </w:rPr>
    </w:lvl>
    <w:lvl w:ilvl="4" w:tplc="04090003" w:tentative="1">
      <w:start w:val="1"/>
      <w:numFmt w:val="bullet"/>
      <w:lvlText w:val=""/>
      <w:lvlJc w:val="left"/>
      <w:pPr>
        <w:ind w:left="3100" w:hanging="440"/>
      </w:pPr>
      <w:rPr>
        <w:rFonts w:ascii="Wingdings" w:hAnsi="Wingdings" w:hint="default"/>
      </w:rPr>
    </w:lvl>
    <w:lvl w:ilvl="5" w:tplc="04090005" w:tentative="1">
      <w:start w:val="1"/>
      <w:numFmt w:val="bullet"/>
      <w:lvlText w:val=""/>
      <w:lvlJc w:val="left"/>
      <w:pPr>
        <w:ind w:left="3540" w:hanging="440"/>
      </w:pPr>
      <w:rPr>
        <w:rFonts w:ascii="Wingdings" w:hAnsi="Wingdings" w:hint="default"/>
      </w:rPr>
    </w:lvl>
    <w:lvl w:ilvl="6" w:tplc="04090001" w:tentative="1">
      <w:start w:val="1"/>
      <w:numFmt w:val="bullet"/>
      <w:lvlText w:val=""/>
      <w:lvlJc w:val="left"/>
      <w:pPr>
        <w:ind w:left="3980" w:hanging="440"/>
      </w:pPr>
      <w:rPr>
        <w:rFonts w:ascii="Wingdings" w:hAnsi="Wingdings" w:hint="default"/>
      </w:rPr>
    </w:lvl>
    <w:lvl w:ilvl="7" w:tplc="04090003" w:tentative="1">
      <w:start w:val="1"/>
      <w:numFmt w:val="bullet"/>
      <w:lvlText w:val=""/>
      <w:lvlJc w:val="left"/>
      <w:pPr>
        <w:ind w:left="4420" w:hanging="440"/>
      </w:pPr>
      <w:rPr>
        <w:rFonts w:ascii="Wingdings" w:hAnsi="Wingdings" w:hint="default"/>
      </w:rPr>
    </w:lvl>
    <w:lvl w:ilvl="8" w:tplc="04090005" w:tentative="1">
      <w:start w:val="1"/>
      <w:numFmt w:val="bullet"/>
      <w:lvlText w:val=""/>
      <w:lvlJc w:val="left"/>
      <w:pPr>
        <w:ind w:left="4860" w:hanging="440"/>
      </w:pPr>
      <w:rPr>
        <w:rFonts w:ascii="Wingdings" w:hAnsi="Wingdings" w:hint="default"/>
      </w:rPr>
    </w:lvl>
  </w:abstractNum>
  <w:abstractNum w:abstractNumId="32" w15:restartNumberingAfterBreak="0">
    <w:nsid w:val="7B205E78"/>
    <w:multiLevelType w:val="hybridMultilevel"/>
    <w:tmpl w:val="C16AA446"/>
    <w:lvl w:ilvl="0" w:tplc="E5047206">
      <w:start w:val="8"/>
      <w:numFmt w:val="bullet"/>
      <w:lvlText w:val="-"/>
      <w:lvlJc w:val="left"/>
      <w:pPr>
        <w:ind w:left="1280" w:hanging="440"/>
      </w:pPr>
      <w:rPr>
        <w:rFonts w:ascii="Times New Roman" w:eastAsia="宋体" w:hAnsi="Times New Roman" w:cs="Times New Roman" w:hint="default"/>
        <w:b/>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3" w15:restartNumberingAfterBreak="0">
    <w:nsid w:val="7D5738E2"/>
    <w:multiLevelType w:val="hybridMultilevel"/>
    <w:tmpl w:val="F838210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916620600">
    <w:abstractNumId w:val="5"/>
  </w:num>
  <w:num w:numId="2" w16cid:durableId="71972712">
    <w:abstractNumId w:val="7"/>
  </w:num>
  <w:num w:numId="3" w16cid:durableId="1491217481">
    <w:abstractNumId w:val="4"/>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3739262">
    <w:abstractNumId w:val="29"/>
  </w:num>
  <w:num w:numId="5" w16cid:durableId="1320572317">
    <w:abstractNumId w:val="27"/>
  </w:num>
  <w:num w:numId="6" w16cid:durableId="167333027">
    <w:abstractNumId w:val="24"/>
  </w:num>
  <w:num w:numId="7" w16cid:durableId="577793135">
    <w:abstractNumId w:val="3"/>
  </w:num>
  <w:num w:numId="8" w16cid:durableId="1593273574">
    <w:abstractNumId w:val="1"/>
  </w:num>
  <w:num w:numId="9" w16cid:durableId="1785921907">
    <w:abstractNumId w:val="21"/>
  </w:num>
  <w:num w:numId="10" w16cid:durableId="1918175336">
    <w:abstractNumId w:val="23"/>
  </w:num>
  <w:num w:numId="11" w16cid:durableId="178739821">
    <w:abstractNumId w:val="22"/>
  </w:num>
  <w:num w:numId="12" w16cid:durableId="18460884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73949229">
    <w:abstractNumId w:val="30"/>
  </w:num>
  <w:num w:numId="14" w16cid:durableId="2060665675">
    <w:abstractNumId w:val="16"/>
  </w:num>
  <w:num w:numId="15" w16cid:durableId="1947302450">
    <w:abstractNumId w:val="17"/>
  </w:num>
  <w:num w:numId="16" w16cid:durableId="856843751">
    <w:abstractNumId w:val="28"/>
  </w:num>
  <w:num w:numId="17" w16cid:durableId="148832508">
    <w:abstractNumId w:val="11"/>
  </w:num>
  <w:num w:numId="18" w16cid:durableId="1478960302">
    <w:abstractNumId w:val="26"/>
  </w:num>
  <w:num w:numId="19" w16cid:durableId="1524519643">
    <w:abstractNumId w:val="2"/>
  </w:num>
  <w:num w:numId="20" w16cid:durableId="752236390">
    <w:abstractNumId w:val="12"/>
  </w:num>
  <w:num w:numId="21" w16cid:durableId="276832471">
    <w:abstractNumId w:val="0"/>
  </w:num>
  <w:num w:numId="22" w16cid:durableId="1664773408">
    <w:abstractNumId w:val="13"/>
  </w:num>
  <w:num w:numId="23" w16cid:durableId="981076977">
    <w:abstractNumId w:val="19"/>
  </w:num>
  <w:num w:numId="24" w16cid:durableId="22630280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3861165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4823025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5411760">
    <w:abstractNumId w:val="8"/>
  </w:num>
  <w:num w:numId="28" w16cid:durableId="1894538582">
    <w:abstractNumId w:val="9"/>
  </w:num>
  <w:num w:numId="29" w16cid:durableId="848056911">
    <w:abstractNumId w:val="31"/>
  </w:num>
  <w:num w:numId="30" w16cid:durableId="1300645452">
    <w:abstractNumId w:val="14"/>
  </w:num>
  <w:num w:numId="31" w16cid:durableId="1970359679">
    <w:abstractNumId w:val="18"/>
  </w:num>
  <w:num w:numId="32" w16cid:durableId="241372317">
    <w:abstractNumId w:val="10"/>
  </w:num>
  <w:num w:numId="33" w16cid:durableId="360665351">
    <w:abstractNumId w:val="20"/>
  </w:num>
  <w:num w:numId="34" w16cid:durableId="426776697">
    <w:abstractNumId w:val="33"/>
  </w:num>
  <w:num w:numId="35" w16cid:durableId="1490319702">
    <w:abstractNumId w:val="6"/>
  </w:num>
  <w:num w:numId="36" w16cid:durableId="1121263868">
    <w:abstractNumId w:val="15"/>
  </w:num>
  <w:num w:numId="37" w16cid:durableId="1228496127">
    <w:abstractNumId w:val="25"/>
  </w:num>
  <w:num w:numId="38" w16cid:durableId="70039961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TrueTypeFonts/>
  <w:bordersDoNotSurroundHeader/>
  <w:bordersDoNotSurroundFooter/>
  <w:defaultTabStop w:val="420"/>
  <w:autoHyphenation/>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07D5"/>
    <w:rsid w:val="0000134D"/>
    <w:rsid w:val="00002860"/>
    <w:rsid w:val="00004167"/>
    <w:rsid w:val="00005763"/>
    <w:rsid w:val="0000596A"/>
    <w:rsid w:val="000061EF"/>
    <w:rsid w:val="000111F2"/>
    <w:rsid w:val="000133BE"/>
    <w:rsid w:val="00015971"/>
    <w:rsid w:val="00021826"/>
    <w:rsid w:val="00022047"/>
    <w:rsid w:val="0002366B"/>
    <w:rsid w:val="00026729"/>
    <w:rsid w:val="000302B7"/>
    <w:rsid w:val="00032277"/>
    <w:rsid w:val="000331A6"/>
    <w:rsid w:val="000408D2"/>
    <w:rsid w:val="000469CE"/>
    <w:rsid w:val="00052F27"/>
    <w:rsid w:val="000539F4"/>
    <w:rsid w:val="00056C11"/>
    <w:rsid w:val="00060450"/>
    <w:rsid w:val="00060C36"/>
    <w:rsid w:val="00064A61"/>
    <w:rsid w:val="00065566"/>
    <w:rsid w:val="00073D05"/>
    <w:rsid w:val="0008029E"/>
    <w:rsid w:val="000815BE"/>
    <w:rsid w:val="000818DD"/>
    <w:rsid w:val="00084DA8"/>
    <w:rsid w:val="00085380"/>
    <w:rsid w:val="00085B95"/>
    <w:rsid w:val="00087A05"/>
    <w:rsid w:val="00090D69"/>
    <w:rsid w:val="0009369F"/>
    <w:rsid w:val="0009650C"/>
    <w:rsid w:val="000A0A26"/>
    <w:rsid w:val="000A0BC5"/>
    <w:rsid w:val="000A1C75"/>
    <w:rsid w:val="000B06F8"/>
    <w:rsid w:val="000B11C1"/>
    <w:rsid w:val="000B45D1"/>
    <w:rsid w:val="000B6F4B"/>
    <w:rsid w:val="000B78CB"/>
    <w:rsid w:val="000C1406"/>
    <w:rsid w:val="000C3A1C"/>
    <w:rsid w:val="000C419F"/>
    <w:rsid w:val="000C4A2D"/>
    <w:rsid w:val="000C7BFA"/>
    <w:rsid w:val="000D2E4E"/>
    <w:rsid w:val="000D3006"/>
    <w:rsid w:val="000D3758"/>
    <w:rsid w:val="000D5551"/>
    <w:rsid w:val="000E0194"/>
    <w:rsid w:val="000E03AA"/>
    <w:rsid w:val="000E2397"/>
    <w:rsid w:val="000F3BD7"/>
    <w:rsid w:val="0010001D"/>
    <w:rsid w:val="00105CF9"/>
    <w:rsid w:val="00110318"/>
    <w:rsid w:val="00110F04"/>
    <w:rsid w:val="00115F0A"/>
    <w:rsid w:val="00121358"/>
    <w:rsid w:val="00130F7F"/>
    <w:rsid w:val="001333CE"/>
    <w:rsid w:val="00134651"/>
    <w:rsid w:val="00135EA3"/>
    <w:rsid w:val="001374D3"/>
    <w:rsid w:val="00144B2A"/>
    <w:rsid w:val="001531AE"/>
    <w:rsid w:val="001566D3"/>
    <w:rsid w:val="001576E6"/>
    <w:rsid w:val="00161DA2"/>
    <w:rsid w:val="00171A48"/>
    <w:rsid w:val="00172B82"/>
    <w:rsid w:val="001737A0"/>
    <w:rsid w:val="00175578"/>
    <w:rsid w:val="001873C2"/>
    <w:rsid w:val="00192488"/>
    <w:rsid w:val="001939A1"/>
    <w:rsid w:val="00194D7E"/>
    <w:rsid w:val="00194F48"/>
    <w:rsid w:val="0019533F"/>
    <w:rsid w:val="0019771A"/>
    <w:rsid w:val="001A1F8C"/>
    <w:rsid w:val="001A2F74"/>
    <w:rsid w:val="001A35B1"/>
    <w:rsid w:val="001B33F3"/>
    <w:rsid w:val="001B5C70"/>
    <w:rsid w:val="001C239C"/>
    <w:rsid w:val="001C6112"/>
    <w:rsid w:val="001C7D65"/>
    <w:rsid w:val="001D5895"/>
    <w:rsid w:val="001D710F"/>
    <w:rsid w:val="001E1936"/>
    <w:rsid w:val="001E1F3D"/>
    <w:rsid w:val="001E2F96"/>
    <w:rsid w:val="001E38CE"/>
    <w:rsid w:val="001E5C01"/>
    <w:rsid w:val="001F0BFD"/>
    <w:rsid w:val="001F30BC"/>
    <w:rsid w:val="001F3C75"/>
    <w:rsid w:val="001F4496"/>
    <w:rsid w:val="00203DE9"/>
    <w:rsid w:val="002071DD"/>
    <w:rsid w:val="00217314"/>
    <w:rsid w:val="00217DEA"/>
    <w:rsid w:val="002226DD"/>
    <w:rsid w:val="00222A3C"/>
    <w:rsid w:val="00225389"/>
    <w:rsid w:val="002253BE"/>
    <w:rsid w:val="0022698C"/>
    <w:rsid w:val="00226B92"/>
    <w:rsid w:val="00227E80"/>
    <w:rsid w:val="002319B3"/>
    <w:rsid w:val="00236AE3"/>
    <w:rsid w:val="00236C1A"/>
    <w:rsid w:val="00236D4D"/>
    <w:rsid w:val="00246C3E"/>
    <w:rsid w:val="00250F22"/>
    <w:rsid w:val="00252B6B"/>
    <w:rsid w:val="00254993"/>
    <w:rsid w:val="00255111"/>
    <w:rsid w:val="00267BBE"/>
    <w:rsid w:val="00275204"/>
    <w:rsid w:val="00277A9E"/>
    <w:rsid w:val="00280EF9"/>
    <w:rsid w:val="002828E5"/>
    <w:rsid w:val="00283597"/>
    <w:rsid w:val="00297447"/>
    <w:rsid w:val="002A0977"/>
    <w:rsid w:val="002A6D03"/>
    <w:rsid w:val="002B5597"/>
    <w:rsid w:val="002C23D9"/>
    <w:rsid w:val="002C7F4D"/>
    <w:rsid w:val="002D1F43"/>
    <w:rsid w:val="002D209F"/>
    <w:rsid w:val="002D341F"/>
    <w:rsid w:val="002D467B"/>
    <w:rsid w:val="002D5ED2"/>
    <w:rsid w:val="002E2E98"/>
    <w:rsid w:val="002E5CA3"/>
    <w:rsid w:val="002E75F2"/>
    <w:rsid w:val="002F4489"/>
    <w:rsid w:val="002F4A3E"/>
    <w:rsid w:val="002F7502"/>
    <w:rsid w:val="00300EB9"/>
    <w:rsid w:val="00306B00"/>
    <w:rsid w:val="00307521"/>
    <w:rsid w:val="00307689"/>
    <w:rsid w:val="003119B7"/>
    <w:rsid w:val="00316BD9"/>
    <w:rsid w:val="0031764D"/>
    <w:rsid w:val="00320643"/>
    <w:rsid w:val="00320BF2"/>
    <w:rsid w:val="00322C39"/>
    <w:rsid w:val="00335A81"/>
    <w:rsid w:val="003363A5"/>
    <w:rsid w:val="003410E0"/>
    <w:rsid w:val="00341F3B"/>
    <w:rsid w:val="00343AFD"/>
    <w:rsid w:val="00343DF4"/>
    <w:rsid w:val="00343EE9"/>
    <w:rsid w:val="0034527B"/>
    <w:rsid w:val="00346B80"/>
    <w:rsid w:val="00351507"/>
    <w:rsid w:val="003518D5"/>
    <w:rsid w:val="00353AE8"/>
    <w:rsid w:val="00354CD0"/>
    <w:rsid w:val="00356D38"/>
    <w:rsid w:val="003609C4"/>
    <w:rsid w:val="00360CF9"/>
    <w:rsid w:val="00362474"/>
    <w:rsid w:val="00371210"/>
    <w:rsid w:val="00371D7E"/>
    <w:rsid w:val="00372B5A"/>
    <w:rsid w:val="00375AE0"/>
    <w:rsid w:val="00377EC8"/>
    <w:rsid w:val="00385DD8"/>
    <w:rsid w:val="003912A3"/>
    <w:rsid w:val="003928FF"/>
    <w:rsid w:val="0039499D"/>
    <w:rsid w:val="003A2C5A"/>
    <w:rsid w:val="003A4D87"/>
    <w:rsid w:val="003A6479"/>
    <w:rsid w:val="003B205C"/>
    <w:rsid w:val="003B7C68"/>
    <w:rsid w:val="003C1B25"/>
    <w:rsid w:val="003C3BDE"/>
    <w:rsid w:val="003C5C0D"/>
    <w:rsid w:val="003D08AB"/>
    <w:rsid w:val="003D4B25"/>
    <w:rsid w:val="003D6286"/>
    <w:rsid w:val="003E2553"/>
    <w:rsid w:val="003E348E"/>
    <w:rsid w:val="003E3672"/>
    <w:rsid w:val="003E45BA"/>
    <w:rsid w:val="003E5411"/>
    <w:rsid w:val="003E7DB0"/>
    <w:rsid w:val="003F3811"/>
    <w:rsid w:val="00407A45"/>
    <w:rsid w:val="00410806"/>
    <w:rsid w:val="00416CAA"/>
    <w:rsid w:val="00417241"/>
    <w:rsid w:val="0042272A"/>
    <w:rsid w:val="0042468F"/>
    <w:rsid w:val="004373A3"/>
    <w:rsid w:val="00441EE6"/>
    <w:rsid w:val="00443B9A"/>
    <w:rsid w:val="00453F60"/>
    <w:rsid w:val="00454A12"/>
    <w:rsid w:val="0047217D"/>
    <w:rsid w:val="00475009"/>
    <w:rsid w:val="00475A6D"/>
    <w:rsid w:val="00476829"/>
    <w:rsid w:val="0047774F"/>
    <w:rsid w:val="004821B0"/>
    <w:rsid w:val="00482A8C"/>
    <w:rsid w:val="00486DAC"/>
    <w:rsid w:val="004873A8"/>
    <w:rsid w:val="0049077E"/>
    <w:rsid w:val="004951E1"/>
    <w:rsid w:val="004A026C"/>
    <w:rsid w:val="004A1340"/>
    <w:rsid w:val="004A5FEA"/>
    <w:rsid w:val="004B0A67"/>
    <w:rsid w:val="004B2EE5"/>
    <w:rsid w:val="004B7086"/>
    <w:rsid w:val="004C26BA"/>
    <w:rsid w:val="004D1E7F"/>
    <w:rsid w:val="004D538B"/>
    <w:rsid w:val="004E0603"/>
    <w:rsid w:val="004E3ED6"/>
    <w:rsid w:val="004E4ED9"/>
    <w:rsid w:val="004E6053"/>
    <w:rsid w:val="004F1E75"/>
    <w:rsid w:val="004F4A07"/>
    <w:rsid w:val="00500DD9"/>
    <w:rsid w:val="00504110"/>
    <w:rsid w:val="00513003"/>
    <w:rsid w:val="0051597F"/>
    <w:rsid w:val="005175CE"/>
    <w:rsid w:val="00520A41"/>
    <w:rsid w:val="00521201"/>
    <w:rsid w:val="00526D5B"/>
    <w:rsid w:val="0052791D"/>
    <w:rsid w:val="00527988"/>
    <w:rsid w:val="00527D01"/>
    <w:rsid w:val="005520C5"/>
    <w:rsid w:val="005535E6"/>
    <w:rsid w:val="00561BA9"/>
    <w:rsid w:val="00566515"/>
    <w:rsid w:val="005673E5"/>
    <w:rsid w:val="00574283"/>
    <w:rsid w:val="00574AC2"/>
    <w:rsid w:val="00575FCC"/>
    <w:rsid w:val="00582021"/>
    <w:rsid w:val="00584186"/>
    <w:rsid w:val="0059021B"/>
    <w:rsid w:val="005A1BD7"/>
    <w:rsid w:val="005A2F9C"/>
    <w:rsid w:val="005A50CC"/>
    <w:rsid w:val="005A515F"/>
    <w:rsid w:val="005A670E"/>
    <w:rsid w:val="005A703E"/>
    <w:rsid w:val="005A759B"/>
    <w:rsid w:val="005B134D"/>
    <w:rsid w:val="005B1AD6"/>
    <w:rsid w:val="005B2174"/>
    <w:rsid w:val="005B7037"/>
    <w:rsid w:val="005C03E5"/>
    <w:rsid w:val="005C2F56"/>
    <w:rsid w:val="005C3327"/>
    <w:rsid w:val="005C4E2D"/>
    <w:rsid w:val="005C6DF0"/>
    <w:rsid w:val="005C7C6C"/>
    <w:rsid w:val="005D2523"/>
    <w:rsid w:val="005D7036"/>
    <w:rsid w:val="005E45E8"/>
    <w:rsid w:val="005E79E1"/>
    <w:rsid w:val="005F08A0"/>
    <w:rsid w:val="005F4CD6"/>
    <w:rsid w:val="005F5D59"/>
    <w:rsid w:val="0060000E"/>
    <w:rsid w:val="00601733"/>
    <w:rsid w:val="00602360"/>
    <w:rsid w:val="00610B85"/>
    <w:rsid w:val="00612799"/>
    <w:rsid w:val="00614E62"/>
    <w:rsid w:val="00616C17"/>
    <w:rsid w:val="00622441"/>
    <w:rsid w:val="00625886"/>
    <w:rsid w:val="00626252"/>
    <w:rsid w:val="00627F83"/>
    <w:rsid w:val="006337DE"/>
    <w:rsid w:val="00637D23"/>
    <w:rsid w:val="0064027E"/>
    <w:rsid w:val="00652F70"/>
    <w:rsid w:val="0065300A"/>
    <w:rsid w:val="006530D5"/>
    <w:rsid w:val="0065334D"/>
    <w:rsid w:val="00654FF5"/>
    <w:rsid w:val="006553F6"/>
    <w:rsid w:val="0066046A"/>
    <w:rsid w:val="00665939"/>
    <w:rsid w:val="00667CCF"/>
    <w:rsid w:val="00672343"/>
    <w:rsid w:val="00672E27"/>
    <w:rsid w:val="006744CD"/>
    <w:rsid w:val="00675DB2"/>
    <w:rsid w:val="00676517"/>
    <w:rsid w:val="00682D37"/>
    <w:rsid w:val="0068745A"/>
    <w:rsid w:val="0069043B"/>
    <w:rsid w:val="006930B0"/>
    <w:rsid w:val="006A3034"/>
    <w:rsid w:val="006A3EEF"/>
    <w:rsid w:val="006A78E0"/>
    <w:rsid w:val="006B17A0"/>
    <w:rsid w:val="006C057D"/>
    <w:rsid w:val="006C1F97"/>
    <w:rsid w:val="006C5041"/>
    <w:rsid w:val="006D4342"/>
    <w:rsid w:val="006E1AC8"/>
    <w:rsid w:val="006E78E6"/>
    <w:rsid w:val="006F3BF2"/>
    <w:rsid w:val="006F482D"/>
    <w:rsid w:val="006F7E67"/>
    <w:rsid w:val="00701E1F"/>
    <w:rsid w:val="00701E70"/>
    <w:rsid w:val="007023B8"/>
    <w:rsid w:val="0070392C"/>
    <w:rsid w:val="0070585B"/>
    <w:rsid w:val="007058D3"/>
    <w:rsid w:val="00705D4F"/>
    <w:rsid w:val="00710749"/>
    <w:rsid w:val="007149D1"/>
    <w:rsid w:val="00717CF5"/>
    <w:rsid w:val="00723976"/>
    <w:rsid w:val="00724370"/>
    <w:rsid w:val="0072455B"/>
    <w:rsid w:val="00724D06"/>
    <w:rsid w:val="00731A6C"/>
    <w:rsid w:val="007339DC"/>
    <w:rsid w:val="00733BEA"/>
    <w:rsid w:val="00733D66"/>
    <w:rsid w:val="00740482"/>
    <w:rsid w:val="0074136A"/>
    <w:rsid w:val="007451B0"/>
    <w:rsid w:val="007454F4"/>
    <w:rsid w:val="00746792"/>
    <w:rsid w:val="007469E0"/>
    <w:rsid w:val="00746D69"/>
    <w:rsid w:val="00747BC2"/>
    <w:rsid w:val="007500D3"/>
    <w:rsid w:val="007514C2"/>
    <w:rsid w:val="00755FEE"/>
    <w:rsid w:val="0075786C"/>
    <w:rsid w:val="007644BE"/>
    <w:rsid w:val="00764C37"/>
    <w:rsid w:val="00773E34"/>
    <w:rsid w:val="007772F6"/>
    <w:rsid w:val="0078512E"/>
    <w:rsid w:val="00785F59"/>
    <w:rsid w:val="00792592"/>
    <w:rsid w:val="007A4988"/>
    <w:rsid w:val="007A5F7F"/>
    <w:rsid w:val="007B28BB"/>
    <w:rsid w:val="007B2C6C"/>
    <w:rsid w:val="007B774C"/>
    <w:rsid w:val="007B7888"/>
    <w:rsid w:val="007C2777"/>
    <w:rsid w:val="007C6FAB"/>
    <w:rsid w:val="007D0DE0"/>
    <w:rsid w:val="007D2AC5"/>
    <w:rsid w:val="007D4DA3"/>
    <w:rsid w:val="007D57BE"/>
    <w:rsid w:val="007D6D16"/>
    <w:rsid w:val="007E0EC5"/>
    <w:rsid w:val="007E261A"/>
    <w:rsid w:val="007E40F5"/>
    <w:rsid w:val="007F411A"/>
    <w:rsid w:val="00803316"/>
    <w:rsid w:val="0080735A"/>
    <w:rsid w:val="00810953"/>
    <w:rsid w:val="00812DE6"/>
    <w:rsid w:val="00820E92"/>
    <w:rsid w:val="008217C8"/>
    <w:rsid w:val="00821A25"/>
    <w:rsid w:val="00822022"/>
    <w:rsid w:val="00822932"/>
    <w:rsid w:val="00824BF8"/>
    <w:rsid w:val="00825052"/>
    <w:rsid w:val="00833E1A"/>
    <w:rsid w:val="00840028"/>
    <w:rsid w:val="00840156"/>
    <w:rsid w:val="00843CBC"/>
    <w:rsid w:val="00846D58"/>
    <w:rsid w:val="0085031C"/>
    <w:rsid w:val="00852DFF"/>
    <w:rsid w:val="00854BF0"/>
    <w:rsid w:val="00857079"/>
    <w:rsid w:val="00857C9A"/>
    <w:rsid w:val="008612CF"/>
    <w:rsid w:val="00867AAE"/>
    <w:rsid w:val="0087095B"/>
    <w:rsid w:val="0087288B"/>
    <w:rsid w:val="00875C53"/>
    <w:rsid w:val="00876F94"/>
    <w:rsid w:val="00880856"/>
    <w:rsid w:val="008833C7"/>
    <w:rsid w:val="00884716"/>
    <w:rsid w:val="008862E6"/>
    <w:rsid w:val="008917C2"/>
    <w:rsid w:val="0089309E"/>
    <w:rsid w:val="00894C25"/>
    <w:rsid w:val="00894C3B"/>
    <w:rsid w:val="00895D66"/>
    <w:rsid w:val="008962B7"/>
    <w:rsid w:val="008A1A24"/>
    <w:rsid w:val="008A2FF0"/>
    <w:rsid w:val="008A423C"/>
    <w:rsid w:val="008A5CFC"/>
    <w:rsid w:val="008A7A52"/>
    <w:rsid w:val="008B01C5"/>
    <w:rsid w:val="008B62E2"/>
    <w:rsid w:val="008D7A98"/>
    <w:rsid w:val="008E26AD"/>
    <w:rsid w:val="008E390D"/>
    <w:rsid w:val="008F0A3B"/>
    <w:rsid w:val="008F1324"/>
    <w:rsid w:val="008F53D8"/>
    <w:rsid w:val="008F7213"/>
    <w:rsid w:val="00902C18"/>
    <w:rsid w:val="0090515A"/>
    <w:rsid w:val="00905487"/>
    <w:rsid w:val="009076BE"/>
    <w:rsid w:val="00912224"/>
    <w:rsid w:val="009124BB"/>
    <w:rsid w:val="00917BFD"/>
    <w:rsid w:val="009319BC"/>
    <w:rsid w:val="0093239C"/>
    <w:rsid w:val="00935074"/>
    <w:rsid w:val="0093758B"/>
    <w:rsid w:val="00937AAB"/>
    <w:rsid w:val="009447FB"/>
    <w:rsid w:val="00947C6E"/>
    <w:rsid w:val="00950A21"/>
    <w:rsid w:val="009513CF"/>
    <w:rsid w:val="00957EFF"/>
    <w:rsid w:val="00961481"/>
    <w:rsid w:val="0096636C"/>
    <w:rsid w:val="00975479"/>
    <w:rsid w:val="00975C35"/>
    <w:rsid w:val="009852CA"/>
    <w:rsid w:val="00985F7C"/>
    <w:rsid w:val="009864F8"/>
    <w:rsid w:val="0099088A"/>
    <w:rsid w:val="00991100"/>
    <w:rsid w:val="00994FC9"/>
    <w:rsid w:val="00997848"/>
    <w:rsid w:val="009B0B3A"/>
    <w:rsid w:val="009B443A"/>
    <w:rsid w:val="009B4F7D"/>
    <w:rsid w:val="009B6062"/>
    <w:rsid w:val="009B643B"/>
    <w:rsid w:val="009B6845"/>
    <w:rsid w:val="009C0305"/>
    <w:rsid w:val="009C2632"/>
    <w:rsid w:val="009D19BB"/>
    <w:rsid w:val="009E351D"/>
    <w:rsid w:val="009E70B3"/>
    <w:rsid w:val="009F01C3"/>
    <w:rsid w:val="009F1CFF"/>
    <w:rsid w:val="009F2154"/>
    <w:rsid w:val="009F2458"/>
    <w:rsid w:val="009F2E9F"/>
    <w:rsid w:val="009F3A33"/>
    <w:rsid w:val="009F46FA"/>
    <w:rsid w:val="009F6225"/>
    <w:rsid w:val="00A01CB8"/>
    <w:rsid w:val="00A10DAA"/>
    <w:rsid w:val="00A11EC7"/>
    <w:rsid w:val="00A16B92"/>
    <w:rsid w:val="00A16C66"/>
    <w:rsid w:val="00A23061"/>
    <w:rsid w:val="00A249FA"/>
    <w:rsid w:val="00A26844"/>
    <w:rsid w:val="00A32D98"/>
    <w:rsid w:val="00A347BA"/>
    <w:rsid w:val="00A366C6"/>
    <w:rsid w:val="00A41D3C"/>
    <w:rsid w:val="00A422BF"/>
    <w:rsid w:val="00A520BC"/>
    <w:rsid w:val="00A52DD0"/>
    <w:rsid w:val="00A54B03"/>
    <w:rsid w:val="00A57609"/>
    <w:rsid w:val="00A63FDD"/>
    <w:rsid w:val="00A658B7"/>
    <w:rsid w:val="00A67A01"/>
    <w:rsid w:val="00A72800"/>
    <w:rsid w:val="00A75262"/>
    <w:rsid w:val="00A75630"/>
    <w:rsid w:val="00A77DBF"/>
    <w:rsid w:val="00A863B4"/>
    <w:rsid w:val="00A86C2F"/>
    <w:rsid w:val="00A948E2"/>
    <w:rsid w:val="00AA01D7"/>
    <w:rsid w:val="00AA327C"/>
    <w:rsid w:val="00AA36CD"/>
    <w:rsid w:val="00AB0316"/>
    <w:rsid w:val="00AB194C"/>
    <w:rsid w:val="00AB2521"/>
    <w:rsid w:val="00AB3D6E"/>
    <w:rsid w:val="00AB3E65"/>
    <w:rsid w:val="00AB49A9"/>
    <w:rsid w:val="00AB6A19"/>
    <w:rsid w:val="00AB6D81"/>
    <w:rsid w:val="00AC0C64"/>
    <w:rsid w:val="00AC1021"/>
    <w:rsid w:val="00AC4FE3"/>
    <w:rsid w:val="00AC654C"/>
    <w:rsid w:val="00AC6819"/>
    <w:rsid w:val="00AD0FB4"/>
    <w:rsid w:val="00AD735E"/>
    <w:rsid w:val="00AE334E"/>
    <w:rsid w:val="00AE33B8"/>
    <w:rsid w:val="00AF06BA"/>
    <w:rsid w:val="00B00613"/>
    <w:rsid w:val="00B03231"/>
    <w:rsid w:val="00B03869"/>
    <w:rsid w:val="00B049EB"/>
    <w:rsid w:val="00B054FA"/>
    <w:rsid w:val="00B1244A"/>
    <w:rsid w:val="00B12EB2"/>
    <w:rsid w:val="00B1557C"/>
    <w:rsid w:val="00B220CB"/>
    <w:rsid w:val="00B242DE"/>
    <w:rsid w:val="00B24775"/>
    <w:rsid w:val="00B322D6"/>
    <w:rsid w:val="00B35F5F"/>
    <w:rsid w:val="00B369FA"/>
    <w:rsid w:val="00B44C8B"/>
    <w:rsid w:val="00B47658"/>
    <w:rsid w:val="00B53E6A"/>
    <w:rsid w:val="00B5782C"/>
    <w:rsid w:val="00B64702"/>
    <w:rsid w:val="00B70E3D"/>
    <w:rsid w:val="00B730C3"/>
    <w:rsid w:val="00B734B3"/>
    <w:rsid w:val="00B76AB5"/>
    <w:rsid w:val="00B90796"/>
    <w:rsid w:val="00B9313C"/>
    <w:rsid w:val="00B9341E"/>
    <w:rsid w:val="00B96A23"/>
    <w:rsid w:val="00BA6005"/>
    <w:rsid w:val="00BB171B"/>
    <w:rsid w:val="00BB222D"/>
    <w:rsid w:val="00BB2CBE"/>
    <w:rsid w:val="00BC0175"/>
    <w:rsid w:val="00BC20B1"/>
    <w:rsid w:val="00BD4D76"/>
    <w:rsid w:val="00BD59DD"/>
    <w:rsid w:val="00BE0207"/>
    <w:rsid w:val="00BE32DF"/>
    <w:rsid w:val="00BE4A2D"/>
    <w:rsid w:val="00C01A5B"/>
    <w:rsid w:val="00C055B7"/>
    <w:rsid w:val="00C055C6"/>
    <w:rsid w:val="00C14AB5"/>
    <w:rsid w:val="00C17ACA"/>
    <w:rsid w:val="00C2017A"/>
    <w:rsid w:val="00C20E59"/>
    <w:rsid w:val="00C21F8D"/>
    <w:rsid w:val="00C243A6"/>
    <w:rsid w:val="00C25199"/>
    <w:rsid w:val="00C309B9"/>
    <w:rsid w:val="00C31742"/>
    <w:rsid w:val="00C32A26"/>
    <w:rsid w:val="00C344BE"/>
    <w:rsid w:val="00C34FCA"/>
    <w:rsid w:val="00C36590"/>
    <w:rsid w:val="00C36BCB"/>
    <w:rsid w:val="00C3760F"/>
    <w:rsid w:val="00C37A6C"/>
    <w:rsid w:val="00C41648"/>
    <w:rsid w:val="00C43369"/>
    <w:rsid w:val="00C43543"/>
    <w:rsid w:val="00C611FF"/>
    <w:rsid w:val="00C62257"/>
    <w:rsid w:val="00C626D3"/>
    <w:rsid w:val="00C642CD"/>
    <w:rsid w:val="00C65415"/>
    <w:rsid w:val="00C65BC2"/>
    <w:rsid w:val="00C7192F"/>
    <w:rsid w:val="00C80518"/>
    <w:rsid w:val="00C806CC"/>
    <w:rsid w:val="00C83BAF"/>
    <w:rsid w:val="00C83CD9"/>
    <w:rsid w:val="00C87886"/>
    <w:rsid w:val="00C8788B"/>
    <w:rsid w:val="00C90E60"/>
    <w:rsid w:val="00C94810"/>
    <w:rsid w:val="00C952F9"/>
    <w:rsid w:val="00C97DB7"/>
    <w:rsid w:val="00CA2C8B"/>
    <w:rsid w:val="00CA6DEC"/>
    <w:rsid w:val="00CB08F0"/>
    <w:rsid w:val="00CB1FA0"/>
    <w:rsid w:val="00CB29DE"/>
    <w:rsid w:val="00CB3BC4"/>
    <w:rsid w:val="00CB5E86"/>
    <w:rsid w:val="00CC0822"/>
    <w:rsid w:val="00CC0AD5"/>
    <w:rsid w:val="00CC4B30"/>
    <w:rsid w:val="00CC7E28"/>
    <w:rsid w:val="00CD086B"/>
    <w:rsid w:val="00CD17F6"/>
    <w:rsid w:val="00CD18A0"/>
    <w:rsid w:val="00CD2290"/>
    <w:rsid w:val="00CD24DA"/>
    <w:rsid w:val="00CD45B6"/>
    <w:rsid w:val="00CD6769"/>
    <w:rsid w:val="00CD79B1"/>
    <w:rsid w:val="00CE446A"/>
    <w:rsid w:val="00CF2DD9"/>
    <w:rsid w:val="00CF37FE"/>
    <w:rsid w:val="00CF3D82"/>
    <w:rsid w:val="00CF5967"/>
    <w:rsid w:val="00CF73CB"/>
    <w:rsid w:val="00D0304F"/>
    <w:rsid w:val="00D05D56"/>
    <w:rsid w:val="00D06971"/>
    <w:rsid w:val="00D07CA3"/>
    <w:rsid w:val="00D12186"/>
    <w:rsid w:val="00D12944"/>
    <w:rsid w:val="00D132AA"/>
    <w:rsid w:val="00D13350"/>
    <w:rsid w:val="00D14D4E"/>
    <w:rsid w:val="00D21921"/>
    <w:rsid w:val="00D25ACD"/>
    <w:rsid w:val="00D3084E"/>
    <w:rsid w:val="00D30A48"/>
    <w:rsid w:val="00D30C2F"/>
    <w:rsid w:val="00D30EAE"/>
    <w:rsid w:val="00D31B5D"/>
    <w:rsid w:val="00D33CB0"/>
    <w:rsid w:val="00D35C62"/>
    <w:rsid w:val="00D4040D"/>
    <w:rsid w:val="00D40BCA"/>
    <w:rsid w:val="00D40FD6"/>
    <w:rsid w:val="00D43039"/>
    <w:rsid w:val="00D505F5"/>
    <w:rsid w:val="00D50B49"/>
    <w:rsid w:val="00D53D4C"/>
    <w:rsid w:val="00D54EC7"/>
    <w:rsid w:val="00D701AA"/>
    <w:rsid w:val="00D73511"/>
    <w:rsid w:val="00D735E3"/>
    <w:rsid w:val="00D766E3"/>
    <w:rsid w:val="00D77D75"/>
    <w:rsid w:val="00D808E5"/>
    <w:rsid w:val="00D829B4"/>
    <w:rsid w:val="00D83242"/>
    <w:rsid w:val="00D85505"/>
    <w:rsid w:val="00D91C56"/>
    <w:rsid w:val="00D925D7"/>
    <w:rsid w:val="00DA6BA7"/>
    <w:rsid w:val="00DB243F"/>
    <w:rsid w:val="00DB4C3A"/>
    <w:rsid w:val="00DB6E28"/>
    <w:rsid w:val="00DC1957"/>
    <w:rsid w:val="00DC1ACE"/>
    <w:rsid w:val="00DC2413"/>
    <w:rsid w:val="00DD0B07"/>
    <w:rsid w:val="00DD2319"/>
    <w:rsid w:val="00DD3E14"/>
    <w:rsid w:val="00DD42AE"/>
    <w:rsid w:val="00DD7A2E"/>
    <w:rsid w:val="00DE28E6"/>
    <w:rsid w:val="00DE324C"/>
    <w:rsid w:val="00DE3383"/>
    <w:rsid w:val="00DF16D7"/>
    <w:rsid w:val="00DF1DC5"/>
    <w:rsid w:val="00DF2DC0"/>
    <w:rsid w:val="00DF2FEF"/>
    <w:rsid w:val="00DF4B5C"/>
    <w:rsid w:val="00E01D74"/>
    <w:rsid w:val="00E04204"/>
    <w:rsid w:val="00E07246"/>
    <w:rsid w:val="00E102CB"/>
    <w:rsid w:val="00E10C54"/>
    <w:rsid w:val="00E13381"/>
    <w:rsid w:val="00E135A7"/>
    <w:rsid w:val="00E16790"/>
    <w:rsid w:val="00E20055"/>
    <w:rsid w:val="00E22215"/>
    <w:rsid w:val="00E227C5"/>
    <w:rsid w:val="00E23C93"/>
    <w:rsid w:val="00E26A2F"/>
    <w:rsid w:val="00E2785D"/>
    <w:rsid w:val="00E31027"/>
    <w:rsid w:val="00E336B3"/>
    <w:rsid w:val="00E34257"/>
    <w:rsid w:val="00E3595A"/>
    <w:rsid w:val="00E42352"/>
    <w:rsid w:val="00E42600"/>
    <w:rsid w:val="00E46B1C"/>
    <w:rsid w:val="00E50A13"/>
    <w:rsid w:val="00E60046"/>
    <w:rsid w:val="00E60722"/>
    <w:rsid w:val="00E60E45"/>
    <w:rsid w:val="00E647FE"/>
    <w:rsid w:val="00E71ADB"/>
    <w:rsid w:val="00E7372A"/>
    <w:rsid w:val="00E73E33"/>
    <w:rsid w:val="00E821AC"/>
    <w:rsid w:val="00E870C0"/>
    <w:rsid w:val="00E87DB2"/>
    <w:rsid w:val="00E87F6A"/>
    <w:rsid w:val="00E924B3"/>
    <w:rsid w:val="00E97B25"/>
    <w:rsid w:val="00EA1041"/>
    <w:rsid w:val="00EA1335"/>
    <w:rsid w:val="00EA1C53"/>
    <w:rsid w:val="00EA3EC1"/>
    <w:rsid w:val="00EA5917"/>
    <w:rsid w:val="00EA6245"/>
    <w:rsid w:val="00EB244D"/>
    <w:rsid w:val="00EB4C2D"/>
    <w:rsid w:val="00EB5AAD"/>
    <w:rsid w:val="00EB68C0"/>
    <w:rsid w:val="00EB6B70"/>
    <w:rsid w:val="00EC1596"/>
    <w:rsid w:val="00ED19E2"/>
    <w:rsid w:val="00ED3F98"/>
    <w:rsid w:val="00ED668A"/>
    <w:rsid w:val="00EE1D7E"/>
    <w:rsid w:val="00EE2107"/>
    <w:rsid w:val="00EE344A"/>
    <w:rsid w:val="00EE38DE"/>
    <w:rsid w:val="00EF1CA6"/>
    <w:rsid w:val="00EF5269"/>
    <w:rsid w:val="00F00BFD"/>
    <w:rsid w:val="00F017D8"/>
    <w:rsid w:val="00F01D89"/>
    <w:rsid w:val="00F03383"/>
    <w:rsid w:val="00F03DB9"/>
    <w:rsid w:val="00F10B49"/>
    <w:rsid w:val="00F114B1"/>
    <w:rsid w:val="00F1154D"/>
    <w:rsid w:val="00F13C47"/>
    <w:rsid w:val="00F15082"/>
    <w:rsid w:val="00F156E5"/>
    <w:rsid w:val="00F1666C"/>
    <w:rsid w:val="00F174EF"/>
    <w:rsid w:val="00F21999"/>
    <w:rsid w:val="00F26C4B"/>
    <w:rsid w:val="00F329F7"/>
    <w:rsid w:val="00F334D7"/>
    <w:rsid w:val="00F33ACD"/>
    <w:rsid w:val="00F45441"/>
    <w:rsid w:val="00F50A6C"/>
    <w:rsid w:val="00F524DA"/>
    <w:rsid w:val="00F52A00"/>
    <w:rsid w:val="00F57EEB"/>
    <w:rsid w:val="00F63435"/>
    <w:rsid w:val="00F641CE"/>
    <w:rsid w:val="00F6463C"/>
    <w:rsid w:val="00F7340C"/>
    <w:rsid w:val="00F745B4"/>
    <w:rsid w:val="00F7532F"/>
    <w:rsid w:val="00F77D1D"/>
    <w:rsid w:val="00F83465"/>
    <w:rsid w:val="00F86C74"/>
    <w:rsid w:val="00F91D20"/>
    <w:rsid w:val="00F94A9E"/>
    <w:rsid w:val="00F9561D"/>
    <w:rsid w:val="00F963D8"/>
    <w:rsid w:val="00FA0B66"/>
    <w:rsid w:val="00FA1A84"/>
    <w:rsid w:val="00FA2AA2"/>
    <w:rsid w:val="00FA4E2D"/>
    <w:rsid w:val="00FB417A"/>
    <w:rsid w:val="00FB6179"/>
    <w:rsid w:val="00FB7BFE"/>
    <w:rsid w:val="00FD0884"/>
    <w:rsid w:val="00FD31EB"/>
    <w:rsid w:val="00FD3CFA"/>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3FDD"/>
    <w:pPr>
      <w:widowControl w:val="0"/>
      <w:ind w:firstLineChars="200" w:firstLine="200"/>
      <w:jc w:val="both"/>
    </w:pPr>
    <w:rPr>
      <w:rFonts w:ascii="Times New Roman" w:eastAsia="宋体" w:hAnsi="Times New Roman"/>
      <w:sz w:val="24"/>
    </w:rPr>
  </w:style>
  <w:style w:type="paragraph" w:styleId="1">
    <w:name w:val="heading 1"/>
    <w:aliases w:val="一级标题"/>
    <w:basedOn w:val="a"/>
    <w:next w:val="a"/>
    <w:link w:val="10"/>
    <w:uiPriority w:val="9"/>
    <w:qFormat/>
    <w:rsid w:val="00B12EB2"/>
    <w:pPr>
      <w:keepNext/>
      <w:keepLines/>
      <w:numPr>
        <w:numId w:val="13"/>
      </w:numPr>
      <w:spacing w:before="120" w:after="120"/>
      <w:ind w:left="0" w:firstLineChars="0" w:firstLine="0"/>
      <w:jc w:val="left"/>
      <w:outlineLvl w:val="0"/>
    </w:pPr>
    <w:rPr>
      <w:rFonts w:eastAsia="Times New Roman"/>
      <w:b/>
      <w:bCs/>
      <w:kern w:val="44"/>
      <w:sz w:val="32"/>
      <w:szCs w:val="44"/>
    </w:rPr>
  </w:style>
  <w:style w:type="paragraph" w:styleId="2">
    <w:name w:val="heading 2"/>
    <w:aliases w:val="二级标题"/>
    <w:basedOn w:val="a"/>
    <w:next w:val="a"/>
    <w:link w:val="20"/>
    <w:uiPriority w:val="9"/>
    <w:unhideWhenUsed/>
    <w:qFormat/>
    <w:rsid w:val="0000134D"/>
    <w:pPr>
      <w:keepNext/>
      <w:keepLines/>
      <w:numPr>
        <w:ilvl w:val="1"/>
        <w:numId w:val="13"/>
      </w:numPr>
      <w:spacing w:beforeLines="50" w:before="50" w:afterLines="50" w:after="50"/>
      <w:ind w:left="0" w:firstLineChars="0" w:firstLine="0"/>
      <w:jc w:val="left"/>
      <w:outlineLvl w:val="1"/>
    </w:pPr>
    <w:rPr>
      <w:rFonts w:eastAsia="黑体" w:cstheme="majorBidi"/>
      <w:b/>
      <w:bCs/>
      <w:sz w:val="28"/>
      <w:szCs w:val="32"/>
    </w:rPr>
  </w:style>
  <w:style w:type="paragraph" w:styleId="3">
    <w:name w:val="heading 3"/>
    <w:aliases w:val="三级标题"/>
    <w:basedOn w:val="a"/>
    <w:next w:val="a"/>
    <w:link w:val="30"/>
    <w:uiPriority w:val="9"/>
    <w:unhideWhenUsed/>
    <w:qFormat/>
    <w:rsid w:val="00C65415"/>
    <w:pPr>
      <w:keepNext/>
      <w:keepLines/>
      <w:numPr>
        <w:ilvl w:val="2"/>
        <w:numId w:val="13"/>
      </w:numPr>
      <w:ind w:left="0" w:firstLineChars="0" w:firstLine="0"/>
      <w:jc w:val="left"/>
      <w:outlineLvl w:val="2"/>
    </w:pPr>
    <w:rPr>
      <w:rFonts w:eastAsia="黑体"/>
      <w:b/>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aliases w:val="一级标题 字符"/>
    <w:basedOn w:val="a0"/>
    <w:link w:val="1"/>
    <w:uiPriority w:val="9"/>
    <w:rsid w:val="00B12EB2"/>
    <w:rPr>
      <w:rFonts w:ascii="Times New Roman" w:eastAsia="Times New Roman" w:hAnsi="Times New Roman"/>
      <w:b/>
      <w:bCs/>
      <w:kern w:val="44"/>
      <w:sz w:val="32"/>
      <w:szCs w:val="44"/>
    </w:rPr>
  </w:style>
  <w:style w:type="character" w:customStyle="1" w:styleId="20">
    <w:name w:val="标题 2 字符"/>
    <w:aliases w:val="二级标题 字符"/>
    <w:basedOn w:val="a0"/>
    <w:link w:val="2"/>
    <w:uiPriority w:val="9"/>
    <w:rsid w:val="0000134D"/>
    <w:rPr>
      <w:rFonts w:ascii="Times New Roman" w:eastAsia="黑体" w:hAnsi="Times New Roman" w:cstheme="majorBidi"/>
      <w:b/>
      <w:bCs/>
      <w:sz w:val="28"/>
      <w:szCs w:val="32"/>
    </w:rPr>
  </w:style>
  <w:style w:type="character" w:customStyle="1" w:styleId="30">
    <w:name w:val="标题 3 字符"/>
    <w:aliases w:val="三级标题 字符"/>
    <w:basedOn w:val="a0"/>
    <w:link w:val="3"/>
    <w:uiPriority w:val="9"/>
    <w:rsid w:val="00C65415"/>
    <w:rPr>
      <w:rFonts w:ascii="Times New Roman" w:eastAsia="黑体" w:hAnsi="Times New Roman"/>
      <w:b/>
      <w:bCs/>
      <w:sz w:val="24"/>
      <w:szCs w:val="32"/>
    </w:rPr>
  </w:style>
  <w:style w:type="paragraph" w:styleId="a7">
    <w:name w:val="List Paragraph"/>
    <w:basedOn w:val="a"/>
    <w:uiPriority w:val="34"/>
    <w:rsid w:val="00917BFD"/>
    <w:pPr>
      <w:ind w:firstLine="420"/>
    </w:pPr>
  </w:style>
  <w:style w:type="table" w:styleId="a8">
    <w:name w:val="Table Grid"/>
    <w:basedOn w:val="a1"/>
    <w:uiPriority w:val="3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
    <w:basedOn w:val="a"/>
    <w:next w:val="a"/>
    <w:qFormat/>
    <w:rsid w:val="00B47658"/>
    <w:pPr>
      <w:ind w:firstLineChars="0" w:firstLine="0"/>
      <w:jc w:val="center"/>
    </w:pPr>
    <w:rPr>
      <w:b/>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rsid w:val="004A5FEA"/>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5C3327"/>
    <w:pPr>
      <w:spacing w:before="120"/>
      <w:ind w:firstLineChars="0" w:firstLine="0"/>
      <w:jc w:val="left"/>
    </w:pPr>
    <w:rPr>
      <w:rFonts w:eastAsiaTheme="minorHAnsi"/>
      <w:b/>
      <w:bCs/>
      <w:iCs/>
      <w:sz w:val="28"/>
      <w:szCs w:val="24"/>
    </w:rPr>
  </w:style>
  <w:style w:type="paragraph" w:styleId="TOC2">
    <w:name w:val="toc 2"/>
    <w:basedOn w:val="a"/>
    <w:next w:val="a"/>
    <w:autoRedefine/>
    <w:uiPriority w:val="39"/>
    <w:unhideWhenUsed/>
    <w:rsid w:val="005C3327"/>
    <w:pPr>
      <w:tabs>
        <w:tab w:val="right" w:leader="dot" w:pos="9016"/>
      </w:tabs>
      <w:spacing w:before="60"/>
      <w:ind w:left="238" w:firstLineChars="0" w:firstLine="0"/>
      <w:jc w:val="left"/>
    </w:pPr>
    <w:rPr>
      <w:rFonts w:eastAsiaTheme="minorHAnsi"/>
      <w:bCs/>
      <w:szCs w:val="22"/>
    </w:rPr>
  </w:style>
  <w:style w:type="paragraph" w:styleId="TOC3">
    <w:name w:val="toc 3"/>
    <w:basedOn w:val="a"/>
    <w:next w:val="a"/>
    <w:autoRedefine/>
    <w:uiPriority w:val="39"/>
    <w:unhideWhenUsed/>
    <w:rsid w:val="005C3327"/>
    <w:pPr>
      <w:spacing w:before="60"/>
      <w:ind w:left="624" w:firstLineChars="0" w:firstLine="0"/>
      <w:jc w:val="left"/>
    </w:pPr>
    <w:rPr>
      <w:rFonts w:eastAsiaTheme="minorHAnsi"/>
      <w:szCs w:val="20"/>
    </w:r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customStyle="1" w:styleId="31">
    <w:name w:val="正文文本 (3)_"/>
    <w:basedOn w:val="a0"/>
    <w:link w:val="32"/>
    <w:rsid w:val="000C419F"/>
    <w:rPr>
      <w:rFonts w:ascii="Times New Roman" w:eastAsia="Times New Roman" w:hAnsi="Times New Roman" w:cs="Times New Roman"/>
      <w:sz w:val="22"/>
    </w:rPr>
  </w:style>
  <w:style w:type="paragraph" w:customStyle="1" w:styleId="32">
    <w:name w:val="正文文本 (3)"/>
    <w:basedOn w:val="a"/>
    <w:link w:val="31"/>
    <w:rsid w:val="000C419F"/>
    <w:pPr>
      <w:spacing w:line="276" w:lineRule="auto"/>
      <w:ind w:firstLineChars="0" w:firstLine="380"/>
      <w:jc w:val="left"/>
    </w:pPr>
    <w:rPr>
      <w:rFonts w:eastAsia="Times New Roman" w:cs="Times New Roman"/>
      <w:sz w:val="22"/>
    </w:rPr>
  </w:style>
  <w:style w:type="paragraph" w:styleId="af1">
    <w:name w:val="No Spacing"/>
    <w:uiPriority w:val="1"/>
    <w:rsid w:val="000C419F"/>
    <w:pPr>
      <w:widowControl w:val="0"/>
      <w:ind w:firstLineChars="200" w:firstLine="200"/>
      <w:jc w:val="both"/>
    </w:pPr>
  </w:style>
  <w:style w:type="character" w:styleId="af2">
    <w:name w:val="Unresolved Mention"/>
    <w:basedOn w:val="a0"/>
    <w:uiPriority w:val="99"/>
    <w:semiHidden/>
    <w:unhideWhenUsed/>
    <w:rsid w:val="000D5551"/>
    <w:rPr>
      <w:color w:val="605E5C"/>
      <w:shd w:val="clear" w:color="auto" w:fill="E1DFDD"/>
    </w:rPr>
  </w:style>
  <w:style w:type="character" w:customStyle="1" w:styleId="21">
    <w:name w:val="标题 #2_"/>
    <w:basedOn w:val="a0"/>
    <w:link w:val="22"/>
    <w:rsid w:val="0059021B"/>
    <w:rPr>
      <w:rFonts w:ascii="Book Antiqua" w:eastAsia="Book Antiqua" w:hAnsi="Book Antiqua" w:cs="Book Antiqua"/>
      <w:b/>
      <w:bCs/>
      <w:sz w:val="34"/>
      <w:szCs w:val="34"/>
    </w:rPr>
  </w:style>
  <w:style w:type="paragraph" w:customStyle="1" w:styleId="22">
    <w:name w:val="标题 #2"/>
    <w:basedOn w:val="a"/>
    <w:link w:val="21"/>
    <w:rsid w:val="0059021B"/>
    <w:pPr>
      <w:spacing w:after="270"/>
      <w:ind w:firstLineChars="0" w:firstLine="0"/>
      <w:jc w:val="left"/>
      <w:outlineLvl w:val="1"/>
    </w:pPr>
    <w:rPr>
      <w:rFonts w:ascii="Book Antiqua" w:eastAsia="Book Antiqua" w:hAnsi="Book Antiqua" w:cs="Book Antiqua"/>
      <w:b/>
      <w:bCs/>
      <w:sz w:val="34"/>
      <w:szCs w:val="34"/>
    </w:rPr>
  </w:style>
  <w:style w:type="paragraph" w:styleId="TOC5">
    <w:name w:val="toc 5"/>
    <w:basedOn w:val="a"/>
    <w:next w:val="a"/>
    <w:autoRedefine/>
    <w:uiPriority w:val="39"/>
    <w:unhideWhenUsed/>
    <w:rsid w:val="007149D1"/>
    <w:pPr>
      <w:ind w:left="960"/>
      <w:jc w:val="left"/>
    </w:pPr>
    <w:rPr>
      <w:rFonts w:asciiTheme="minorHAnsi" w:eastAsiaTheme="minorHAnsi"/>
      <w:sz w:val="20"/>
      <w:szCs w:val="20"/>
    </w:rPr>
  </w:style>
  <w:style w:type="paragraph" w:styleId="TOC4">
    <w:name w:val="toc 4"/>
    <w:basedOn w:val="a"/>
    <w:next w:val="a"/>
    <w:autoRedefine/>
    <w:uiPriority w:val="39"/>
    <w:unhideWhenUsed/>
    <w:rsid w:val="007149D1"/>
    <w:pPr>
      <w:ind w:left="720"/>
      <w:jc w:val="left"/>
    </w:pPr>
    <w:rPr>
      <w:rFonts w:eastAsiaTheme="minorHAnsi"/>
      <w:sz w:val="20"/>
      <w:szCs w:val="20"/>
    </w:rPr>
  </w:style>
  <w:style w:type="paragraph" w:styleId="TOC6">
    <w:name w:val="toc 6"/>
    <w:basedOn w:val="a"/>
    <w:next w:val="a"/>
    <w:autoRedefine/>
    <w:uiPriority w:val="39"/>
    <w:unhideWhenUsed/>
    <w:rsid w:val="007149D1"/>
    <w:pPr>
      <w:ind w:left="1200"/>
      <w:jc w:val="left"/>
    </w:pPr>
    <w:rPr>
      <w:rFonts w:asciiTheme="minorHAnsi" w:eastAsiaTheme="minorHAnsi"/>
      <w:sz w:val="20"/>
      <w:szCs w:val="20"/>
    </w:rPr>
  </w:style>
  <w:style w:type="paragraph" w:styleId="TOC7">
    <w:name w:val="toc 7"/>
    <w:basedOn w:val="a"/>
    <w:next w:val="a"/>
    <w:autoRedefine/>
    <w:uiPriority w:val="39"/>
    <w:unhideWhenUsed/>
    <w:rsid w:val="007149D1"/>
    <w:pPr>
      <w:ind w:left="1440"/>
      <w:jc w:val="left"/>
    </w:pPr>
    <w:rPr>
      <w:rFonts w:asciiTheme="minorHAnsi" w:eastAsiaTheme="minorHAnsi"/>
      <w:sz w:val="20"/>
      <w:szCs w:val="20"/>
    </w:rPr>
  </w:style>
  <w:style w:type="paragraph" w:styleId="TOC8">
    <w:name w:val="toc 8"/>
    <w:basedOn w:val="a"/>
    <w:next w:val="a"/>
    <w:autoRedefine/>
    <w:uiPriority w:val="39"/>
    <w:unhideWhenUsed/>
    <w:rsid w:val="007149D1"/>
    <w:pPr>
      <w:ind w:left="1680"/>
      <w:jc w:val="left"/>
    </w:pPr>
    <w:rPr>
      <w:rFonts w:asciiTheme="minorHAnsi" w:eastAsiaTheme="minorHAnsi"/>
      <w:sz w:val="20"/>
      <w:szCs w:val="20"/>
    </w:rPr>
  </w:style>
  <w:style w:type="paragraph" w:styleId="TOC9">
    <w:name w:val="toc 9"/>
    <w:basedOn w:val="a"/>
    <w:next w:val="a"/>
    <w:autoRedefine/>
    <w:uiPriority w:val="39"/>
    <w:unhideWhenUsed/>
    <w:rsid w:val="007149D1"/>
    <w:pPr>
      <w:ind w:left="1920"/>
      <w:jc w:val="left"/>
    </w:pPr>
    <w:rPr>
      <w:rFonts w:asciiTheme="minorHAnsi" w:eastAsiaTheme="minorHAnsi"/>
      <w:sz w:val="20"/>
      <w:szCs w:val="20"/>
    </w:rPr>
  </w:style>
  <w:style w:type="character" w:styleId="af3">
    <w:name w:val="FollowedHyperlink"/>
    <w:basedOn w:val="a0"/>
    <w:uiPriority w:val="99"/>
    <w:semiHidden/>
    <w:unhideWhenUsed/>
    <w:rsid w:val="00A520BC"/>
    <w:rPr>
      <w:color w:val="954F72" w:themeColor="followedHyperlink"/>
      <w:u w:val="single"/>
    </w:rPr>
  </w:style>
  <w:style w:type="paragraph" w:styleId="af4">
    <w:name w:val="Title"/>
    <w:basedOn w:val="a"/>
    <w:next w:val="a"/>
    <w:link w:val="af5"/>
    <w:uiPriority w:val="10"/>
    <w:rsid w:val="00C17ACA"/>
    <w:pPr>
      <w:spacing w:before="240" w:after="60"/>
      <w:jc w:val="center"/>
      <w:outlineLvl w:val="0"/>
    </w:pPr>
    <w:rPr>
      <w:rFonts w:asciiTheme="majorHAnsi" w:eastAsiaTheme="majorEastAsia" w:hAnsiTheme="majorHAnsi" w:cstheme="majorBidi"/>
      <w:b/>
      <w:bCs/>
      <w:sz w:val="32"/>
      <w:szCs w:val="32"/>
    </w:rPr>
  </w:style>
  <w:style w:type="character" w:customStyle="1" w:styleId="af5">
    <w:name w:val="标题 字符"/>
    <w:basedOn w:val="a0"/>
    <w:link w:val="af4"/>
    <w:uiPriority w:val="10"/>
    <w:rsid w:val="00C17ACA"/>
    <w:rPr>
      <w:rFonts w:asciiTheme="majorHAnsi" w:eastAsiaTheme="majorEastAsia" w:hAnsiTheme="majorHAnsi" w:cstheme="majorBidi"/>
      <w:b/>
      <w:bCs/>
      <w:sz w:val="32"/>
      <w:szCs w:val="32"/>
    </w:rPr>
  </w:style>
  <w:style w:type="character" w:customStyle="1" w:styleId="fontstyle01">
    <w:name w:val="fontstyle01"/>
    <w:basedOn w:val="a0"/>
    <w:rsid w:val="00CB08F0"/>
    <w:rPr>
      <w:rFonts w:ascii="BookAntiqua" w:hAnsi="BookAntiqua" w:hint="default"/>
      <w:b w:val="0"/>
      <w:bCs w:val="0"/>
      <w:i w:val="0"/>
      <w:iCs w:val="0"/>
      <w:color w:val="000000"/>
      <w:sz w:val="24"/>
      <w:szCs w:val="24"/>
    </w:rPr>
  </w:style>
  <w:style w:type="character" w:customStyle="1" w:styleId="spark-text">
    <w:name w:val="spark-text"/>
    <w:basedOn w:val="a0"/>
    <w:rsid w:val="00612799"/>
  </w:style>
  <w:style w:type="paragraph" w:customStyle="1" w:styleId="af6">
    <w:name w:val="徽标"/>
    <w:basedOn w:val="a"/>
    <w:next w:val="a"/>
    <w:link w:val="af7"/>
    <w:qFormat/>
    <w:rsid w:val="00F963D8"/>
    <w:pPr>
      <w:widowControl/>
      <w:ind w:left="-180" w:right="-24" w:firstLineChars="0" w:firstLine="0"/>
      <w:jc w:val="center"/>
    </w:pPr>
    <w:rPr>
      <w:rFonts w:ascii="Microsoft YaHei UI" w:eastAsia="Microsoft YaHei UI" w:hAnsi="Microsoft YaHei UI"/>
      <w:b/>
      <w:bCs/>
      <w:color w:val="FFFFFF" w:themeColor="background1"/>
      <w:spacing w:val="120"/>
      <w:kern w:val="24"/>
      <w:sz w:val="44"/>
      <w:szCs w:val="48"/>
    </w:rPr>
  </w:style>
  <w:style w:type="character" w:customStyle="1" w:styleId="af7">
    <w:name w:val="徽标字符"/>
    <w:basedOn w:val="a0"/>
    <w:link w:val="af6"/>
    <w:rsid w:val="00F963D8"/>
    <w:rPr>
      <w:rFonts w:ascii="Microsoft YaHei UI" w:eastAsia="Microsoft YaHei UI" w:hAnsi="Microsoft YaHei UI"/>
      <w:b/>
      <w:bCs/>
      <w:color w:val="FFFFFF" w:themeColor="background1"/>
      <w:spacing w:val="120"/>
      <w:kern w:val="24"/>
      <w:sz w:val="44"/>
      <w:szCs w:val="48"/>
    </w:rPr>
  </w:style>
  <w:style w:type="paragraph" w:customStyle="1" w:styleId="af8">
    <w:name w:val="联系信息"/>
    <w:basedOn w:val="a"/>
    <w:uiPriority w:val="1"/>
    <w:qFormat/>
    <w:rsid w:val="00F963D8"/>
    <w:pPr>
      <w:widowControl/>
      <w:ind w:left="720" w:right="720" w:firstLineChars="0" w:firstLine="0"/>
      <w:jc w:val="left"/>
    </w:pPr>
    <w:rPr>
      <w:rFonts w:ascii="Microsoft YaHei UI" w:eastAsia="Microsoft YaHei UI" w:hAnsi="Microsoft YaHei UI"/>
      <w:color w:val="FFFFFF" w:themeColor="background1"/>
      <w:kern w:val="20"/>
      <w:szCs w:val="20"/>
    </w:rPr>
  </w:style>
  <w:style w:type="paragraph" w:styleId="af9">
    <w:name w:val="Signature"/>
    <w:basedOn w:val="a"/>
    <w:link w:val="afa"/>
    <w:uiPriority w:val="7"/>
    <w:unhideWhenUsed/>
    <w:qFormat/>
    <w:rsid w:val="007500D3"/>
    <w:pPr>
      <w:widowControl/>
      <w:spacing w:before="40" w:after="360"/>
      <w:ind w:left="720" w:right="720" w:firstLineChars="0" w:firstLine="0"/>
      <w:contextualSpacing/>
      <w:jc w:val="left"/>
    </w:pPr>
    <w:rPr>
      <w:rFonts w:ascii="Microsoft YaHei UI" w:eastAsia="Microsoft YaHei UI" w:hAnsi="Microsoft YaHei UI"/>
      <w:b/>
      <w:bCs/>
      <w:color w:val="4472C4" w:themeColor="accent1"/>
      <w:kern w:val="20"/>
      <w:szCs w:val="20"/>
    </w:rPr>
  </w:style>
  <w:style w:type="character" w:customStyle="1" w:styleId="afa">
    <w:name w:val="签名 字符"/>
    <w:basedOn w:val="a0"/>
    <w:link w:val="af9"/>
    <w:uiPriority w:val="7"/>
    <w:rsid w:val="007500D3"/>
    <w:rPr>
      <w:rFonts w:ascii="Microsoft YaHei UI" w:eastAsia="Microsoft YaHei UI" w:hAnsi="Microsoft YaHei UI"/>
      <w:b/>
      <w:bCs/>
      <w:color w:val="4472C4" w:themeColor="accent1"/>
      <w:kern w:val="20"/>
      <w:sz w:val="24"/>
      <w:szCs w:val="20"/>
    </w:rPr>
  </w:style>
  <w:style w:type="character" w:customStyle="1" w:styleId="mord">
    <w:name w:val="mord"/>
    <w:basedOn w:val="a0"/>
    <w:rsid w:val="009F4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37125962">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24233623">
      <w:bodyDiv w:val="1"/>
      <w:marLeft w:val="0"/>
      <w:marRight w:val="0"/>
      <w:marTop w:val="0"/>
      <w:marBottom w:val="0"/>
      <w:divBdr>
        <w:top w:val="none" w:sz="0" w:space="0" w:color="auto"/>
        <w:left w:val="none" w:sz="0" w:space="0" w:color="auto"/>
        <w:bottom w:val="none" w:sz="0" w:space="0" w:color="auto"/>
        <w:right w:val="none" w:sz="0" w:space="0" w:color="auto"/>
      </w:divBdr>
    </w:div>
    <w:div w:id="44292147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774786649">
      <w:bodyDiv w:val="1"/>
      <w:marLeft w:val="0"/>
      <w:marRight w:val="0"/>
      <w:marTop w:val="0"/>
      <w:marBottom w:val="0"/>
      <w:divBdr>
        <w:top w:val="none" w:sz="0" w:space="0" w:color="auto"/>
        <w:left w:val="none" w:sz="0" w:space="0" w:color="auto"/>
        <w:bottom w:val="none" w:sz="0" w:space="0" w:color="auto"/>
        <w:right w:val="none" w:sz="0" w:space="0" w:color="auto"/>
      </w:divBdr>
    </w:div>
    <w:div w:id="829100255">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7895164">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51442497">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78983504">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17141943">
      <w:bodyDiv w:val="1"/>
      <w:marLeft w:val="0"/>
      <w:marRight w:val="0"/>
      <w:marTop w:val="0"/>
      <w:marBottom w:val="0"/>
      <w:divBdr>
        <w:top w:val="none" w:sz="0" w:space="0" w:color="auto"/>
        <w:left w:val="none" w:sz="0" w:space="0" w:color="auto"/>
        <w:bottom w:val="none" w:sz="0" w:space="0" w:color="auto"/>
        <w:right w:val="none" w:sz="0" w:space="0" w:color="auto"/>
      </w:divBdr>
    </w:div>
    <w:div w:id="1831093088">
      <w:bodyDiv w:val="1"/>
      <w:marLeft w:val="0"/>
      <w:marRight w:val="0"/>
      <w:marTop w:val="0"/>
      <w:marBottom w:val="0"/>
      <w:divBdr>
        <w:top w:val="none" w:sz="0" w:space="0" w:color="auto"/>
        <w:left w:val="none" w:sz="0" w:space="0" w:color="auto"/>
        <w:bottom w:val="none" w:sz="0" w:space="0" w:color="auto"/>
        <w:right w:val="none" w:sz="0" w:space="0" w:color="auto"/>
      </w:divBdr>
      <w:divsChild>
        <w:div w:id="1779982629">
          <w:marLeft w:val="0"/>
          <w:marRight w:val="0"/>
          <w:marTop w:val="0"/>
          <w:marBottom w:val="150"/>
          <w:divBdr>
            <w:top w:val="none" w:sz="0" w:space="0" w:color="auto"/>
            <w:left w:val="none" w:sz="0" w:space="0" w:color="auto"/>
            <w:bottom w:val="none" w:sz="0" w:space="0" w:color="auto"/>
            <w:right w:val="none" w:sz="0" w:space="0" w:color="auto"/>
          </w:divBdr>
          <w:divsChild>
            <w:div w:id="1845894282">
              <w:marLeft w:val="0"/>
              <w:marRight w:val="675"/>
              <w:marTop w:val="0"/>
              <w:marBottom w:val="0"/>
              <w:divBdr>
                <w:top w:val="none" w:sz="0" w:space="0" w:color="auto"/>
                <w:left w:val="none" w:sz="0" w:space="0" w:color="auto"/>
                <w:bottom w:val="none" w:sz="0" w:space="0" w:color="auto"/>
                <w:right w:val="none" w:sz="0" w:space="0" w:color="auto"/>
              </w:divBdr>
            </w:div>
          </w:divsChild>
        </w:div>
        <w:div w:id="1217006935">
          <w:marLeft w:val="0"/>
          <w:marRight w:val="0"/>
          <w:marTop w:val="0"/>
          <w:marBottom w:val="150"/>
          <w:divBdr>
            <w:top w:val="none" w:sz="0" w:space="0" w:color="auto"/>
            <w:left w:val="none" w:sz="0" w:space="0" w:color="auto"/>
            <w:bottom w:val="none" w:sz="0" w:space="0" w:color="auto"/>
            <w:right w:val="none" w:sz="0" w:space="0" w:color="auto"/>
          </w:divBdr>
          <w:divsChild>
            <w:div w:id="1837770887">
              <w:marLeft w:val="0"/>
              <w:marRight w:val="675"/>
              <w:marTop w:val="0"/>
              <w:marBottom w:val="0"/>
              <w:divBdr>
                <w:top w:val="none" w:sz="0" w:space="0" w:color="auto"/>
                <w:left w:val="none" w:sz="0" w:space="0" w:color="auto"/>
                <w:bottom w:val="none" w:sz="0" w:space="0" w:color="auto"/>
                <w:right w:val="none" w:sz="0" w:space="0" w:color="auto"/>
              </w:divBdr>
            </w:div>
          </w:divsChild>
        </w:div>
        <w:div w:id="341277639">
          <w:marLeft w:val="0"/>
          <w:marRight w:val="0"/>
          <w:marTop w:val="0"/>
          <w:marBottom w:val="150"/>
          <w:divBdr>
            <w:top w:val="none" w:sz="0" w:space="0" w:color="auto"/>
            <w:left w:val="none" w:sz="0" w:space="0" w:color="auto"/>
            <w:bottom w:val="none" w:sz="0" w:space="0" w:color="auto"/>
            <w:right w:val="none" w:sz="0" w:space="0" w:color="auto"/>
          </w:divBdr>
          <w:divsChild>
            <w:div w:id="1177578778">
              <w:marLeft w:val="0"/>
              <w:marRight w:val="675"/>
              <w:marTop w:val="0"/>
              <w:marBottom w:val="0"/>
              <w:divBdr>
                <w:top w:val="none" w:sz="0" w:space="0" w:color="auto"/>
                <w:left w:val="none" w:sz="0" w:space="0" w:color="auto"/>
                <w:bottom w:val="none" w:sz="0" w:space="0" w:color="auto"/>
                <w:right w:val="none" w:sz="0" w:space="0" w:color="auto"/>
              </w:divBdr>
            </w:div>
          </w:divsChild>
        </w:div>
        <w:div w:id="372656999">
          <w:marLeft w:val="0"/>
          <w:marRight w:val="0"/>
          <w:marTop w:val="0"/>
          <w:marBottom w:val="150"/>
          <w:divBdr>
            <w:top w:val="none" w:sz="0" w:space="0" w:color="auto"/>
            <w:left w:val="none" w:sz="0" w:space="0" w:color="auto"/>
            <w:bottom w:val="none" w:sz="0" w:space="0" w:color="auto"/>
            <w:right w:val="none" w:sz="0" w:space="0" w:color="auto"/>
          </w:divBdr>
          <w:divsChild>
            <w:div w:id="840197728">
              <w:marLeft w:val="0"/>
              <w:marRight w:val="675"/>
              <w:marTop w:val="0"/>
              <w:marBottom w:val="0"/>
              <w:divBdr>
                <w:top w:val="none" w:sz="0" w:space="0" w:color="auto"/>
                <w:left w:val="none" w:sz="0" w:space="0" w:color="auto"/>
                <w:bottom w:val="none" w:sz="0" w:space="0" w:color="auto"/>
                <w:right w:val="none" w:sz="0" w:space="0" w:color="auto"/>
              </w:divBdr>
            </w:div>
          </w:divsChild>
        </w:div>
        <w:div w:id="244534449">
          <w:marLeft w:val="0"/>
          <w:marRight w:val="0"/>
          <w:marTop w:val="0"/>
          <w:marBottom w:val="150"/>
          <w:divBdr>
            <w:top w:val="none" w:sz="0" w:space="0" w:color="auto"/>
            <w:left w:val="none" w:sz="0" w:space="0" w:color="auto"/>
            <w:bottom w:val="none" w:sz="0" w:space="0" w:color="auto"/>
            <w:right w:val="none" w:sz="0" w:space="0" w:color="auto"/>
          </w:divBdr>
          <w:divsChild>
            <w:div w:id="1225722971">
              <w:marLeft w:val="0"/>
              <w:marRight w:val="675"/>
              <w:marTop w:val="0"/>
              <w:marBottom w:val="0"/>
              <w:divBdr>
                <w:top w:val="none" w:sz="0" w:space="0" w:color="auto"/>
                <w:left w:val="none" w:sz="0" w:space="0" w:color="auto"/>
                <w:bottom w:val="none" w:sz="0" w:space="0" w:color="auto"/>
                <w:right w:val="none" w:sz="0" w:space="0" w:color="auto"/>
              </w:divBdr>
            </w:div>
          </w:divsChild>
        </w:div>
        <w:div w:id="1269237660">
          <w:marLeft w:val="0"/>
          <w:marRight w:val="0"/>
          <w:marTop w:val="0"/>
          <w:marBottom w:val="150"/>
          <w:divBdr>
            <w:top w:val="none" w:sz="0" w:space="0" w:color="auto"/>
            <w:left w:val="none" w:sz="0" w:space="0" w:color="auto"/>
            <w:bottom w:val="none" w:sz="0" w:space="0" w:color="auto"/>
            <w:right w:val="none" w:sz="0" w:space="0" w:color="auto"/>
          </w:divBdr>
          <w:divsChild>
            <w:div w:id="1152521389">
              <w:marLeft w:val="0"/>
              <w:marRight w:val="675"/>
              <w:marTop w:val="0"/>
              <w:marBottom w:val="0"/>
              <w:divBdr>
                <w:top w:val="none" w:sz="0" w:space="0" w:color="auto"/>
                <w:left w:val="none" w:sz="0" w:space="0" w:color="auto"/>
                <w:bottom w:val="none" w:sz="0" w:space="0" w:color="auto"/>
                <w:right w:val="none" w:sz="0" w:space="0" w:color="auto"/>
              </w:divBdr>
            </w:div>
          </w:divsChild>
        </w:div>
        <w:div w:id="638804350">
          <w:marLeft w:val="0"/>
          <w:marRight w:val="0"/>
          <w:marTop w:val="0"/>
          <w:marBottom w:val="150"/>
          <w:divBdr>
            <w:top w:val="none" w:sz="0" w:space="0" w:color="auto"/>
            <w:left w:val="none" w:sz="0" w:space="0" w:color="auto"/>
            <w:bottom w:val="none" w:sz="0" w:space="0" w:color="auto"/>
            <w:right w:val="none" w:sz="0" w:space="0" w:color="auto"/>
          </w:divBdr>
          <w:divsChild>
            <w:div w:id="2083792086">
              <w:marLeft w:val="0"/>
              <w:marRight w:val="675"/>
              <w:marTop w:val="0"/>
              <w:marBottom w:val="0"/>
              <w:divBdr>
                <w:top w:val="none" w:sz="0" w:space="0" w:color="auto"/>
                <w:left w:val="none" w:sz="0" w:space="0" w:color="auto"/>
                <w:bottom w:val="none" w:sz="0" w:space="0" w:color="auto"/>
                <w:right w:val="none" w:sz="0" w:space="0" w:color="auto"/>
              </w:divBdr>
            </w:div>
          </w:divsChild>
        </w:div>
        <w:div w:id="297339892">
          <w:marLeft w:val="0"/>
          <w:marRight w:val="0"/>
          <w:marTop w:val="0"/>
          <w:marBottom w:val="150"/>
          <w:divBdr>
            <w:top w:val="none" w:sz="0" w:space="0" w:color="auto"/>
            <w:left w:val="none" w:sz="0" w:space="0" w:color="auto"/>
            <w:bottom w:val="none" w:sz="0" w:space="0" w:color="auto"/>
            <w:right w:val="none" w:sz="0" w:space="0" w:color="auto"/>
          </w:divBdr>
          <w:divsChild>
            <w:div w:id="1293054994">
              <w:marLeft w:val="0"/>
              <w:marRight w:val="675"/>
              <w:marTop w:val="0"/>
              <w:marBottom w:val="0"/>
              <w:divBdr>
                <w:top w:val="none" w:sz="0" w:space="0" w:color="auto"/>
                <w:left w:val="none" w:sz="0" w:space="0" w:color="auto"/>
                <w:bottom w:val="none" w:sz="0" w:space="0" w:color="auto"/>
                <w:right w:val="none" w:sz="0" w:space="0" w:color="auto"/>
              </w:divBdr>
            </w:div>
          </w:divsChild>
        </w:div>
        <w:div w:id="2064862216">
          <w:marLeft w:val="0"/>
          <w:marRight w:val="0"/>
          <w:marTop w:val="0"/>
          <w:marBottom w:val="150"/>
          <w:divBdr>
            <w:top w:val="none" w:sz="0" w:space="0" w:color="auto"/>
            <w:left w:val="none" w:sz="0" w:space="0" w:color="auto"/>
            <w:bottom w:val="none" w:sz="0" w:space="0" w:color="auto"/>
            <w:right w:val="none" w:sz="0" w:space="0" w:color="auto"/>
          </w:divBdr>
          <w:divsChild>
            <w:div w:id="133529495">
              <w:marLeft w:val="0"/>
              <w:marRight w:val="675"/>
              <w:marTop w:val="0"/>
              <w:marBottom w:val="0"/>
              <w:divBdr>
                <w:top w:val="none" w:sz="0" w:space="0" w:color="auto"/>
                <w:left w:val="none" w:sz="0" w:space="0" w:color="auto"/>
                <w:bottom w:val="none" w:sz="0" w:space="0" w:color="auto"/>
                <w:right w:val="none" w:sz="0" w:space="0" w:color="auto"/>
              </w:divBdr>
            </w:div>
          </w:divsChild>
        </w:div>
        <w:div w:id="610864179">
          <w:marLeft w:val="0"/>
          <w:marRight w:val="0"/>
          <w:marTop w:val="0"/>
          <w:marBottom w:val="150"/>
          <w:divBdr>
            <w:top w:val="none" w:sz="0" w:space="0" w:color="auto"/>
            <w:left w:val="none" w:sz="0" w:space="0" w:color="auto"/>
            <w:bottom w:val="none" w:sz="0" w:space="0" w:color="auto"/>
            <w:right w:val="none" w:sz="0" w:space="0" w:color="auto"/>
          </w:divBdr>
          <w:divsChild>
            <w:div w:id="2091342835">
              <w:marLeft w:val="0"/>
              <w:marRight w:val="675"/>
              <w:marTop w:val="0"/>
              <w:marBottom w:val="0"/>
              <w:divBdr>
                <w:top w:val="none" w:sz="0" w:space="0" w:color="auto"/>
                <w:left w:val="none" w:sz="0" w:space="0" w:color="auto"/>
                <w:bottom w:val="none" w:sz="0" w:space="0" w:color="auto"/>
                <w:right w:val="none" w:sz="0" w:space="0" w:color="auto"/>
              </w:divBdr>
            </w:div>
          </w:divsChild>
        </w:div>
        <w:div w:id="122233591">
          <w:marLeft w:val="0"/>
          <w:marRight w:val="0"/>
          <w:marTop w:val="0"/>
          <w:marBottom w:val="150"/>
          <w:divBdr>
            <w:top w:val="none" w:sz="0" w:space="0" w:color="auto"/>
            <w:left w:val="none" w:sz="0" w:space="0" w:color="auto"/>
            <w:bottom w:val="none" w:sz="0" w:space="0" w:color="auto"/>
            <w:right w:val="none" w:sz="0" w:space="0" w:color="auto"/>
          </w:divBdr>
          <w:divsChild>
            <w:div w:id="2098673321">
              <w:marLeft w:val="0"/>
              <w:marRight w:val="675"/>
              <w:marTop w:val="0"/>
              <w:marBottom w:val="0"/>
              <w:divBdr>
                <w:top w:val="none" w:sz="0" w:space="0" w:color="auto"/>
                <w:left w:val="none" w:sz="0" w:space="0" w:color="auto"/>
                <w:bottom w:val="none" w:sz="0" w:space="0" w:color="auto"/>
                <w:right w:val="none" w:sz="0" w:space="0" w:color="auto"/>
              </w:divBdr>
            </w:div>
          </w:divsChild>
        </w:div>
        <w:div w:id="890503927">
          <w:marLeft w:val="0"/>
          <w:marRight w:val="0"/>
          <w:marTop w:val="0"/>
          <w:marBottom w:val="150"/>
          <w:divBdr>
            <w:top w:val="none" w:sz="0" w:space="0" w:color="auto"/>
            <w:left w:val="none" w:sz="0" w:space="0" w:color="auto"/>
            <w:bottom w:val="none" w:sz="0" w:space="0" w:color="auto"/>
            <w:right w:val="none" w:sz="0" w:space="0" w:color="auto"/>
          </w:divBdr>
          <w:divsChild>
            <w:div w:id="1765757359">
              <w:marLeft w:val="0"/>
              <w:marRight w:val="675"/>
              <w:marTop w:val="0"/>
              <w:marBottom w:val="0"/>
              <w:divBdr>
                <w:top w:val="none" w:sz="0" w:space="0" w:color="auto"/>
                <w:left w:val="none" w:sz="0" w:space="0" w:color="auto"/>
                <w:bottom w:val="none" w:sz="0" w:space="0" w:color="auto"/>
                <w:right w:val="none" w:sz="0" w:space="0" w:color="auto"/>
              </w:divBdr>
            </w:div>
          </w:divsChild>
        </w:div>
        <w:div w:id="1412702765">
          <w:marLeft w:val="0"/>
          <w:marRight w:val="0"/>
          <w:marTop w:val="0"/>
          <w:marBottom w:val="150"/>
          <w:divBdr>
            <w:top w:val="none" w:sz="0" w:space="0" w:color="auto"/>
            <w:left w:val="none" w:sz="0" w:space="0" w:color="auto"/>
            <w:bottom w:val="none" w:sz="0" w:space="0" w:color="auto"/>
            <w:right w:val="none" w:sz="0" w:space="0" w:color="auto"/>
          </w:divBdr>
          <w:divsChild>
            <w:div w:id="1313171722">
              <w:marLeft w:val="0"/>
              <w:marRight w:val="675"/>
              <w:marTop w:val="0"/>
              <w:marBottom w:val="0"/>
              <w:divBdr>
                <w:top w:val="none" w:sz="0" w:space="0" w:color="auto"/>
                <w:left w:val="none" w:sz="0" w:space="0" w:color="auto"/>
                <w:bottom w:val="none" w:sz="0" w:space="0" w:color="auto"/>
                <w:right w:val="none" w:sz="0" w:space="0" w:color="auto"/>
              </w:divBdr>
            </w:div>
          </w:divsChild>
        </w:div>
        <w:div w:id="614288856">
          <w:marLeft w:val="0"/>
          <w:marRight w:val="0"/>
          <w:marTop w:val="0"/>
          <w:marBottom w:val="150"/>
          <w:divBdr>
            <w:top w:val="none" w:sz="0" w:space="0" w:color="auto"/>
            <w:left w:val="none" w:sz="0" w:space="0" w:color="auto"/>
            <w:bottom w:val="none" w:sz="0" w:space="0" w:color="auto"/>
            <w:right w:val="none" w:sz="0" w:space="0" w:color="auto"/>
          </w:divBdr>
          <w:divsChild>
            <w:div w:id="575558539">
              <w:marLeft w:val="0"/>
              <w:marRight w:val="675"/>
              <w:marTop w:val="0"/>
              <w:marBottom w:val="0"/>
              <w:divBdr>
                <w:top w:val="none" w:sz="0" w:space="0" w:color="auto"/>
                <w:left w:val="none" w:sz="0" w:space="0" w:color="auto"/>
                <w:bottom w:val="none" w:sz="0" w:space="0" w:color="auto"/>
                <w:right w:val="none" w:sz="0" w:space="0" w:color="auto"/>
              </w:divBdr>
            </w:div>
          </w:divsChild>
        </w:div>
      </w:divsChild>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1984918862">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4331954">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jpg"/><Relationship Id="rId34" Type="http://schemas.openxmlformats.org/officeDocument/2006/relationships/image" Target="media/image21.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30B5976-4F6C-4693-A10D-A5854A9B4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2558</TotalTime>
  <Pages>27</Pages>
  <Words>6912</Words>
  <Characters>39399</Characters>
  <Application>Microsoft Office Word</Application>
  <DocSecurity>0</DocSecurity>
  <Lines>328</Lines>
  <Paragraphs>92</Paragraphs>
  <ScaleCrop>false</ScaleCrop>
  <Company/>
  <LinksUpToDate>false</LinksUpToDate>
  <CharactersWithSpaces>46219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黄鱼 小</cp:lastModifiedBy>
  <cp:revision>246</cp:revision>
  <cp:lastPrinted>2024-02-05T09:23:00Z</cp:lastPrinted>
  <dcterms:created xsi:type="dcterms:W3CDTF">2022-02-09T07:07:00Z</dcterms:created>
  <dcterms:modified xsi:type="dcterms:W3CDTF">2024-02-05T09:26:00Z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GrammarlyDocumentId">
    <vt:lpwstr>26866b564afa612d8d6143ca105bb915495f9c92b1aac4138f21dc78c1f82588</vt:lpwstr>
  </property>
</Properties>
</file>