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19F1F56D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1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66A30891" w:rsidR="00FC7918" w:rsidRPr="00FC7918" w:rsidRDefault="00530BA6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07155143" w:rsidR="00FC7918" w:rsidRPr="00FC7918" w:rsidRDefault="00530BA6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4FDA8A98" w:rsidR="00FC7918" w:rsidRPr="00FC7918" w:rsidRDefault="00530BA6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082BCEBE" w:rsidR="00FC7918" w:rsidRPr="00FC7918" w:rsidRDefault="00530BA6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03F47EB9" w:rsidR="00FC7918" w:rsidRPr="00FC7918" w:rsidRDefault="00530BA6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71FF22A8" w14:textId="537C139E" w:rsidR="00313666" w:rsidRPr="00972EE0" w:rsidRDefault="00313666" w:rsidP="00595658">
      <w:pPr>
        <w:pStyle w:val="1"/>
        <w:rPr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530BA6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043553D6" w14:textId="241D03A2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530BA6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5"/>
      <w:r w:rsidRPr="00E947DE">
        <w:rPr>
          <w:rFonts w:hint="eastAsia"/>
          <w:shd w:val="pct15" w:color="auto" w:fill="FFFFFF"/>
        </w:rPr>
        <w:t>第三章 矩阵</w:t>
      </w:r>
      <w:bookmarkEnd w:id="2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530BA6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6475C45" w14:textId="26A715BB" w:rsidR="00A71637" w:rsidRPr="00A71637" w:rsidRDefault="00A71637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m:oMath>
        <m:r>
          <w:rPr>
            <w:rFonts w:ascii="Cambria Math" w:hAnsi="Cambria Math" w:hint="eastAsia"/>
          </w:rPr>
          <m:t>AB=BA</m:t>
        </m:r>
      </m:oMath>
    </w:p>
    <w:p w14:paraId="0EB53577" w14:textId="6FB88EB3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530BA6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3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3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lastRenderedPageBreak/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530BA6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0B4B9C9B" w14:textId="77777777" w:rsidR="004C3928" w:rsidRPr="00C81A2E" w:rsidRDefault="004C3928" w:rsidP="00547372">
      <w:pPr>
        <w:rPr>
          <w:rFonts w:hint="eastAsia"/>
        </w:rPr>
      </w:pPr>
    </w:p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4" w:name="_Toc20131706"/>
      <w:r w:rsidRPr="000D05E0">
        <w:rPr>
          <w:rFonts w:hint="eastAsia"/>
          <w:shd w:val="pct15" w:color="auto" w:fill="FFFFFF"/>
        </w:rPr>
        <w:t>第四章 向量组的线性相关性</w:t>
      </w:r>
      <w:bookmarkEnd w:id="4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5554377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</w:rPr>
          <m:t>=R(II)</m:t>
        </m:r>
      </m:oMath>
      <w:r w:rsidR="00FE60E3" w:rsidRPr="00207ABC">
        <w:rPr>
          <w:rFonts w:hint="eastAsia"/>
          <w:b/>
          <w:bCs/>
        </w:rPr>
        <w:t>(</w:t>
      </w:r>
      <w:r w:rsidR="00FE60E3" w:rsidRPr="00C640EA">
        <w:rPr>
          <w:rFonts w:hint="eastAsia"/>
          <w:b/>
          <w:bCs/>
        </w:rPr>
        <w:t>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69F65038" w:rsidR="00F6331B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3EED3386" w14:textId="7D9D1597" w:rsidR="00595658" w:rsidRDefault="008436D6" w:rsidP="00B227B2">
      <w:pPr>
        <w:ind w:firstLineChars="100" w:firstLine="210"/>
      </w:pPr>
      <w:r>
        <w:rPr>
          <w:rFonts w:hint="eastAsia"/>
        </w:rPr>
        <w:t>结论：①</w:t>
      </w:r>
      <w:r w:rsidR="00595658">
        <w:rPr>
          <w:rFonts w:hint="eastAsia"/>
        </w:rPr>
        <w:t xml:space="preserve">只有零解 </w:t>
      </w:r>
      <m:oMath>
        <m:r>
          <w:rPr>
            <w:rFonts w:ascii="Cambria Math" w:hAnsi="Cambria Math"/>
          </w:rPr>
          <m:t>⇔</m:t>
        </m:r>
      </m:oMath>
      <w:r w:rsidR="0059565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68FC1E01" w14:textId="17898241" w:rsidR="008436D6" w:rsidRDefault="00595658" w:rsidP="00B227B2">
      <w:pPr>
        <w:ind w:firstLineChars="100" w:firstLine="210"/>
        <w:rPr>
          <w:rFonts w:ascii="Cambria Math" w:hAnsi="Cambria Math" w:cs="Cambria Math"/>
        </w:rPr>
      </w:pPr>
      <w:r>
        <w:tab/>
      </w:r>
      <w:r>
        <w:tab/>
        <w:t xml:space="preserve"> </w:t>
      </w:r>
      <w:r w:rsidR="008436D6">
        <w:rPr>
          <w:rFonts w:hint="eastAsia"/>
        </w:rPr>
        <w:t>有非零解</w:t>
      </w:r>
      <w:r w:rsidR="008436D6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="008436D6"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 w:rsidR="008436D6">
        <w:rPr>
          <w:rFonts w:ascii="Cambria Math" w:hAnsi="Cambria Math" w:cs="Cambria Math"/>
        </w:rPr>
        <w:t>A</w:t>
      </w:r>
      <w:r w:rsidR="008436D6">
        <w:rPr>
          <w:rFonts w:ascii="Cambria Math" w:hAnsi="Cambria Math" w:cs="Cambria Math" w:hint="eastAsia"/>
        </w:rPr>
        <w:t>的</w:t>
      </w:r>
      <w:r w:rsidR="008436D6" w:rsidRPr="008841BE">
        <w:rPr>
          <w:rFonts w:ascii="Cambria Math" w:hAnsi="Cambria Math" w:cs="Cambria Math" w:hint="eastAsia"/>
          <w:b/>
          <w:bCs/>
        </w:rPr>
        <w:t>列</w:t>
      </w:r>
      <w:r w:rsidR="008436D6">
        <w:rPr>
          <w:rFonts w:ascii="Cambria Math" w:hAnsi="Cambria Math" w:cs="Cambria Math" w:hint="eastAsia"/>
        </w:rPr>
        <w:t>向量线性相关</w:t>
      </w:r>
    </w:p>
    <w:p w14:paraId="233B76AA" w14:textId="6C82EF47" w:rsidR="000604DC" w:rsidRPr="001E08FD" w:rsidRDefault="000604DC" w:rsidP="000604DC">
      <w:pPr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两个解，其线性组合也是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解</w:t>
      </w:r>
    </w:p>
    <w:p w14:paraId="5AC5E616" w14:textId="5C76E2D0" w:rsidR="00E901D8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E635AB"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A8730DD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</w:t>
      </w:r>
      <w:r w:rsidR="00595658"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4555EBC5" w:rsidR="000604DC" w:rsidRPr="001E08FD" w:rsidRDefault="000604DC" w:rsidP="009B5E1F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</w:t>
      </w:r>
      <m:oMath>
        <m:r>
          <m:rPr>
            <m:sty m:val="bi"/>
          </m:rPr>
          <w:rPr>
            <w:rFonts w:ascii="Cambria Math" w:hAnsi="Cambria Math"/>
          </w:rPr>
          <m:t>α-β</m:t>
        </m:r>
      </m:oMath>
      <w:r w:rsidR="00554E47"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554E47" w:rsidRPr="001E08FD">
        <w:rPr>
          <w:rFonts w:hint="eastAsia"/>
          <w:b/>
          <w:bCs/>
        </w:rPr>
        <w:t>的解</w:t>
      </w:r>
    </w:p>
    <w:p w14:paraId="5EC09EAC" w14:textId="4040731D" w:rsidR="001D1171" w:rsidRPr="001A2A00" w:rsidRDefault="009E33E9" w:rsidP="001A2A00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α+η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的解，即通解=特解+基础解系</w:t>
      </w:r>
      <w:r w:rsidR="001D1171">
        <w:tab/>
      </w:r>
      <w:r w:rsidR="001D1171">
        <w:tab/>
      </w:r>
    </w:p>
    <w:p w14:paraId="23A58DC8" w14:textId="3AB01E2F" w:rsidR="00FF2013" w:rsidRDefault="001D1171" w:rsidP="00567542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2856D72B" w14:textId="77777777" w:rsidR="002B6801" w:rsidRPr="00B25833" w:rsidRDefault="00FF2013" w:rsidP="00FF2013">
      <w:pPr>
        <w:ind w:firstLine="210"/>
        <w:jc w:val="left"/>
        <w:rPr>
          <w:rFonts w:ascii="Cambria Math" w:hAnsi="Cambria Math" w:cs="Cambria Math"/>
          <w:b/>
          <w:bCs/>
          <w:iCs/>
        </w:rPr>
      </w:pPr>
      <w:r>
        <w:rPr>
          <w:rFonts w:ascii="Cambria Math" w:hAnsi="Cambria Math" w:cs="Cambria Math" w:hint="eastAsia"/>
          <w:iCs/>
        </w:rPr>
        <w:t>注意</w:t>
      </w:r>
      <w:r w:rsidR="00296FF4">
        <w:rPr>
          <w:rFonts w:ascii="Cambria Math" w:hAnsi="Cambria Math" w:cs="Cambria Math" w:hint="eastAsia"/>
          <w:iCs/>
        </w:rPr>
        <w:t>：若</w:t>
      </w:r>
      <w:r w:rsidR="00296FF4">
        <w:rPr>
          <w:rFonts w:ascii="Cambria Math" w:hAnsi="Cambria Math" w:cs="Cambria Math" w:hint="eastAsia"/>
          <w:iCs/>
        </w:rPr>
        <w:t>X</w:t>
      </w:r>
      <w:r w:rsidR="00296FF4">
        <w:rPr>
          <w:rFonts w:ascii="Cambria Math" w:hAnsi="Cambria Math" w:cs="Cambria Math" w:hint="eastAsia"/>
          <w:iCs/>
        </w:rPr>
        <w:t>为矩阵，求通解时每列都独立成向量</w:t>
      </w:r>
      <w:r w:rsidR="00087D15">
        <w:rPr>
          <w:rFonts w:ascii="Cambria Math" w:hAnsi="Cambria Math" w:cs="Cambria Math" w:hint="eastAsia"/>
          <w:iCs/>
        </w:rPr>
        <w:t>看待</w:t>
      </w:r>
      <w:r w:rsidR="00C266E9">
        <w:rPr>
          <w:rFonts w:ascii="Cambria Math" w:hAnsi="Cambria Math" w:cs="Cambria Math" w:hint="eastAsia"/>
          <w:iCs/>
        </w:rPr>
        <w:t>，且若</w:t>
      </w:r>
      <w:r w:rsidR="00C266E9">
        <w:rPr>
          <w:rFonts w:ascii="Cambria Math" w:hAnsi="Cambria Math" w:cs="Cambria Math" w:hint="eastAsia"/>
          <w:iCs/>
        </w:rPr>
        <w:t>X</w:t>
      </w:r>
      <w:r w:rsidR="00C266E9">
        <w:rPr>
          <w:rFonts w:ascii="Cambria Math" w:hAnsi="Cambria Math" w:cs="Cambria Math" w:hint="eastAsia"/>
          <w:iCs/>
        </w:rPr>
        <w:t>阶数很小，可</w:t>
      </w:r>
      <w:r w:rsidR="00C266E9" w:rsidRPr="00B25833">
        <w:rPr>
          <w:rFonts w:ascii="Cambria Math" w:hAnsi="Cambria Math" w:cs="Cambria Math" w:hint="eastAsia"/>
          <w:b/>
          <w:bCs/>
          <w:iCs/>
        </w:rPr>
        <w:t>直</w:t>
      </w:r>
    </w:p>
    <w:p w14:paraId="1182CC31" w14:textId="7D720DF6" w:rsidR="00FF2013" w:rsidRPr="00FF2013" w:rsidRDefault="002B6801" w:rsidP="00FF2013">
      <w:pPr>
        <w:ind w:firstLine="210"/>
        <w:jc w:val="left"/>
        <w:rPr>
          <w:rFonts w:ascii="Cambria Math" w:hAnsi="Cambria Math" w:cs="Cambria Math"/>
          <w:iCs/>
        </w:rPr>
      </w:pPr>
      <w:r w:rsidRPr="00B25833">
        <w:rPr>
          <w:rFonts w:ascii="Cambria Math" w:hAnsi="Cambria Math" w:cs="Cambria Math"/>
          <w:b/>
          <w:bCs/>
          <w:iCs/>
        </w:rPr>
        <w:tab/>
      </w:r>
      <w:r w:rsidRPr="00B25833">
        <w:rPr>
          <w:rFonts w:ascii="Cambria Math" w:hAnsi="Cambria Math" w:cs="Cambria Math"/>
          <w:b/>
          <w:bCs/>
          <w:iCs/>
        </w:rPr>
        <w:tab/>
      </w:r>
      <w:r w:rsidR="00C266E9" w:rsidRPr="00B25833">
        <w:rPr>
          <w:rFonts w:ascii="Cambria Math" w:hAnsi="Cambria Math" w:cs="Cambria Math" w:hint="eastAsia"/>
          <w:b/>
          <w:bCs/>
          <w:iCs/>
        </w:rPr>
        <w:t>接假设</w:t>
      </w:r>
      <w:r>
        <w:rPr>
          <w:rFonts w:ascii="Cambria Math" w:hAnsi="Cambria Math" w:cs="Cambria Math" w:hint="eastAsia"/>
          <w:iCs/>
        </w:rPr>
        <w:t>矩阵中的每一个数为</w:t>
      </w:r>
      <w:r w:rsidR="00C266E9">
        <w:rPr>
          <w:rFonts w:ascii="Cambria Math" w:hAnsi="Cambria Math" w:cs="Cambria Math" w:hint="eastAsia"/>
          <w:iCs/>
        </w:rPr>
        <w:t>一个变量进行求解</w:t>
      </w:r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57B3DFBA" w:rsidR="003C1BCB" w:rsidRDefault="003801B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求公共解：方法一：联立两个方程直接求</w:t>
      </w:r>
      <w:r>
        <w:tab/>
      </w:r>
      <w:r>
        <w:tab/>
      </w:r>
      <w:r>
        <w:tab/>
      </w:r>
      <w:r>
        <w:rPr>
          <w:rFonts w:hint="eastAsia"/>
        </w:rPr>
        <w:t>例4.19</w:t>
      </w:r>
    </w:p>
    <w:p w14:paraId="7BCD08FF" w14:textId="52202E80" w:rsidR="003801B9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方法二：求出两个方程的通解后相等</w:t>
      </w:r>
    </w:p>
    <w:p w14:paraId="32A5147C" w14:textId="77777777" w:rsidR="008736BE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方法三：将一个通解带入另一个</w:t>
      </w:r>
      <w:r w:rsidR="00F211FA">
        <w:rPr>
          <w:rFonts w:hint="eastAsia"/>
        </w:rPr>
        <w:t>方程</w:t>
      </w:r>
    </w:p>
    <w:p w14:paraId="63618D53" w14:textId="77777777" w:rsidR="006F3643" w:rsidRDefault="008736BE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求同解：不能直接联立，注意解的数量(无穷多、唯一</w:t>
      </w:r>
      <w:r>
        <w:t>)</w:t>
      </w:r>
      <w:r>
        <w:rPr>
          <w:rFonts w:hint="eastAsia"/>
        </w:rPr>
        <w:t>必须相同，可将一个通解</w:t>
      </w:r>
      <w:r w:rsidR="006F3643">
        <w:rPr>
          <w:rFonts w:hint="eastAsia"/>
        </w:rPr>
        <w:t xml:space="preserve"> </w:t>
      </w:r>
      <w:r w:rsidR="006F3643">
        <w:t xml:space="preserve">  </w:t>
      </w:r>
    </w:p>
    <w:p w14:paraId="45630E28" w14:textId="1587A32E" w:rsidR="008736BE" w:rsidRDefault="006F3643" w:rsidP="008736BE">
      <w:pPr>
        <w:pStyle w:val="a3"/>
        <w:ind w:leftChars="100" w:left="210" w:firstLineChars="0" w:firstLine="0"/>
        <w:jc w:val="left"/>
      </w:pPr>
      <w:r>
        <w:tab/>
      </w:r>
      <w:r>
        <w:tab/>
        <w:t xml:space="preserve">  </w:t>
      </w:r>
      <w:r w:rsidR="008736BE">
        <w:rPr>
          <w:rFonts w:hint="eastAsia"/>
        </w:rPr>
        <w:t>带入另一个方程</w:t>
      </w:r>
    </w:p>
    <w:p w14:paraId="0F8BE1C6" w14:textId="45857C9E" w:rsidR="002F743A" w:rsidRDefault="002F743A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DD7F2B">
        <w:rPr>
          <w:rFonts w:hint="eastAsia"/>
        </w:rPr>
        <w:t>分别证明一个方程的解满足另一个方程</w:t>
      </w:r>
    </w:p>
    <w:p w14:paraId="2789E40C" w14:textId="5E4C681C" w:rsidR="00AE05DD" w:rsidRDefault="00AE05DD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区别：同解是两个方程的解集完全相同，公共解是两个解集的公共部分</w:t>
      </w:r>
    </w:p>
    <w:p w14:paraId="5CCDA7FD" w14:textId="77777777" w:rsidR="003801B9" w:rsidRDefault="003801B9" w:rsidP="002D2628">
      <w:pPr>
        <w:pStyle w:val="a3"/>
        <w:numPr>
          <w:ilvl w:val="0"/>
          <w:numId w:val="5"/>
        </w:numPr>
        <w:ind w:firstLineChars="0"/>
      </w:pPr>
    </w:p>
    <w:p w14:paraId="30C5D09F" w14:textId="77777777" w:rsidR="00AF03FF" w:rsidRDefault="00AF03FF" w:rsidP="00373894">
      <w:pPr>
        <w:rPr>
          <w:rFonts w:hint="eastAsia"/>
        </w:rPr>
      </w:pPr>
      <w:bookmarkStart w:id="5" w:name="_GoBack"/>
      <w:bookmarkEnd w:id="5"/>
    </w:p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6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6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71A2D0C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46C69BC1" w14:textId="69575410" w:rsidR="00675A8A" w:rsidRDefault="00675A8A" w:rsidP="00675A8A">
      <w:pPr>
        <w:ind w:firstLineChars="100" w:firstLine="210"/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5640E777" w14:textId="2FD6B202" w:rsidR="0078410E" w:rsidRDefault="0078410E" w:rsidP="002B091B">
      <w:pPr>
        <w:rPr>
          <w:iCs/>
        </w:rPr>
      </w:pPr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对应的特征向量线性无关</w:t>
      </w:r>
    </w:p>
    <w:p w14:paraId="04D73A3D" w14:textId="5F2C1D75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33C44675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D00E89">
        <w:rPr>
          <w:rFonts w:hint="eastAsia"/>
        </w:rPr>
        <w:t>记作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~B</m:t>
        </m:r>
      </m:oMath>
      <w:r w:rsidR="00D00E89">
        <w:tab/>
      </w:r>
      <w:r w:rsidR="00F82E0A" w:rsidRPr="00F82E0A">
        <w:t>A、B的</w:t>
      </w:r>
      <w:r w:rsidR="00F82E0A" w:rsidRPr="008D48A3">
        <w:rPr>
          <w:b/>
          <w:bCs/>
        </w:rPr>
        <w:t>行列式、秩、迹、特征值</w:t>
      </w:r>
      <w:r w:rsidR="00F82E0A" w:rsidRPr="00F82E0A">
        <w:t>相等</w:t>
      </w:r>
    </w:p>
    <w:p w14:paraId="1DE07D83" w14:textId="23C9B0DD" w:rsidR="00495025" w:rsidRDefault="0019319F" w:rsidP="00F36117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0B92CAE8" w14:textId="5A498976" w:rsidR="00986ECB" w:rsidRDefault="00986ECB" w:rsidP="00F36117">
      <w:pPr>
        <w:ind w:firstLineChars="100" w:firstLine="210"/>
      </w:pPr>
      <w:r>
        <w:t xml:space="preserve">  </w:t>
      </w:r>
    </w:p>
    <w:p w14:paraId="59148442" w14:textId="6A6E8CF0" w:rsidR="00FB4C58" w:rsidRPr="00986ECB" w:rsidRDefault="00FB4C58" w:rsidP="00F3611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判断相似</w:t>
      </w:r>
      <w:r w:rsidR="00882F49">
        <w:rPr>
          <w:rFonts w:hint="eastAsia"/>
        </w:rPr>
        <w:t>步骤：①判断是否可</w:t>
      </w:r>
      <w:r>
        <w:rPr>
          <w:rFonts w:hint="eastAsia"/>
        </w:rPr>
        <w:t>相似对角化</w:t>
      </w:r>
      <w:r w:rsidR="00882F49">
        <w:rPr>
          <w:rFonts w:hint="eastAsia"/>
        </w:rPr>
        <w:t>；②特征值是否相同</w:t>
      </w:r>
    </w:p>
    <w:p w14:paraId="5D937D4D" w14:textId="20B030FF" w:rsidR="00824AF8" w:rsidRDefault="00495025" w:rsidP="00495025">
      <w:r>
        <w:lastRenderedPageBreak/>
        <w:tab/>
      </w: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7" w:name="_Hlk19108818"/>
      <w:r w:rsidR="008A48DC"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7"/>
        <m:r>
          <w:rPr>
            <w:rFonts w:ascii="Cambria Math" w:hAnsi="Cambria Math"/>
          </w:rPr>
          <m:t>E</m:t>
        </m:r>
      </m:oMath>
      <w:r w:rsidR="0034188C">
        <w:tab/>
      </w:r>
      <w:r w:rsidR="0034188C">
        <w:tab/>
      </w:r>
    </w:p>
    <w:p w14:paraId="225457B8" w14:textId="0D0E6CED" w:rsidR="00495025" w:rsidRDefault="00495025" w:rsidP="00495025">
      <w:r>
        <w:tab/>
      </w:r>
      <w:r>
        <w:tab/>
        <w:t xml:space="preserve">  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7FC0">
        <w:rPr>
          <w:rFonts w:hint="eastAsia"/>
        </w:rPr>
        <w:t>，特征向量是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121242DE" w14:textId="0D39CA4E" w:rsidR="00C92806" w:rsidRPr="00907FC0" w:rsidRDefault="00C92806" w:rsidP="00495025">
      <w:pPr>
        <w:rPr>
          <w:rFonts w:hint="eastAsia"/>
          <w:i/>
        </w:rPr>
      </w:pPr>
      <w:r>
        <w:tab/>
      </w:r>
      <w:r>
        <w:tab/>
        <w:t xml:space="preserve">  </w:t>
      </w: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，特征向量为</w:t>
      </w:r>
      <m:oMath>
        <m:r>
          <w:rPr>
            <w:rFonts w:ascii="Cambria Math" w:hAnsi="Cambria Math" w:hint="eastAsia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6901F25B" w14:textId="77777777" w:rsidR="00FB6E60" w:rsidRDefault="002271EF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n阶方阵A</w:t>
      </w:r>
      <w:r w:rsidR="00752786">
        <w:rPr>
          <w:rFonts w:hint="eastAsia"/>
        </w:rPr>
        <w:t>可对角化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有n个线性无关的特征向量</w:t>
      </w:r>
    </w:p>
    <w:p w14:paraId="0F23263D" w14:textId="7F408381" w:rsidR="00D95996" w:rsidRDefault="00D95996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</w:t>
      </w:r>
      <w:r w:rsidR="00010297"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A~</m:t>
        </m:r>
        <m:r>
          <w:rPr>
            <w:rFonts w:ascii="Cambria Math" w:hAnsi="Cambria Math"/>
          </w:rPr>
          <m:t>Λ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49F287AE" w14:textId="0ABB8F10" w:rsidR="00010297" w:rsidRDefault="00010297" w:rsidP="00752786">
      <w:pPr>
        <w:pStyle w:val="a3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重特征值，则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个线性无关的特征向量</w:t>
      </w:r>
    </w:p>
    <w:p w14:paraId="586C11E8" w14:textId="707C62D0" w:rsidR="00FB6E60" w:rsidRDefault="00FB6E60" w:rsidP="0075278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6EE7CBAE" w14:textId="796C48FF" w:rsidR="00075184" w:rsidRPr="00075184" w:rsidRDefault="00740C0F" w:rsidP="00752786">
      <w:pPr>
        <w:pStyle w:val="a3"/>
        <w:ind w:firstLineChars="0" w:firstLine="0"/>
        <w:rPr>
          <w:rFonts w:hint="eastAsia"/>
          <w:i/>
        </w:rPr>
      </w:pPr>
      <w:r>
        <w:rPr>
          <w:rFonts w:hint="eastAsia"/>
        </w:rPr>
        <w:t xml:space="preserve"> </w:t>
      </w:r>
      <w:r>
        <w:t xml:space="preserve"> </w:t>
      </w:r>
      <w:r w:rsidR="00075184">
        <w:rPr>
          <w:rFonts w:hint="eastAsia"/>
        </w:rPr>
        <w:t>结论：</w:t>
      </w:r>
      <m:oMath>
        <m:r>
          <w:rPr>
            <w:rFonts w:ascii="Cambria Math" w:hAnsi="Cambria Math" w:hint="eastAsia"/>
          </w:rPr>
          <m:t>P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的特征向量，</w:t>
      </w:r>
      <m:oMath>
        <m:r>
          <w:rPr>
            <w:rFonts w:ascii="Cambria Math" w:hAnsi="Cambria Math"/>
          </w:rPr>
          <m:t>Λ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的特征值</w:t>
      </w:r>
    </w:p>
    <w:p w14:paraId="30761BBD" w14:textId="3C3C3F62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10863CF" w14:textId="23513B1A" w:rsidR="004229ED" w:rsidRDefault="00E947DE" w:rsidP="0042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  <w:r w:rsidR="00CE61E7">
        <w:tab/>
        <w:t xml:space="preserve">  </w:t>
      </w:r>
      <w:r w:rsidR="00CE61E7" w:rsidRPr="00CE61E7">
        <w:rPr>
          <w:rFonts w:hint="eastAsia"/>
        </w:rPr>
        <w:t>实对称矩阵</w:t>
      </w:r>
      <w:r w:rsidR="00CE61E7">
        <w:rPr>
          <w:rFonts w:hint="eastAsia"/>
        </w:rPr>
        <w:t>必可相似对角化</w:t>
      </w:r>
    </w:p>
    <w:p w14:paraId="37C717D9" w14:textId="0BDD92DE" w:rsidR="004229ED" w:rsidRDefault="004229ED" w:rsidP="004229ED">
      <w:pPr>
        <w:pStyle w:val="a3"/>
        <w:ind w:firstLineChars="0" w:firstLine="0"/>
      </w:pPr>
      <w:r>
        <w:rPr>
          <w:rFonts w:hint="eastAsia"/>
        </w:rPr>
        <w:t>步骤：</w:t>
      </w:r>
      <w:r w:rsidR="00E947DE"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 w:rsidR="00E947DE">
        <w:rPr>
          <w:rFonts w:hint="eastAsia"/>
        </w:rPr>
        <w:t>；②求出特征向量，正交化，再单位化</w:t>
      </w:r>
      <w:r w:rsidR="00BE1268">
        <w:rPr>
          <w:rFonts w:hint="eastAsia"/>
        </w:rPr>
        <w:t>，构成正交矩阵Q</w:t>
      </w:r>
    </w:p>
    <w:p w14:paraId="4E57FA2E" w14:textId="6B968B9C" w:rsidR="004229ED" w:rsidRPr="00F721E9" w:rsidRDefault="004229ED" w:rsidP="004229ED">
      <w:pPr>
        <w:pStyle w:val="a3"/>
        <w:ind w:firstLineChars="0" w:firstLine="0"/>
        <w:rPr>
          <w:i/>
        </w:rPr>
      </w:pPr>
      <w:r>
        <w:rPr>
          <w:rFonts w:hint="eastAsia"/>
        </w:rPr>
        <w:t>结论：①</w:t>
      </w:r>
      <w:r w:rsidR="00F721E9">
        <w:rPr>
          <w:rFonts w:hint="eastAsia"/>
        </w:rPr>
        <w:t>实对称矩阵A的不同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21E9">
        <w:rPr>
          <w:rFonts w:hint="eastAsia"/>
        </w:rPr>
        <w:t>对应的特征向量必正交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8" w:name="_Toc20131708"/>
      <w:r w:rsidRPr="00BE1268">
        <w:rPr>
          <w:rFonts w:hint="eastAsia"/>
          <w:shd w:val="pct15" w:color="auto" w:fill="FFFFFF"/>
        </w:rPr>
        <w:t>第六章 实二次型</w:t>
      </w:r>
      <w:bookmarkEnd w:id="8"/>
    </w:p>
    <w:p w14:paraId="2C92E1D9" w14:textId="27E83ACF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  <w:t>A</w:t>
      </w:r>
      <w:r w:rsidR="00D44E45">
        <w:rPr>
          <w:rFonts w:hint="eastAsia"/>
        </w:rPr>
        <w:t>为实对称矩阵</w:t>
      </w:r>
    </w:p>
    <w:p w14:paraId="21BD9BF9" w14:textId="4BC48899" w:rsidR="00BE1268" w:rsidRPr="00BE1268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B7C9425" w14:textId="2664FC72" w:rsidR="003567D1" w:rsidRDefault="00BE1268" w:rsidP="003567D1">
      <w:pPr>
        <w:ind w:firstLineChars="100" w:firstLine="210"/>
      </w:pPr>
      <w:r>
        <w:rPr>
          <w:rFonts w:hint="eastAsia"/>
        </w:rPr>
        <w:t>标准型：只含有完全平方项</w:t>
      </w:r>
      <w:r w:rsidR="009C1C7F">
        <w:tab/>
      </w:r>
      <w:r w:rsidR="009C1C7F">
        <w:tab/>
      </w:r>
      <w:r w:rsidR="009C1C7F">
        <w:tab/>
      </w:r>
      <w:r>
        <w:rPr>
          <w:rFonts w:hint="eastAsia"/>
        </w:rPr>
        <w:t>规范型：完全平方项前的系数为±1</w:t>
      </w:r>
    </w:p>
    <w:p w14:paraId="1B73390F" w14:textId="2E60B08B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02D7B412" w14:textId="0B356BBF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368DA346" w14:textId="03DDDF12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A176E2">
        <w:rPr>
          <w:rFonts w:hint="eastAsia"/>
        </w:rPr>
        <w:t>配成全为完全平方项，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9" w:name="_Hlk20495102"/>
      <w:r>
        <w:rPr>
          <w:rFonts w:hint="eastAsia"/>
        </w:rPr>
        <w:t>正惯性指数</w:t>
      </w:r>
      <w:bookmarkEnd w:id="9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3AD1FEF2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451AD6">
        <w:tab/>
        <w:t xml:space="preserve">  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745441CE" w14:textId="0F22554B" w:rsidR="00712C58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  <w:r w:rsidR="001C0C18">
        <w:rPr>
          <w:rFonts w:hint="eastAsia"/>
        </w:rPr>
        <w:t>；</w:t>
      </w:r>
      <w:r w:rsidR="00712C58">
        <w:rPr>
          <w:rFonts w:hint="eastAsia"/>
        </w:rPr>
        <w:t>②各阶顺序主子式都为正值</w:t>
      </w:r>
    </w:p>
    <w:p w14:paraId="332EE3C8" w14:textId="2EEEB290" w:rsidR="002F2027" w:rsidRDefault="002F2027" w:rsidP="002F2027">
      <w:pPr>
        <w:pStyle w:val="a3"/>
        <w:ind w:left="1260" w:firstLineChars="0"/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CBCDB06" w:rsidR="00126DB7" w:rsidRDefault="00126DB7" w:rsidP="00FE23FA">
      <w:pPr>
        <w:pStyle w:val="a3"/>
        <w:numPr>
          <w:ilvl w:val="0"/>
          <w:numId w:val="1"/>
        </w:numPr>
        <w:ind w:firstLineChars="0"/>
      </w:pPr>
    </w:p>
    <w:sectPr w:rsidR="00126DB7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0297"/>
    <w:rsid w:val="00012070"/>
    <w:rsid w:val="00046B4D"/>
    <w:rsid w:val="000548C9"/>
    <w:rsid w:val="000604DC"/>
    <w:rsid w:val="00061AA2"/>
    <w:rsid w:val="000659B2"/>
    <w:rsid w:val="00075184"/>
    <w:rsid w:val="00087D15"/>
    <w:rsid w:val="000B5F1B"/>
    <w:rsid w:val="000D05E0"/>
    <w:rsid w:val="000D3558"/>
    <w:rsid w:val="000D76DA"/>
    <w:rsid w:val="000F463C"/>
    <w:rsid w:val="001105A6"/>
    <w:rsid w:val="00124120"/>
    <w:rsid w:val="00126DB7"/>
    <w:rsid w:val="001279A6"/>
    <w:rsid w:val="00132E19"/>
    <w:rsid w:val="001330EA"/>
    <w:rsid w:val="0013343B"/>
    <w:rsid w:val="001338A5"/>
    <w:rsid w:val="001402A3"/>
    <w:rsid w:val="00140A2C"/>
    <w:rsid w:val="0014317E"/>
    <w:rsid w:val="00147D2D"/>
    <w:rsid w:val="001648B1"/>
    <w:rsid w:val="001768D4"/>
    <w:rsid w:val="0019319F"/>
    <w:rsid w:val="00196A34"/>
    <w:rsid w:val="001A2A00"/>
    <w:rsid w:val="001A4A84"/>
    <w:rsid w:val="001A7903"/>
    <w:rsid w:val="001C0C18"/>
    <w:rsid w:val="001D1171"/>
    <w:rsid w:val="001E08FD"/>
    <w:rsid w:val="001E7B11"/>
    <w:rsid w:val="001F294B"/>
    <w:rsid w:val="00207ABC"/>
    <w:rsid w:val="00215E8F"/>
    <w:rsid w:val="00220CF2"/>
    <w:rsid w:val="00226571"/>
    <w:rsid w:val="002271EF"/>
    <w:rsid w:val="00232542"/>
    <w:rsid w:val="00234DE3"/>
    <w:rsid w:val="00236F2B"/>
    <w:rsid w:val="00257D21"/>
    <w:rsid w:val="00261B15"/>
    <w:rsid w:val="002679BA"/>
    <w:rsid w:val="00296FF4"/>
    <w:rsid w:val="002A2355"/>
    <w:rsid w:val="002B091B"/>
    <w:rsid w:val="002B41F4"/>
    <w:rsid w:val="002B4D0A"/>
    <w:rsid w:val="002B6801"/>
    <w:rsid w:val="002B7655"/>
    <w:rsid w:val="002C3C89"/>
    <w:rsid w:val="002C70EE"/>
    <w:rsid w:val="002D2628"/>
    <w:rsid w:val="002F2027"/>
    <w:rsid w:val="002F743A"/>
    <w:rsid w:val="003039D3"/>
    <w:rsid w:val="00313666"/>
    <w:rsid w:val="003138CA"/>
    <w:rsid w:val="003335E5"/>
    <w:rsid w:val="0034188C"/>
    <w:rsid w:val="00354189"/>
    <w:rsid w:val="003567D1"/>
    <w:rsid w:val="00373894"/>
    <w:rsid w:val="0037428B"/>
    <w:rsid w:val="003801B9"/>
    <w:rsid w:val="00386D6B"/>
    <w:rsid w:val="003966B4"/>
    <w:rsid w:val="003B4C91"/>
    <w:rsid w:val="003C0ABC"/>
    <w:rsid w:val="003C1BCB"/>
    <w:rsid w:val="003C3F20"/>
    <w:rsid w:val="003D0A17"/>
    <w:rsid w:val="003E28EB"/>
    <w:rsid w:val="004165D4"/>
    <w:rsid w:val="00417C7F"/>
    <w:rsid w:val="004229ED"/>
    <w:rsid w:val="00451AD6"/>
    <w:rsid w:val="00456A72"/>
    <w:rsid w:val="00457300"/>
    <w:rsid w:val="004576BF"/>
    <w:rsid w:val="0045787A"/>
    <w:rsid w:val="004607F0"/>
    <w:rsid w:val="0047185E"/>
    <w:rsid w:val="00486D06"/>
    <w:rsid w:val="00486F89"/>
    <w:rsid w:val="004907D4"/>
    <w:rsid w:val="00495025"/>
    <w:rsid w:val="004B26E6"/>
    <w:rsid w:val="004C3928"/>
    <w:rsid w:val="004C6EB9"/>
    <w:rsid w:val="004E7B0B"/>
    <w:rsid w:val="004F4D66"/>
    <w:rsid w:val="00500AB9"/>
    <w:rsid w:val="00501ECD"/>
    <w:rsid w:val="0050481C"/>
    <w:rsid w:val="00516F00"/>
    <w:rsid w:val="00525735"/>
    <w:rsid w:val="00530BA6"/>
    <w:rsid w:val="00547372"/>
    <w:rsid w:val="00554E47"/>
    <w:rsid w:val="00567542"/>
    <w:rsid w:val="0057771B"/>
    <w:rsid w:val="00581530"/>
    <w:rsid w:val="00587155"/>
    <w:rsid w:val="00595658"/>
    <w:rsid w:val="005C5CEC"/>
    <w:rsid w:val="005F43EF"/>
    <w:rsid w:val="006047BB"/>
    <w:rsid w:val="00626EDA"/>
    <w:rsid w:val="00634DAF"/>
    <w:rsid w:val="006415DD"/>
    <w:rsid w:val="00641CA8"/>
    <w:rsid w:val="00655F11"/>
    <w:rsid w:val="00670564"/>
    <w:rsid w:val="00675A8A"/>
    <w:rsid w:val="00680E50"/>
    <w:rsid w:val="00686613"/>
    <w:rsid w:val="00687F7B"/>
    <w:rsid w:val="006A0BF1"/>
    <w:rsid w:val="006A7AFC"/>
    <w:rsid w:val="006B4034"/>
    <w:rsid w:val="006E2F45"/>
    <w:rsid w:val="006E7FE2"/>
    <w:rsid w:val="006F3643"/>
    <w:rsid w:val="006F46B8"/>
    <w:rsid w:val="006F6ABC"/>
    <w:rsid w:val="007057E9"/>
    <w:rsid w:val="00705885"/>
    <w:rsid w:val="00710712"/>
    <w:rsid w:val="00712C58"/>
    <w:rsid w:val="00715796"/>
    <w:rsid w:val="0071647D"/>
    <w:rsid w:val="00734CB7"/>
    <w:rsid w:val="00740072"/>
    <w:rsid w:val="00740C0F"/>
    <w:rsid w:val="007452CF"/>
    <w:rsid w:val="0074547C"/>
    <w:rsid w:val="007503D3"/>
    <w:rsid w:val="0075117F"/>
    <w:rsid w:val="00752786"/>
    <w:rsid w:val="0075586F"/>
    <w:rsid w:val="007645C3"/>
    <w:rsid w:val="00767C9C"/>
    <w:rsid w:val="0077231D"/>
    <w:rsid w:val="00772CD9"/>
    <w:rsid w:val="0078410E"/>
    <w:rsid w:val="007853B3"/>
    <w:rsid w:val="007B1772"/>
    <w:rsid w:val="007C6796"/>
    <w:rsid w:val="007E194F"/>
    <w:rsid w:val="007E7CD5"/>
    <w:rsid w:val="007F68BA"/>
    <w:rsid w:val="0080011C"/>
    <w:rsid w:val="00804C7D"/>
    <w:rsid w:val="00822B7D"/>
    <w:rsid w:val="00824AF8"/>
    <w:rsid w:val="008341C3"/>
    <w:rsid w:val="008359CF"/>
    <w:rsid w:val="00840C3C"/>
    <w:rsid w:val="008436D6"/>
    <w:rsid w:val="00852FA4"/>
    <w:rsid w:val="00861F46"/>
    <w:rsid w:val="008736BE"/>
    <w:rsid w:val="00882F49"/>
    <w:rsid w:val="008841BE"/>
    <w:rsid w:val="00893537"/>
    <w:rsid w:val="008A2947"/>
    <w:rsid w:val="008A48DC"/>
    <w:rsid w:val="008D48A3"/>
    <w:rsid w:val="008F20D8"/>
    <w:rsid w:val="008F2F3F"/>
    <w:rsid w:val="0090016D"/>
    <w:rsid w:val="00907FC0"/>
    <w:rsid w:val="00913CE3"/>
    <w:rsid w:val="00916E3A"/>
    <w:rsid w:val="009178CF"/>
    <w:rsid w:val="00936012"/>
    <w:rsid w:val="00941993"/>
    <w:rsid w:val="00943738"/>
    <w:rsid w:val="00945A2C"/>
    <w:rsid w:val="00964517"/>
    <w:rsid w:val="00972EE0"/>
    <w:rsid w:val="00976380"/>
    <w:rsid w:val="00983024"/>
    <w:rsid w:val="00986ECB"/>
    <w:rsid w:val="00987E74"/>
    <w:rsid w:val="0099493C"/>
    <w:rsid w:val="009B5E1F"/>
    <w:rsid w:val="009C05D1"/>
    <w:rsid w:val="009C1C7F"/>
    <w:rsid w:val="009E33E9"/>
    <w:rsid w:val="009F4D0D"/>
    <w:rsid w:val="009F5736"/>
    <w:rsid w:val="00A01B26"/>
    <w:rsid w:val="00A12DBC"/>
    <w:rsid w:val="00A12E98"/>
    <w:rsid w:val="00A176E2"/>
    <w:rsid w:val="00A2219A"/>
    <w:rsid w:val="00A522EE"/>
    <w:rsid w:val="00A6141F"/>
    <w:rsid w:val="00A704B3"/>
    <w:rsid w:val="00A71637"/>
    <w:rsid w:val="00A76F9F"/>
    <w:rsid w:val="00A92DA8"/>
    <w:rsid w:val="00AA0C3E"/>
    <w:rsid w:val="00AA730B"/>
    <w:rsid w:val="00AB5FCC"/>
    <w:rsid w:val="00AC4152"/>
    <w:rsid w:val="00AD547A"/>
    <w:rsid w:val="00AE05DD"/>
    <w:rsid w:val="00AE5984"/>
    <w:rsid w:val="00AF03FF"/>
    <w:rsid w:val="00B10780"/>
    <w:rsid w:val="00B227B2"/>
    <w:rsid w:val="00B25833"/>
    <w:rsid w:val="00B301F7"/>
    <w:rsid w:val="00B3344E"/>
    <w:rsid w:val="00B44771"/>
    <w:rsid w:val="00B528A3"/>
    <w:rsid w:val="00B676C7"/>
    <w:rsid w:val="00B74C8B"/>
    <w:rsid w:val="00B97790"/>
    <w:rsid w:val="00BB0127"/>
    <w:rsid w:val="00BD1997"/>
    <w:rsid w:val="00BD3072"/>
    <w:rsid w:val="00BE1268"/>
    <w:rsid w:val="00BE2DFD"/>
    <w:rsid w:val="00BE5A0D"/>
    <w:rsid w:val="00BF2279"/>
    <w:rsid w:val="00C13BAF"/>
    <w:rsid w:val="00C15432"/>
    <w:rsid w:val="00C1775D"/>
    <w:rsid w:val="00C24721"/>
    <w:rsid w:val="00C266E9"/>
    <w:rsid w:val="00C32709"/>
    <w:rsid w:val="00C4269F"/>
    <w:rsid w:val="00C50F85"/>
    <w:rsid w:val="00C640EA"/>
    <w:rsid w:val="00C73211"/>
    <w:rsid w:val="00C81A2E"/>
    <w:rsid w:val="00C83CE5"/>
    <w:rsid w:val="00C92806"/>
    <w:rsid w:val="00C92BBF"/>
    <w:rsid w:val="00CC67F2"/>
    <w:rsid w:val="00CE61E7"/>
    <w:rsid w:val="00CF458C"/>
    <w:rsid w:val="00CF6C0A"/>
    <w:rsid w:val="00D00E89"/>
    <w:rsid w:val="00D0688F"/>
    <w:rsid w:val="00D16C92"/>
    <w:rsid w:val="00D30746"/>
    <w:rsid w:val="00D312D7"/>
    <w:rsid w:val="00D44E45"/>
    <w:rsid w:val="00D47AF3"/>
    <w:rsid w:val="00D672D0"/>
    <w:rsid w:val="00D84FF4"/>
    <w:rsid w:val="00D95996"/>
    <w:rsid w:val="00DA62F0"/>
    <w:rsid w:val="00DA722D"/>
    <w:rsid w:val="00DB0A04"/>
    <w:rsid w:val="00DC1090"/>
    <w:rsid w:val="00DD2C78"/>
    <w:rsid w:val="00DD5971"/>
    <w:rsid w:val="00DD7F2B"/>
    <w:rsid w:val="00DE6CE5"/>
    <w:rsid w:val="00DE78C5"/>
    <w:rsid w:val="00DF33E6"/>
    <w:rsid w:val="00DF75F9"/>
    <w:rsid w:val="00E0072E"/>
    <w:rsid w:val="00E147B6"/>
    <w:rsid w:val="00E1777C"/>
    <w:rsid w:val="00E2653B"/>
    <w:rsid w:val="00E523C4"/>
    <w:rsid w:val="00E529C9"/>
    <w:rsid w:val="00E635AB"/>
    <w:rsid w:val="00E73829"/>
    <w:rsid w:val="00E75A86"/>
    <w:rsid w:val="00E80AB6"/>
    <w:rsid w:val="00E87D60"/>
    <w:rsid w:val="00E901D8"/>
    <w:rsid w:val="00E9448D"/>
    <w:rsid w:val="00E947DE"/>
    <w:rsid w:val="00EA2EC5"/>
    <w:rsid w:val="00EA4C7F"/>
    <w:rsid w:val="00EA4ECB"/>
    <w:rsid w:val="00EC1442"/>
    <w:rsid w:val="00EC3A63"/>
    <w:rsid w:val="00ED58EB"/>
    <w:rsid w:val="00EF30A3"/>
    <w:rsid w:val="00EF4992"/>
    <w:rsid w:val="00F05DF5"/>
    <w:rsid w:val="00F16E95"/>
    <w:rsid w:val="00F211FA"/>
    <w:rsid w:val="00F26B18"/>
    <w:rsid w:val="00F36117"/>
    <w:rsid w:val="00F60B5D"/>
    <w:rsid w:val="00F6331B"/>
    <w:rsid w:val="00F64E76"/>
    <w:rsid w:val="00F721E9"/>
    <w:rsid w:val="00F827A6"/>
    <w:rsid w:val="00F82E0A"/>
    <w:rsid w:val="00F90711"/>
    <w:rsid w:val="00F91269"/>
    <w:rsid w:val="00FA7724"/>
    <w:rsid w:val="00FB4C58"/>
    <w:rsid w:val="00FB6E60"/>
    <w:rsid w:val="00FB75D3"/>
    <w:rsid w:val="00FC15F3"/>
    <w:rsid w:val="00FC1F27"/>
    <w:rsid w:val="00FC7918"/>
    <w:rsid w:val="00FC7E5E"/>
    <w:rsid w:val="00FD5A34"/>
    <w:rsid w:val="00FE065C"/>
    <w:rsid w:val="00FE0DBE"/>
    <w:rsid w:val="00FE23FA"/>
    <w:rsid w:val="00FE3C18"/>
    <w:rsid w:val="00FE60E3"/>
    <w:rsid w:val="00FE744D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8472-5FCD-4A50-825F-BE5B3CC3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3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298</cp:revision>
  <cp:lastPrinted>2019-09-27T13:05:00Z</cp:lastPrinted>
  <dcterms:created xsi:type="dcterms:W3CDTF">2019-07-05T10:32:00Z</dcterms:created>
  <dcterms:modified xsi:type="dcterms:W3CDTF">2019-09-30T04:01:00Z</dcterms:modified>
</cp:coreProperties>
</file>