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学术搜索多智能体系统完整企划书"/>
    <w:p>
      <w:pPr>
        <w:pStyle w:val="Heading1"/>
      </w:pPr>
      <w:r>
        <w:rPr>
          <w:rFonts w:hint="eastAsia"/>
        </w:rPr>
        <w:t xml:space="preserve">学术搜索多智能体系统完整企划书</w:t>
      </w:r>
    </w:p>
    <w:bookmarkStart w:id="11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  <w:b/>
          <w:bCs/>
        </w:rPr>
        <w:t xml:space="preserve">ScholarRace：基于多模型智能体赛马与自适应检索的学术搜索</w:t>
      </w:r>
      <w:r>
        <w:rPr>
          <w:b/>
          <w:bCs/>
        </w:rPr>
        <w:t xml:space="preserve"> Agent</w:t>
      </w:r>
    </w:p>
    <w:bookmarkEnd w:id="9"/>
    <w:bookmarkStart w:id="10" w:name="一句话定位"/>
    <w:p>
      <w:pPr>
        <w:pStyle w:val="Heading3"/>
      </w:pPr>
      <w:r>
        <w:t xml:space="preserve">1.2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一个面向复杂学术课题的智能文献检索系统，通过：</w:t>
      </w:r>
    </w:p>
    <w:p>
      <w:pPr>
        <w:pStyle w:val="BodyText"/>
      </w:pPr>
      <w:r>
        <w:rPr>
          <w:rFonts w:hint="eastAsia"/>
          <w:b/>
          <w:bCs/>
        </w:rPr>
        <w:t xml:space="preserve">多模型并行提出检索策略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强模型统一判断</w:t>
      </w:r>
      <w:r>
        <w:rPr>
          <w:b/>
          <w:bCs/>
        </w:rPr>
        <w:t xml:space="preserve"> + Thompson Sampling </w:t>
      </w:r>
      <w:r>
        <w:rPr>
          <w:rFonts w:hint="eastAsia"/>
          <w:b/>
          <w:bCs/>
        </w:rPr>
        <w:t xml:space="preserve">动态分配模型预算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多源检索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引文网络扩展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语义去重/排序</w:t>
      </w:r>
    </w:p>
    <w:p>
      <w:pPr>
        <w:pStyle w:val="BodyText"/>
      </w:pPr>
      <w:r>
        <w:rPr>
          <w:rFonts w:hint="eastAsia"/>
        </w:rPr>
        <w:t xml:space="preserve">实现比单一</w:t>
      </w:r>
      <w:r>
        <w:t xml:space="preserve"> ReAct Agent </w:t>
      </w:r>
      <w:r>
        <w:rPr>
          <w:rFonts w:hint="eastAsia"/>
        </w:rPr>
        <w:t xml:space="preserve">更高的论文召回率、精确率和检索效率。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3" w:name="项目目标"/>
    <w:p>
      <w:pPr>
        <w:pStyle w:val="Heading1"/>
      </w:pPr>
      <w:r>
        <w:t xml:space="preserve">2.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系统目标不是简单地“搜索论文”，而是完成：</w:t>
      </w:r>
    </w:p>
    <w:p>
      <w:pPr>
        <w:pStyle w:val="BlockText"/>
      </w:pPr>
      <w:r>
        <w:rPr>
          <w:rFonts w:hint="eastAsia"/>
        </w:rPr>
        <w:t xml:space="preserve">用户课题</w:t>
      </w:r>
      <w:r>
        <w:t xml:space="preserve"> → </w:t>
      </w:r>
      <w:r>
        <w:rPr>
          <w:rFonts w:hint="eastAsia"/>
        </w:rPr>
        <w:t xml:space="preserve">理解课题</w:t>
      </w:r>
      <w:r>
        <w:t xml:space="preserve"> → </w:t>
      </w:r>
      <w:r>
        <w:rPr>
          <w:rFonts w:hint="eastAsia"/>
        </w:rPr>
        <w:t xml:space="preserve">自动拆解</w:t>
      </w:r>
      <w:r>
        <w:t xml:space="preserve"> → </w:t>
      </w:r>
      <w:r>
        <w:rPr>
          <w:rFonts w:hint="eastAsia"/>
        </w:rPr>
        <w:t xml:space="preserve">产生候选搜索策略</w:t>
      </w:r>
      <w:r>
        <w:t xml:space="preserve"> → </w:t>
      </w:r>
      <w:r>
        <w:rPr>
          <w:rFonts w:hint="eastAsia"/>
        </w:rPr>
        <w:t xml:space="preserve">多源检索</w:t>
      </w:r>
      <w:r>
        <w:t xml:space="preserve"> → </w:t>
      </w:r>
      <w:r>
        <w:rPr>
          <w:rFonts w:hint="eastAsia"/>
        </w:rPr>
        <w:t xml:space="preserve">引文扩展</w:t>
      </w:r>
      <w:r>
        <w:t xml:space="preserve"> → </w:t>
      </w:r>
      <w:r>
        <w:rPr>
          <w:rFonts w:hint="eastAsia"/>
        </w:rPr>
        <w:t xml:space="preserve">候选论文筛选</w:t>
      </w:r>
      <w:r>
        <w:t xml:space="preserve"> → </w:t>
      </w:r>
      <w:r>
        <w:rPr>
          <w:rFonts w:hint="eastAsia"/>
        </w:rPr>
        <w:t xml:space="preserve">相关性排序</w:t>
      </w:r>
      <w:r>
        <w:t xml:space="preserve"> → </w:t>
      </w:r>
      <w:r>
        <w:rPr>
          <w:rFonts w:hint="eastAsia"/>
        </w:rPr>
        <w:t xml:space="preserve">权威性/时效性/多样性重排</w:t>
      </w:r>
      <w:r>
        <w:t xml:space="preserve"> → </w:t>
      </w:r>
      <w:r>
        <w:rPr>
          <w:rFonts w:hint="eastAsia"/>
        </w:rPr>
        <w:t xml:space="preserve">输出结构化研究地图。</w:t>
      </w:r>
    </w:p>
    <w:p>
      <w:pPr>
        <w:pStyle w:val="FirstParagraph"/>
      </w:pPr>
      <w:r>
        <w:rPr>
          <w:rFonts w:hint="eastAsia"/>
        </w:rPr>
        <w:t xml:space="preserve">核心优化目标：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F1：70%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效率：20%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结构化展示：10%</w:t>
      </w:r>
    </w:p>
    <w:p>
      <w:pPr>
        <w:pStyle w:val="FirstParagraph"/>
      </w:pPr>
      <w:r>
        <w:rPr>
          <w:rFonts w:hint="eastAsia"/>
        </w:rPr>
        <w:t xml:space="preserve">因此架构不能只追求召回率，而必须同时考虑：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找得全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找得准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少调用昂贵</w:t>
      </w:r>
      <w:r>
        <w:t xml:space="preserve"> LLM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输出具有研究价值的论文关系结构</w:t>
      </w:r>
    </w:p>
    <w:p>
      <w:r>
        <w:pict>
          <v:rect style="width:0;height:1.5pt" o:hralign="center" o:hrstd="t" o:hr="t"/>
        </w:pict>
      </w:r>
    </w:p>
    <w:bookmarkEnd w:id="13"/>
    <w:bookmarkStart w:id="14" w:name="总体系统架构"/>
    <w:p>
      <w:pPr>
        <w:pStyle w:val="Heading1"/>
      </w:pPr>
      <w:r>
        <w:t xml:space="preserve">3. </w:t>
      </w:r>
      <w:r>
        <w:rPr>
          <w:rFonts w:hint="eastAsia"/>
        </w:rPr>
        <w:t xml:space="preserve">总体系统架构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</w:t>
      </w:r>
      <w:r>
        <w:rPr>
          <w:rStyle w:val="VerbatimChar"/>
          <w:rFonts w:hint="eastAsia"/>
        </w:rPr>
        <w:t xml:space="preserve">用户研究课题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Query Understanding │</w:t>
      </w:r>
      <w:r>
        <w:br/>
      </w:r>
      <w:r>
        <w:rPr>
          <w:rStyle w:val="VerbatimChar"/>
        </w:rPr>
        <w:t xml:space="preserve">                         │     </w:t>
      </w:r>
      <w:r>
        <w:rPr>
          <w:rStyle w:val="VerbatimChar"/>
          <w:rFonts w:hint="eastAsia"/>
        </w:rPr>
        <w:t xml:space="preserve">查询理解模块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     │                │                │</w:t>
      </w:r>
      <w:r>
        <w:br/>
      </w:r>
      <w:r>
        <w:rPr>
          <w:rStyle w:val="VerbatimChar"/>
        </w:rPr>
        <w:t xml:space="preserve">                   ▼                ▼                ▼</w:t>
      </w:r>
      <w:r>
        <w:br/>
      </w:r>
      <w:r>
        <w:rPr>
          <w:rStyle w:val="VerbatimChar"/>
        </w:rPr>
        <w:t xml:space="preserve">             Model A             Model B          Model C</w:t>
      </w:r>
      <w:r>
        <w:br/>
      </w:r>
      <w:r>
        <w:rPr>
          <w:rStyle w:val="VerbatimChar"/>
        </w:rPr>
        <w:t xml:space="preserve">             Qwen                DeepSeek           GLM</w:t>
      </w:r>
      <w:r>
        <w:br/>
      </w:r>
      <w:r>
        <w:rPr>
          <w:rStyle w:val="VerbatimChar"/>
        </w:rPr>
        <w:t xml:space="preserve">                   │                │                │</w:t>
      </w:r>
      <w:r>
        <w:br/>
      </w:r>
      <w:r>
        <w:rPr>
          <w:rStyle w:val="VerbatimChar"/>
        </w:rPr>
        <w:t xml:space="preserve">         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Candidate Strategy Pool    │</w:t>
      </w:r>
      <w:r>
        <w:br/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搜索词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子查询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搜索路径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└────────────┬───────────────┘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Strong Model Judge       │</w:t>
      </w:r>
      <w:r>
        <w:br/>
      </w:r>
      <w:r>
        <w:rPr>
          <w:rStyle w:val="VerbatimChar"/>
        </w:rPr>
        <w:t xml:space="preserve">                     │       </w:t>
      </w:r>
      <w:r>
        <w:rPr>
          <w:rStyle w:val="VerbatimChar"/>
          <w:rFonts w:hint="eastAsia"/>
        </w:rPr>
        <w:t xml:space="preserve">强模型裁判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         └────────────┬───────────────┘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reward / quality signal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Thompson Sampling Controller │</w:t>
      </w:r>
      <w:r>
        <w:br/>
      </w:r>
      <w:r>
        <w:rPr>
          <w:rStyle w:val="VerbatimChar"/>
        </w:rPr>
        <w:t xml:space="preserve">                    │      Agent / Model Bandit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动态分配下一轮搜索预算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▼                    ▼                    ▼</w:t>
      </w:r>
      <w:r>
        <w:br/>
      </w:r>
      <w:r>
        <w:rPr>
          <w:rStyle w:val="VerbatimChar"/>
        </w:rPr>
        <w:t xml:space="preserve">       Semantic Search       Keyword Search       Citation Search</w:t>
      </w:r>
      <w:r>
        <w:br/>
      </w:r>
      <w:r>
        <w:rPr>
          <w:rStyle w:val="VerbatimChar"/>
        </w:rPr>
        <w:t xml:space="preserve">       Dense Retrieval        Academic APIs       Forward/Backward</w:t>
      </w:r>
      <w:r>
        <w:br/>
      </w:r>
      <w:r>
        <w:rPr>
          <w:rStyle w:val="VerbatimChar"/>
        </w:rPr>
        <w:t xml:space="preserve">             │                    │                    │</w:t>
      </w:r>
      <w:r>
        <w:br/>
      </w:r>
      <w:r>
        <w:rPr>
          <w:rStyle w:val="VerbatimChar"/>
        </w:rPr>
        <w:t xml:space="preserve">      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Candidate Paper Pool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Embedding </w:t>
      </w:r>
      <w:r>
        <w:rPr>
          <w:rStyle w:val="VerbatimChar"/>
          <w:rFonts w:hint="eastAsia"/>
        </w:rPr>
        <w:t xml:space="preserve">粗排/去重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LLM </w:t>
      </w:r>
      <w:r>
        <w:rPr>
          <w:rStyle w:val="VerbatimChar"/>
          <w:rFonts w:hint="eastAsia"/>
        </w:rPr>
        <w:t xml:space="preserve">精粒度判断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Authority / Recency / Relevance</w:t>
      </w:r>
      <w:r>
        <w:br/>
      </w:r>
      <w:r>
        <w:rPr>
          <w:rStyle w:val="VerbatimChar"/>
        </w:rPr>
        <w:t xml:space="preserve">                       / Diversity Re-ranking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论文结果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论文关系图谱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17" w:name="query-understanding查询理解"/>
    <w:p>
      <w:pPr>
        <w:pStyle w:val="Heading1"/>
      </w:pPr>
      <w:r>
        <w:t xml:space="preserve">4. Query </w:t>
      </w:r>
      <w:r>
        <w:rPr>
          <w:rFonts w:hint="eastAsia"/>
        </w:rPr>
        <w:t xml:space="preserve">Understanding：查询理解</w:t>
      </w:r>
    </w:p>
    <w:bookmarkStart w:id="15" w:name="不允许直接把用户问题作为一个字符串扔给搜索-api"/>
    <w:p>
      <w:pPr>
        <w:pStyle w:val="Heading2"/>
      </w:pPr>
      <w:r>
        <w:t xml:space="preserve">4.1 </w:t>
      </w:r>
      <w:r>
        <w:rPr>
          <w:rFonts w:hint="eastAsia"/>
        </w:rPr>
        <w:t xml:space="preserve">不允许直接把用户问题作为一个字符串扔给搜索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首先转换成结构化</w:t>
      </w:r>
      <w:r>
        <w:t xml:space="preserve"> Query </w:t>
      </w:r>
      <w:r>
        <w:rPr>
          <w:rFonts w:hint="eastAsia"/>
        </w:rPr>
        <w:t xml:space="preserve">Object：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"非平稳强化学习中的UCB价值方法"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"reinforcement_learning"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2020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"NeurIPS"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"ICML"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"reinforcement learning"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"UCB value methods"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"non-stationary reinforcement learning"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"UCB under non-stationary MDP"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"exploration under non-stationarity"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"literature_review"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硬约束和语义约束必须分离"/>
    <w:p>
      <w:pPr>
        <w:pStyle w:val="Heading2"/>
      </w:pPr>
      <w:r>
        <w:t xml:space="preserve">4.2 </w:t>
      </w:r>
      <w:r>
        <w:rPr>
          <w:rFonts w:hint="eastAsia"/>
        </w:rPr>
        <w:t xml:space="preserve">硬约束和语义约束必须分离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2020-2024 </w:t>
      </w:r>
      <w:r>
        <w:rPr>
          <w:rFonts w:hint="eastAsia"/>
        </w:rPr>
        <w:t xml:space="preserve">年、NeurIPS/ICML、非平稳</w:t>
      </w:r>
      <w:r>
        <w:t xml:space="preserve"> RL </w:t>
      </w:r>
      <w:r>
        <w:rPr>
          <w:rFonts w:hint="eastAsia"/>
        </w:rPr>
        <w:t xml:space="preserve">中的</w:t>
      </w:r>
      <w:r>
        <w:t xml:space="preserve"> UCB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LLM </w:t>
      </w:r>
      <w:r>
        <w:rPr>
          <w:rFonts w:hint="eastAsia"/>
        </w:rPr>
        <w:t xml:space="preserve">自己在</w:t>
      </w:r>
      <w:r>
        <w:t xml:space="preserve"> prompt </w:t>
      </w:r>
      <w:r>
        <w:rPr>
          <w:rFonts w:hint="eastAsia"/>
        </w:rPr>
        <w:t xml:space="preserve">里判断年份。</w:t>
      </w:r>
    </w:p>
    <w:p>
      <w:pPr>
        <w:pStyle w:val="BodyText"/>
      </w:pPr>
      <w:r>
        <w:rPr>
          <w:rFonts w:hint="eastAsia"/>
        </w:rPr>
        <w:t xml:space="preserve">应当：</w:t>
      </w:r>
    </w:p>
    <w:p>
      <w:pPr>
        <w:pStyle w:val="SourceCode"/>
      </w:pPr>
      <w:r>
        <w:rPr>
          <w:rStyle w:val="VerbatimChar"/>
          <w:rFonts w:hint="eastAsia"/>
        </w:rPr>
        <w:t xml:space="preserve">语义条件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Embedding / LLM</w:t>
      </w:r>
      <w:r>
        <w:br/>
      </w:r>
      <w:r>
        <w:br/>
      </w:r>
      <w:r>
        <w:rPr>
          <w:rStyle w:val="VerbatimChar"/>
          <w:rFonts w:hint="eastAsia"/>
        </w:rPr>
        <w:t xml:space="preserve">年份</w:t>
      </w:r>
      <w:r>
        <w:rPr>
          <w:rStyle w:val="VerbatimChar"/>
        </w:rPr>
        <w:t xml:space="preserve"> / venue / author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Filter</w:t>
      </w:r>
    </w:p>
    <w:p>
      <w:pPr>
        <w:pStyle w:val="FirstParagraph"/>
      </w:pPr>
      <w:r>
        <w:rPr>
          <w:rFonts w:hint="eastAsia"/>
        </w:rPr>
        <w:t xml:space="preserve">这样可以减少无意义候选，并节省</w:t>
      </w:r>
      <w:r>
        <w:t xml:space="preserve"> LLM token。</w:t>
      </w:r>
    </w:p>
    <w:p>
      <w:pPr>
        <w:pStyle w:val="BodyText"/>
      </w:pPr>
      <w:r>
        <w:rPr>
          <w:rFonts w:hint="eastAsia"/>
        </w:rPr>
        <w:t xml:space="preserve">资料已经指出，这种把</w:t>
      </w:r>
      <w:r>
        <w:t xml:space="preserve"> hard filter </w:t>
      </w:r>
      <w:r>
        <w:rPr>
          <w:rFonts w:hint="eastAsia"/>
        </w:rPr>
        <w:t xml:space="preserve">与语义检索拆开的方式同时服务</w:t>
      </w:r>
      <w:r>
        <w:t xml:space="preserve"> F1 </w:t>
      </w:r>
      <w:r>
        <w:rPr>
          <w:rFonts w:hint="eastAsia"/>
        </w:rPr>
        <w:t xml:space="preserve">和效率。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多-agent-候选生成"/>
    <w:p>
      <w:pPr>
        <w:pStyle w:val="Heading1"/>
      </w:pPr>
      <w:r>
        <w:t xml:space="preserve">5.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候选生成</w:t>
      </w:r>
    </w:p>
    <w:bookmarkStart w:id="21" w:name="为什么使用多个基模"/>
    <w:p>
      <w:pPr>
        <w:pStyle w:val="Heading2"/>
      </w:pPr>
      <w:r>
        <w:t xml:space="preserve">5.1 </w:t>
      </w:r>
      <w:r>
        <w:rPr>
          <w:rFonts w:hint="eastAsia"/>
        </w:rPr>
        <w:t xml:space="preserve">为什么使用多个基模</w:t>
      </w:r>
    </w:p>
    <w:p>
      <w:pPr>
        <w:pStyle w:val="FirstParagraph"/>
      </w:pPr>
      <w:r>
        <w:rPr>
          <w:rFonts w:hint="eastAsia"/>
        </w:rPr>
        <w:t xml:space="preserve">多个模型不是为了让大家重复干相同工作，而是为了产生：</w:t>
      </w:r>
    </w:p>
    <w:p>
      <w:pPr>
        <w:pStyle w:val="BlockText"/>
      </w:pPr>
      <w:r>
        <w:rPr>
          <w:rFonts w:hint="eastAsia"/>
          <w:b/>
          <w:bCs/>
        </w:rPr>
        <w:t xml:space="preserve">不同的检索视角和不同的错误分布。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bookmarkStart w:id="18" w:name="agent-aqwen"/>
    <w:p>
      <w:pPr>
        <w:pStyle w:val="Heading3"/>
      </w:pPr>
      <w:r>
        <w:t xml:space="preserve">Agent </w:t>
      </w:r>
      <w:r>
        <w:rPr>
          <w:rFonts w:hint="eastAsia"/>
        </w:rPr>
        <w:t xml:space="preserve">A：Qwen</w:t>
      </w:r>
    </w:p>
    <w:p>
      <w:pPr>
        <w:pStyle w:val="FirstParagraph"/>
      </w:pPr>
      <w:r>
        <w:rPr>
          <w:rFonts w:hint="eastAsia"/>
        </w:rPr>
        <w:t xml:space="preserve">偏重：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方法名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技术术语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数学表达</w:t>
      </w:r>
    </w:p>
    <w:bookmarkEnd w:id="18"/>
    <w:bookmarkStart w:id="19" w:name="agent-bdeepseek"/>
    <w:p>
      <w:pPr>
        <w:pStyle w:val="Heading3"/>
      </w:pPr>
      <w:r>
        <w:t xml:space="preserve">Agent </w:t>
      </w:r>
      <w:r>
        <w:rPr>
          <w:rFonts w:hint="eastAsia"/>
        </w:rPr>
        <w:t xml:space="preserve">B：DeepSeek</w:t>
      </w:r>
    </w:p>
    <w:p>
      <w:pPr>
        <w:pStyle w:val="FirstParagraph"/>
      </w:pPr>
      <w:r>
        <w:rPr>
          <w:rFonts w:hint="eastAsia"/>
        </w:rPr>
        <w:t xml:space="preserve">偏重：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问题重新表述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研究路线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相关研究关键词</w:t>
      </w:r>
    </w:p>
    <w:bookmarkEnd w:id="19"/>
    <w:bookmarkStart w:id="20" w:name="agent-cglm"/>
    <w:p>
      <w:pPr>
        <w:pStyle w:val="Heading3"/>
      </w:pPr>
      <w:r>
        <w:t xml:space="preserve">Agent </w:t>
      </w:r>
      <w:r>
        <w:rPr>
          <w:rFonts w:hint="eastAsia"/>
        </w:rPr>
        <w:t xml:space="preserve">C：GLM</w:t>
      </w:r>
    </w:p>
    <w:p>
      <w:pPr>
        <w:pStyle w:val="FirstParagraph"/>
      </w:pPr>
      <w:r>
        <w:rPr>
          <w:rFonts w:hint="eastAsia"/>
        </w:rPr>
        <w:t xml:space="preserve">偏重：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应用领域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变体方法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同义词</w:t>
      </w:r>
    </w:p>
    <w:p>
      <w:pPr>
        <w:pStyle w:val="FirstParagraph"/>
      </w:pPr>
      <w:r>
        <w:rPr>
          <w:rFonts w:hint="eastAsia"/>
        </w:rPr>
        <w:t xml:space="preserve">最终形成：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├── Agent A</w:t>
      </w:r>
      <w:r>
        <w:br/>
      </w:r>
      <w:r>
        <w:rPr>
          <w:rStyle w:val="VerbatimChar"/>
        </w:rPr>
        <w:t xml:space="preserve"> │    ├── query1</w:t>
      </w:r>
      <w:r>
        <w:br/>
      </w:r>
      <w:r>
        <w:rPr>
          <w:rStyle w:val="VerbatimChar"/>
        </w:rPr>
        <w:t xml:space="preserve"> │    ├── query2</w:t>
      </w:r>
      <w:r>
        <w:br/>
      </w:r>
      <w:r>
        <w:rPr>
          <w:rStyle w:val="VerbatimChar"/>
        </w:rPr>
        <w:t xml:space="preserve"> │    └── query3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Agent B</w:t>
      </w:r>
      <w:r>
        <w:br/>
      </w:r>
      <w:r>
        <w:rPr>
          <w:rStyle w:val="VerbatimChar"/>
        </w:rPr>
        <w:t xml:space="preserve"> │    ├── query4</w:t>
      </w:r>
      <w:r>
        <w:br/>
      </w:r>
      <w:r>
        <w:rPr>
          <w:rStyle w:val="VerbatimChar"/>
        </w:rPr>
        <w:t xml:space="preserve"> │    ├── query5</w:t>
      </w:r>
      <w:r>
        <w:br/>
      </w:r>
      <w:r>
        <w:rPr>
          <w:rStyle w:val="VerbatimChar"/>
        </w:rPr>
        <w:t xml:space="preserve"> │    └── query6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Agent C</w:t>
      </w:r>
      <w:r>
        <w:br/>
      </w:r>
      <w:r>
        <w:rPr>
          <w:rStyle w:val="VerbatimChar"/>
        </w:rPr>
        <w:t xml:space="preserve">      ├── query7</w:t>
      </w:r>
      <w:r>
        <w:br/>
      </w:r>
      <w:r>
        <w:rPr>
          <w:rStyle w:val="VerbatimChar"/>
        </w:rPr>
        <w:t xml:space="preserve">      ├── query8</w:t>
      </w:r>
      <w:r>
        <w:br/>
      </w:r>
      <w:r>
        <w:rPr>
          <w:rStyle w:val="VerbatimChar"/>
        </w:rPr>
        <w:t xml:space="preserve">      └── query9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强模型裁判"/>
    <w:p>
      <w:pPr>
        <w:pStyle w:val="Heading1"/>
      </w:pPr>
      <w:r>
        <w:t xml:space="preserve">6. </w:t>
      </w:r>
      <w:r>
        <w:rPr>
          <w:rFonts w:hint="eastAsia"/>
        </w:rPr>
        <w:t xml:space="preserve">强模型裁判</w:t>
      </w:r>
    </w:p>
    <w:bookmarkStart w:id="23" w:name="原则"/>
    <w:p>
      <w:pPr>
        <w:pStyle w:val="Heading2"/>
      </w:pPr>
      <w:r>
        <w:t xml:space="preserve">6.1 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多模型：</w:t>
      </w:r>
    </w:p>
    <w:p>
      <w:pPr>
        <w:pStyle w:val="BlockText"/>
      </w:pPr>
      <w:r>
        <w:rPr>
          <w:rFonts w:hint="eastAsia"/>
          <w:b/>
          <w:bCs/>
        </w:rPr>
        <w:t xml:space="preserve">负责“提出”</w:t>
      </w:r>
    </w:p>
    <w:p>
      <w:pPr>
        <w:pStyle w:val="FirstParagraph"/>
      </w:pPr>
      <w:r>
        <w:rPr>
          <w:rFonts w:hint="eastAsia"/>
        </w:rPr>
        <w:t xml:space="preserve">强模型：</w:t>
      </w:r>
    </w:p>
    <w:p>
      <w:pPr>
        <w:pStyle w:val="BlockText"/>
      </w:pPr>
      <w:r>
        <w:rPr>
          <w:rFonts w:hint="eastAsia"/>
          <w:b/>
          <w:bCs/>
        </w:rPr>
        <w:t xml:space="preserve">负责“判断”</w:t>
      </w:r>
    </w:p>
    <w:p>
      <w:pPr>
        <w:pStyle w:val="FirstParagraph"/>
      </w:pPr>
      <w:r>
        <w:rPr>
          <w:rFonts w:hint="eastAsia"/>
        </w:rPr>
        <w:t xml:space="preserve">不能让候选模型自己给自己打分。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Qwen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query</w:t>
      </w:r>
      <w:r>
        <w:br/>
      </w:r>
      <w:r>
        <w:rPr>
          <w:rStyle w:val="VerbatimChar"/>
        </w:rPr>
        <w:t xml:space="preserve">DeepSeek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query</w:t>
      </w:r>
      <w:r>
        <w:br/>
      </w:r>
      <w:r>
        <w:rPr>
          <w:rStyle w:val="VerbatimChar"/>
        </w:rPr>
        <w:t xml:space="preserve">GLM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query</w:t>
      </w:r>
      <w:r>
        <w:br/>
      </w:r>
      <w:r>
        <w:br/>
      </w:r>
      <w:r>
        <w:rPr>
          <w:rStyle w:val="VerbatimChar"/>
        </w:rPr>
        <w:t xml:space="preserve">             ↓</w:t>
      </w:r>
      <w:r>
        <w:br/>
      </w:r>
      <w:r>
        <w:br/>
      </w:r>
      <w:r>
        <w:rPr>
          <w:rStyle w:val="VerbatimChar"/>
        </w:rPr>
        <w:t xml:space="preserve">        Strong Judge</w:t>
      </w:r>
      <w:r>
        <w:br/>
      </w:r>
      <w:r>
        <w:br/>
      </w:r>
      <w:r>
        <w:rPr>
          <w:rStyle w:val="VerbatimChar"/>
        </w:rPr>
        <w:t xml:space="preserve">             ↓</w:t>
      </w:r>
      <w:r>
        <w:br/>
      </w:r>
      <w:r>
        <w:br/>
      </w:r>
      <w:r>
        <w:rPr>
          <w:rStyle w:val="VerbatimChar"/>
          <w:rFonts w:hint="eastAsia"/>
        </w:rPr>
        <w:t xml:space="preserve">相关性：</w:t>
      </w:r>
      <w:r>
        <w:br/>
      </w:r>
      <w:r>
        <w:rPr>
          <w:rStyle w:val="VerbatimChar"/>
        </w:rPr>
        <w:t xml:space="preserve">0~1</w:t>
      </w:r>
      <w:r>
        <w:br/>
      </w:r>
      <w:r>
        <w:br/>
      </w:r>
      <w:r>
        <w:rPr>
          <w:rStyle w:val="VerbatimChar"/>
          <w:rFonts w:hint="eastAsia"/>
        </w:rPr>
        <w:t xml:space="preserve">质量：</w:t>
      </w:r>
      <w:r>
        <w:br/>
      </w:r>
      <w:r>
        <w:rPr>
          <w:rStyle w:val="VerbatimChar"/>
        </w:rPr>
        <w:t xml:space="preserve">0~1</w:t>
      </w:r>
      <w:r>
        <w:br/>
      </w:r>
      <w:r>
        <w:br/>
      </w:r>
      <w:r>
        <w:rPr>
          <w:rStyle w:val="VerbatimChar"/>
          <w:rFonts w:hint="eastAsia"/>
        </w:rPr>
        <w:t xml:space="preserve">是否值得继续探索：</w:t>
      </w:r>
      <w:r>
        <w:br/>
      </w:r>
      <w:r>
        <w:rPr>
          <w:rStyle w:val="VerbatimChar"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agent-赛马机制"/>
    <w:p>
      <w:pPr>
        <w:pStyle w:val="Heading1"/>
      </w:pPr>
      <w:r>
        <w:t xml:space="preserve">7. Agent </w:t>
      </w:r>
      <w:r>
        <w:rPr>
          <w:rFonts w:hint="eastAsia"/>
        </w:rPr>
        <w:t xml:space="preserve">赛马机制</w:t>
      </w:r>
    </w:p>
    <w:p>
      <w:pPr>
        <w:pStyle w:val="FirstParagraph"/>
      </w:pPr>
      <w:r>
        <w:rPr>
          <w:rFonts w:hint="eastAsia"/>
        </w:rPr>
        <w:t xml:space="preserve">这是整个系统的核心创新。</w:t>
      </w:r>
    </w:p>
    <w:bookmarkStart w:id="25" w:name="不使用简单的"/>
    <w:p>
      <w:pPr>
        <w:pStyle w:val="Heading2"/>
      </w:pPr>
      <w:r>
        <w:t xml:space="preserve">7.1 </w:t>
      </w:r>
      <w:r>
        <w:rPr>
          <w:rFonts w:hint="eastAsia"/>
        </w:rPr>
        <w:t xml:space="preserve">不使用简单的：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模型准</w:t>
      </w:r>
      <w:r>
        <w:rPr>
          <w:rStyle w:val="VerbatimChar"/>
        </w:rPr>
        <w:t xml:space="preserve"> → +1</w:t>
      </w:r>
      <w:r>
        <w:br/>
      </w:r>
      <w:r>
        <w:rPr>
          <w:rStyle w:val="VerbatimChar"/>
          <w:rFonts w:hint="eastAsia"/>
        </w:rPr>
        <w:t xml:space="preserve">模型错</w:t>
      </w:r>
      <w:r>
        <w:rPr>
          <w:rStyle w:val="VerbatimChar"/>
        </w:rPr>
        <w:t xml:space="preserve"> → -1</w:t>
      </w:r>
    </w:p>
    <w:p>
      <w:pPr>
        <w:pStyle w:val="FirstParagraph"/>
      </w:pPr>
      <w:r>
        <w:rPr>
          <w:rFonts w:hint="eastAsia"/>
        </w:rPr>
        <w:t xml:space="preserve">因为这样会产生：</w:t>
      </w:r>
    </w:p>
    <w:p>
      <w:pPr>
        <w:pStyle w:val="BlockText"/>
      </w:pPr>
      <w:r>
        <w:t xml:space="preserve">winner takes all</w:t>
      </w:r>
    </w:p>
    <w:p>
      <w:pPr>
        <w:pStyle w:val="FirstParagraph"/>
      </w:pPr>
      <w:r>
        <w:rPr>
          <w:rFonts w:hint="eastAsia"/>
        </w:rPr>
        <w:t xml:space="preserve">最终所有预算都会进入一个模型。</w:t>
      </w:r>
    </w:p>
    <w:p>
      <w:pPr>
        <w:pStyle w:val="BodyText"/>
      </w:pPr>
      <w:r>
        <w:rPr>
          <w:rFonts w:hint="eastAsia"/>
        </w:rPr>
        <w:t xml:space="preserve">系统会逐渐：</w:t>
      </w:r>
    </w:p>
    <w:p>
      <w:pPr>
        <w:pStyle w:val="SourceCode"/>
      </w:pPr>
      <w:r>
        <w:rPr>
          <w:rStyle w:val="VerbatimChar"/>
        </w:rPr>
        <w:t xml:space="preserve">Model A  70%</w:t>
      </w:r>
      <w:r>
        <w:br/>
      </w:r>
      <w:r>
        <w:rPr>
          <w:rStyle w:val="VerbatimChar"/>
        </w:rPr>
        <w:t xml:space="preserve">Model B  20%</w:t>
      </w:r>
      <w:r>
        <w:br/>
      </w:r>
      <w:r>
        <w:rPr>
          <w:rStyle w:val="VerbatimChar"/>
        </w:rPr>
        <w:t xml:space="preserve">Model C  10%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  <w:rFonts w:hint="eastAsia"/>
        </w:rPr>
        <w:t xml:space="preserve">A表现最好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 95%</w:t>
      </w:r>
      <w:r>
        <w:br/>
      </w:r>
      <w:r>
        <w:rPr>
          <w:rStyle w:val="VerbatimChar"/>
        </w:rPr>
        <w:t xml:space="preserve">B  4%</w:t>
      </w:r>
      <w:r>
        <w:br/>
      </w:r>
      <w:r>
        <w:rPr>
          <w:rStyle w:val="VerbatimChar"/>
        </w:rPr>
        <w:t xml:space="preserve">C  1%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  <w:rFonts w:hint="eastAsia"/>
        </w:rPr>
        <w:t xml:space="preserve">最终退化为单模型</w:t>
      </w:r>
    </w:p>
    <w:p>
      <w:pPr>
        <w:pStyle w:val="FirstParagraph"/>
      </w:pPr>
      <w:r>
        <w:rPr>
          <w:rFonts w:hint="eastAsia"/>
        </w:rPr>
        <w:t xml:space="preserve">这样就失去了多模型的价值。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hompson-sampling"/>
    <w:p>
      <w:pPr>
        <w:pStyle w:val="Heading1"/>
      </w:pPr>
      <w:r>
        <w:t xml:space="preserve">8. Thompson Sampling</w:t>
      </w:r>
    </w:p>
    <w:p>
      <w:pPr>
        <w:pStyle w:val="FirstParagraph"/>
      </w:pPr>
      <w:r>
        <w:rPr>
          <w:rFonts w:hint="eastAsia"/>
        </w:rPr>
        <w:t xml:space="preserve">对每一个：</w:t>
      </w:r>
    </w:p>
    <w:p>
      <w:pPr>
        <w:pStyle w:val="SourceCode"/>
      </w:pPr>
      <w:r>
        <w:rPr>
          <w:rStyle w:val="VerbatimChar"/>
        </w:rPr>
        <w:t xml:space="preserve">model × domain</w:t>
      </w:r>
    </w:p>
    <w:p>
      <w:pPr>
        <w:pStyle w:val="FirstParagraph"/>
      </w:pPr>
      <w:r>
        <w:rPr>
          <w:rFonts w:hint="eastAsia"/>
        </w:rPr>
        <w:t xml:space="preserve">维护一个</w:t>
      </w:r>
      <w:r>
        <w:t xml:space="preserve"> Beta </w:t>
      </w:r>
      <w:r>
        <w:rPr>
          <w:rFonts w:hint="eastAsia"/>
        </w:rPr>
        <w:t xml:space="preserve">分布。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Qwen × Reinforcement Learning</w:t>
      </w:r>
      <w:r>
        <w:br/>
      </w:r>
      <w:r>
        <w:rPr>
          <w:rStyle w:val="VerbatimChar"/>
        </w:rPr>
        <w:t xml:space="preserve">Beta(18, 7)</w:t>
      </w:r>
      <w:r>
        <w:br/>
      </w:r>
      <w:r>
        <w:br/>
      </w:r>
      <w:r>
        <w:rPr>
          <w:rStyle w:val="VerbatimChar"/>
        </w:rPr>
        <w:t xml:space="preserve">DeepSeek × Reinforcement Learning</w:t>
      </w:r>
      <w:r>
        <w:br/>
      </w:r>
      <w:r>
        <w:rPr>
          <w:rStyle w:val="VerbatimChar"/>
        </w:rPr>
        <w:t xml:space="preserve">Beta(15, 8)</w:t>
      </w:r>
      <w:r>
        <w:br/>
      </w:r>
      <w:r>
        <w:br/>
      </w:r>
      <w:r>
        <w:rPr>
          <w:rStyle w:val="VerbatimChar"/>
        </w:rPr>
        <w:t xml:space="preserve">GLM × Reinforcement Learning</w:t>
      </w:r>
      <w:r>
        <w:br/>
      </w:r>
      <w:r>
        <w:rPr>
          <w:rStyle w:val="VerbatimChar"/>
        </w:rPr>
        <w:t xml:space="preserve">Beta(11, 10)</w:t>
      </w:r>
    </w:p>
    <w:p>
      <w:pPr>
        <w:pStyle w:val="FirstParagraph"/>
      </w:pPr>
      <w:r>
        <w:rPr>
          <w:rFonts w:hint="eastAsia"/>
        </w:rPr>
        <w:t xml:space="preserve">每轮：</w:t>
      </w:r>
    </w:p>
    <w:p>
      <w:pPr>
        <w:pStyle w:val="SourceCode"/>
      </w:pPr>
      <w:r>
        <w:rPr>
          <w:rStyle w:val="VerbatimChar"/>
        </w:rPr>
        <w:t xml:space="preserve">sample Qwen</w:t>
      </w:r>
      <w:r>
        <w:br/>
      </w:r>
      <w:r>
        <w:rPr>
          <w:rStyle w:val="VerbatimChar"/>
        </w:rPr>
        <w:t xml:space="preserve">sample DeepSeek</w:t>
      </w:r>
      <w:r>
        <w:br/>
      </w:r>
      <w:r>
        <w:rPr>
          <w:rStyle w:val="VerbatimChar"/>
        </w:rPr>
        <w:t xml:space="preserve">sample GLM</w:t>
      </w:r>
    </w:p>
    <w:p>
      <w:pPr>
        <w:pStyle w:val="FirstParagraph"/>
      </w:pPr>
      <w:r>
        <w:rPr>
          <w:rFonts w:hint="eastAsia"/>
        </w:rPr>
        <w:t xml:space="preserve">得到：</w:t>
      </w:r>
    </w:p>
    <w:p>
      <w:pPr>
        <w:pStyle w:val="SourceCode"/>
      </w:pPr>
      <w:r>
        <w:rPr>
          <w:rStyle w:val="VerbatimChar"/>
        </w:rPr>
        <w:t xml:space="preserve">Qwen     0.81</w:t>
      </w:r>
      <w:r>
        <w:br/>
      </w:r>
      <w:r>
        <w:rPr>
          <w:rStyle w:val="VerbatimChar"/>
        </w:rPr>
        <w:t xml:space="preserve">DeepSeek 0.67</w:t>
      </w:r>
      <w:r>
        <w:br/>
      </w:r>
      <w:r>
        <w:rPr>
          <w:rStyle w:val="VerbatimChar"/>
        </w:rPr>
        <w:t xml:space="preserve">GLM      0.54</w:t>
      </w:r>
    </w:p>
    <w:p>
      <w:pPr>
        <w:pStyle w:val="FirstParagraph"/>
      </w:pPr>
      <w:r>
        <w:rPr>
          <w:rFonts w:hint="eastAsia"/>
        </w:rPr>
        <w:t xml:space="preserve">于是下一轮更多预算给</w:t>
      </w:r>
      <w:r>
        <w:t xml:space="preserve"> Qwen。</w:t>
      </w:r>
    </w:p>
    <w:p>
      <w:pPr>
        <w:pStyle w:val="BodyText"/>
      </w:pPr>
      <w:r>
        <w:rPr>
          <w:rFonts w:hint="eastAsia"/>
        </w:rPr>
        <w:t xml:space="preserve">但由于</w:t>
      </w:r>
      <w:r>
        <w:t xml:space="preserve"> Thompson Sampling </w:t>
      </w:r>
      <w:r>
        <w:rPr>
          <w:rFonts w:hint="eastAsia"/>
        </w:rPr>
        <w:t xml:space="preserve">保留探索：</w:t>
      </w:r>
    </w:p>
    <w:p>
      <w:pPr>
        <w:pStyle w:val="BlockText"/>
      </w:pPr>
      <w:r>
        <w:t xml:space="preserve">GLM </w:t>
      </w:r>
      <w:r>
        <w:rPr>
          <w:rFonts w:hint="eastAsia"/>
        </w:rPr>
        <w:t xml:space="preserve">即使近期表现较差，也不会永久失去机会。</w:t>
      </w:r>
    </w:p>
    <w:p>
      <w:r>
        <w:pict>
          <v:rect style="width:0;height:1.5pt" o:hralign="center" o:hrstd="t" o:hr="t"/>
        </w:pict>
      </w:r>
    </w:p>
    <w:bookmarkEnd w:id="27"/>
    <w:bookmarkStart w:id="28" w:name="置信度不是全局一个数"/>
    <w:p>
      <w:pPr>
        <w:pStyle w:val="Heading1"/>
      </w:pPr>
      <w:r>
        <w:t xml:space="preserve">9. </w:t>
      </w:r>
      <w:r>
        <w:rPr>
          <w:rFonts w:hint="eastAsia"/>
        </w:rPr>
        <w:t xml:space="preserve">置信度不是全局一个数</w:t>
      </w:r>
    </w:p>
    <w:p>
      <w:pPr>
        <w:pStyle w:val="FirstParagraph"/>
      </w:pPr>
      <w:r>
        <w:rPr>
          <w:rFonts w:hint="eastAsia"/>
        </w:rPr>
        <w:t xml:space="preserve">这是非常重要的设计。</w:t>
      </w:r>
    </w:p>
    <w:p>
      <w:pPr>
        <w:pStyle w:val="BodyText"/>
      </w:pPr>
      <w:r>
        <w:rPr>
          <w:rFonts w:hint="eastAsia"/>
        </w:rPr>
        <w:t xml:space="preserve">不能：</w:t>
      </w:r>
    </w:p>
    <w:p>
      <w:pPr>
        <w:pStyle w:val="SourceCode"/>
      </w:pPr>
      <w:r>
        <w:rPr>
          <w:rStyle w:val="VerbatimChar"/>
        </w:rPr>
        <w:t xml:space="preserve">Qwen = 0.84</w:t>
      </w:r>
    </w:p>
    <w:p>
      <w:pPr>
        <w:pStyle w:val="FirstParagraph"/>
      </w:pPr>
      <w:r>
        <w:rPr>
          <w:rFonts w:hint="eastAsia"/>
        </w:rPr>
        <w:t xml:space="preserve">而应该：</w:t>
      </w:r>
    </w:p>
    <w:p>
      <w:pPr>
        <w:pStyle w:val="SourceCode"/>
      </w:pPr>
      <w:r>
        <w:rPr>
          <w:rStyle w:val="VerbatimChar"/>
        </w:rPr>
        <w:t xml:space="preserve">                 CS     ML     RL     Medical</w:t>
      </w:r>
      <w:r>
        <w:br/>
      </w:r>
      <w:r>
        <w:rPr>
          <w:rStyle w:val="VerbatimChar"/>
        </w:rPr>
        <w:t xml:space="preserve">Qwen            0.84   0.80   0.61    0.37</w:t>
      </w:r>
      <w:r>
        <w:br/>
      </w:r>
      <w:r>
        <w:rPr>
          <w:rStyle w:val="VerbatimChar"/>
        </w:rPr>
        <w:t xml:space="preserve">DeepSeek        0.80   0.87   0.78    0.52</w:t>
      </w:r>
      <w:r>
        <w:br/>
      </w:r>
      <w:r>
        <w:rPr>
          <w:rStyle w:val="VerbatimChar"/>
        </w:rPr>
        <w:t xml:space="preserve">GLM             0.75   0.73   0.69    0.81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</w:rPr>
        <w:t xml:space="preserve">confidence[model][domain]</w:t>
      </w:r>
    </w:p>
    <w:p>
      <w:pPr>
        <w:pStyle w:val="FirstParagraph"/>
      </w:pPr>
      <w:r>
        <w:rPr>
          <w:rFonts w:hint="eastAsia"/>
        </w:rPr>
        <w:t xml:space="preserve">甚至进一步：</w:t>
      </w:r>
    </w:p>
    <w:p>
      <w:pPr>
        <w:pStyle w:val="SourceCode"/>
      </w:pPr>
      <w:r>
        <w:rPr>
          <w:rStyle w:val="VerbatimChar"/>
        </w:rPr>
        <w:t xml:space="preserve">confidence[</w:t>
      </w:r>
      <w:r>
        <w:br/>
      </w:r>
      <w:r>
        <w:rPr>
          <w:rStyle w:val="VerbatimChar"/>
        </w:rPr>
        <w:t xml:space="preserve">    model,</w:t>
      </w:r>
      <w:r>
        <w:br/>
      </w:r>
      <w:r>
        <w:rPr>
          <w:rStyle w:val="VerbatimChar"/>
        </w:rPr>
        <w:t xml:space="preserve">    domain,</w:t>
      </w:r>
      <w:r>
        <w:br/>
      </w:r>
      <w:r>
        <w:rPr>
          <w:rStyle w:val="VerbatimChar"/>
        </w:rPr>
        <w:t xml:space="preserve">    query_type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从而解决：</w:t>
      </w:r>
    </w:p>
    <w:p>
      <w:pPr>
        <w:pStyle w:val="BlockText"/>
      </w:pPr>
      <w:r>
        <w:rPr>
          <w:rFonts w:hint="eastAsia"/>
        </w:rPr>
        <w:t xml:space="preserve">一个模型在</w:t>
      </w:r>
      <w:r>
        <w:t xml:space="preserve"> CS </w:t>
      </w:r>
      <w:r>
        <w:rPr>
          <w:rFonts w:hint="eastAsia"/>
        </w:rPr>
        <w:t xml:space="preserve">很强，但医学检索很弱。</w:t>
      </w:r>
    </w:p>
    <w:p>
      <w:pPr>
        <w:pStyle w:val="FirstParagraph"/>
      </w:pPr>
      <w:r>
        <w:rPr>
          <w:rFonts w:hint="eastAsia"/>
        </w:rPr>
        <w:t xml:space="preserve">资料也明确提出了</w:t>
      </w:r>
      <w:r>
        <w:t xml:space="preserve"> model × domain </w:t>
      </w:r>
      <w:r>
        <w:rPr>
          <w:rFonts w:hint="eastAsia"/>
        </w:rPr>
        <w:t xml:space="preserve">的置信度矩阵设计。</w:t>
      </w:r>
    </w:p>
    <w:p>
      <w:r>
        <w:pict>
          <v:rect style="width:0;height:1.5pt" o:hralign="center" o:hrstd="t" o:hr="t"/>
        </w:pict>
      </w:r>
    </w:p>
    <w:bookmarkEnd w:id="28"/>
    <w:bookmarkStart w:id="29" w:name="reward-设计"/>
    <w:p>
      <w:pPr>
        <w:pStyle w:val="Heading1"/>
      </w:pPr>
      <w:r>
        <w:t xml:space="preserve">10. Reward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强模型裁判输出：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"novelty"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"useful"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综合</w:t>
      </w:r>
      <w:r>
        <w:t xml:space="preserve"> </w:t>
      </w:r>
      <w:r>
        <w:rPr>
          <w:rFonts w:hint="eastAsia"/>
        </w:rPr>
        <w:t xml:space="preserve">reward：</w:t>
      </w:r>
    </w:p>
    <w:p>
      <w:pPr>
        <w:pStyle w:val="SourceCode"/>
      </w:pPr>
      <w:r>
        <w:rPr>
          <w:rStyle w:val="VerbatimChar"/>
        </w:rPr>
        <w:t xml:space="preserve">reward =</w:t>
      </w:r>
      <w:r>
        <w:br/>
      </w:r>
      <w:r>
        <w:rPr>
          <w:rStyle w:val="VerbatimChar"/>
        </w:rPr>
        <w:t xml:space="preserve">    0.60 * relevance</w:t>
      </w:r>
      <w:r>
        <w:br/>
      </w:r>
      <w:r>
        <w:rPr>
          <w:rStyle w:val="VerbatimChar"/>
        </w:rPr>
        <w:t xml:space="preserve">  + 0.20 * quality</w:t>
      </w:r>
      <w:r>
        <w:br/>
      </w:r>
      <w:r>
        <w:rPr>
          <w:rStyle w:val="VerbatimChar"/>
        </w:rPr>
        <w:t xml:space="preserve">  + 0.10 * novelty</w:t>
      </w:r>
      <w:r>
        <w:br/>
      </w:r>
      <w:r>
        <w:rPr>
          <w:rStyle w:val="VerbatimChar"/>
        </w:rPr>
        <w:t xml:space="preserve">  + 0.10 * authority</w:t>
      </w:r>
    </w:p>
    <w:p>
      <w:pPr>
        <w:pStyle w:val="FirstParagraph"/>
      </w:pPr>
      <w:r>
        <w:rPr>
          <w:rFonts w:hint="eastAsia"/>
        </w:rPr>
        <w:t xml:space="preserve">如果用户人工确认：</w:t>
      </w:r>
    </w:p>
    <w:p>
      <w:pPr>
        <w:pStyle w:val="SourceCode"/>
      </w:pPr>
      <w:r>
        <w:rPr>
          <w:rStyle w:val="VerbatimChar"/>
        </w:rPr>
        <w:t xml:space="preserve">user_accept = 1</w:t>
      </w:r>
      <w:r>
        <w:br/>
      </w:r>
      <w:r>
        <w:rPr>
          <w:rStyle w:val="VerbatimChar"/>
        </w:rPr>
        <w:t xml:space="preserve">user_reject = 0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SourceCode"/>
      </w:pPr>
      <w:r>
        <w:rPr>
          <w:rStyle w:val="VerbatimChar"/>
        </w:rPr>
        <w:t xml:space="preserve">final_reward =</w:t>
      </w:r>
      <w:r>
        <w:br/>
      </w:r>
      <w:r>
        <w:rPr>
          <w:rStyle w:val="VerbatimChar"/>
        </w:rPr>
        <w:t xml:space="preserve">    0.8 * model_judge_reward</w:t>
      </w:r>
      <w:r>
        <w:br/>
      </w:r>
      <w:r>
        <w:rPr>
          <w:rStyle w:val="VerbatimChar"/>
        </w:rPr>
        <w:t xml:space="preserve">  + 0.2 * user_feedback</w:t>
      </w:r>
    </w:p>
    <w:p>
      <w:pPr>
        <w:pStyle w:val="FirstParagraph"/>
      </w:pPr>
      <w:r>
        <w:rPr>
          <w:rFonts w:hint="eastAsia"/>
        </w:rPr>
        <w:t xml:space="preserve">但用户反馈不是系统启动所必须的。</w:t>
      </w:r>
    </w:p>
    <w:p>
      <w:r>
        <w:pict>
          <v:rect style="width:0;height:1.5pt" o:hralign="center" o:hrstd="t" o:hr="t"/>
        </w:pict>
      </w:r>
    </w:p>
    <w:bookmarkEnd w:id="29"/>
    <w:bookmarkStart w:id="32" w:name="防止裁判偏差"/>
    <w:p>
      <w:pPr>
        <w:pStyle w:val="Heading1"/>
      </w:pPr>
      <w:r>
        <w:t xml:space="preserve">11. </w:t>
      </w:r>
      <w:r>
        <w:rPr>
          <w:rFonts w:hint="eastAsia"/>
        </w:rPr>
        <w:t xml:space="preserve">防止裁判偏差</w:t>
      </w:r>
    </w:p>
    <w:p>
      <w:pPr>
        <w:pStyle w:val="FirstParagraph"/>
      </w:pPr>
      <w:r>
        <w:rPr>
          <w:rFonts w:hint="eastAsia"/>
        </w:rPr>
        <w:t xml:space="preserve">强模型也可能错误。</w:t>
      </w:r>
    </w:p>
    <w:p>
      <w:pPr>
        <w:pStyle w:val="BodyText"/>
      </w:pPr>
      <w:r>
        <w:rPr>
          <w:rFonts w:hint="eastAsia"/>
        </w:rPr>
        <w:t xml:space="preserve">因此裁判不能直接成为绝对真理。</w:t>
      </w:r>
    </w:p>
    <w:p>
      <w:pPr>
        <w:pStyle w:val="BodyText"/>
      </w:pPr>
      <w:r>
        <w:rPr>
          <w:rFonts w:hint="eastAsia"/>
        </w:rPr>
        <w:t xml:space="preserve">增加：</w:t>
      </w:r>
    </w:p>
    <w:bookmarkStart w:id="30" w:name="多信号验证"/>
    <w:p>
      <w:pPr>
        <w:pStyle w:val="Heading3"/>
      </w:pPr>
      <w:r>
        <w:t xml:space="preserve">1. </w:t>
      </w:r>
      <w:r>
        <w:rPr>
          <w:rFonts w:hint="eastAsia"/>
        </w:rPr>
        <w:t xml:space="preserve">多信号验证</w:t>
      </w:r>
    </w:p>
    <w:p>
      <w:pPr>
        <w:pStyle w:val="SourceCode"/>
      </w:pPr>
      <w:r>
        <w:rPr>
          <w:rStyle w:val="VerbatimChar"/>
        </w:rPr>
        <w:t xml:space="preserve">LLM relevance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citation evidence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metadata matching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embedding similarity</w:t>
      </w:r>
    </w:p>
    <w:bookmarkEnd w:id="30"/>
    <w:bookmarkStart w:id="31" w:name="周期性人工采样"/>
    <w:p>
      <w:pPr>
        <w:pStyle w:val="Heading3"/>
      </w:pPr>
      <w:r>
        <w:t xml:space="preserve">2. </w:t>
      </w:r>
      <w:r>
        <w:rPr>
          <w:rFonts w:hint="eastAsia"/>
        </w:rPr>
        <w:t xml:space="preserve">周期性人工采样</w:t>
      </w:r>
    </w:p>
    <w:p>
      <w:pPr>
        <w:pStyle w:val="FirstParagraph"/>
      </w:pPr>
      <w:r>
        <w:rPr>
          <w:rFonts w:hint="eastAsia"/>
        </w:rPr>
        <w:t xml:space="preserve">随机抽取：</w:t>
      </w:r>
    </w:p>
    <w:p>
      <w:pPr>
        <w:pStyle w:val="SourceCode"/>
      </w:pPr>
      <w:r>
        <w:rPr>
          <w:rStyle w:val="VerbatimChar"/>
        </w:rPr>
        <w:t xml:space="preserve">5% candidate</w:t>
      </w:r>
    </w:p>
    <w:p>
      <w:pPr>
        <w:pStyle w:val="FirstParagraph"/>
      </w:pPr>
      <w:r>
        <w:rPr>
          <w:rFonts w:hint="eastAsia"/>
        </w:rPr>
        <w:t xml:space="preserve">进行人工评估。</w:t>
      </w:r>
    </w:p>
    <w:p>
      <w:pPr>
        <w:pStyle w:val="BodyText"/>
      </w:pPr>
      <w:r>
        <w:rPr>
          <w:rFonts w:hint="eastAsia"/>
        </w:rPr>
        <w:t xml:space="preserve">用于监控：</w:t>
      </w:r>
    </w:p>
    <w:p>
      <w:pPr>
        <w:pStyle w:val="SourceCode"/>
      </w:pPr>
      <w:r>
        <w:rPr>
          <w:rStyle w:val="VerbatimChar"/>
        </w:rPr>
        <w:t xml:space="preserve">judge_accuracy</w:t>
      </w:r>
      <w:r>
        <w:br/>
      </w:r>
      <w:r>
        <w:rPr>
          <w:rStyle w:val="VerbatimChar"/>
        </w:rPr>
        <w:t xml:space="preserve">judge_bias</w:t>
      </w:r>
      <w:r>
        <w:br/>
      </w:r>
      <w:r>
        <w:rPr>
          <w:rStyle w:val="VerbatimChar"/>
        </w:rPr>
        <w:t xml:space="preserve">false_positive</w:t>
      </w:r>
      <w:r>
        <w:br/>
      </w:r>
      <w:r>
        <w:rPr>
          <w:rStyle w:val="VerbatimChar"/>
        </w:rPr>
        <w:t xml:space="preserve">false_negative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batch-update"/>
    <w:p>
      <w:pPr>
        <w:pStyle w:val="Heading1"/>
      </w:pPr>
      <w:r>
        <w:t xml:space="preserve">12. Batch Update</w:t>
      </w:r>
    </w:p>
    <w:p>
      <w:pPr>
        <w:pStyle w:val="FirstParagraph"/>
      </w:pPr>
      <w:r>
        <w:rPr>
          <w:rFonts w:hint="eastAsia"/>
        </w:rPr>
        <w:t xml:space="preserve">不要：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Judge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candidate</w:t>
      </w:r>
    </w:p>
    <w:p>
      <w:pPr>
        <w:pStyle w:val="FirstParagraph"/>
      </w:pPr>
      <w:r>
        <w:rPr>
          <w:rFonts w:hint="eastAsia"/>
        </w:rPr>
        <w:t xml:space="preserve">这样会产生大量串行调用。</w:t>
      </w:r>
    </w:p>
    <w:p>
      <w:pPr>
        <w:pStyle w:val="BodyText"/>
      </w:pPr>
      <w:r>
        <w:rPr>
          <w:rFonts w:hint="eastAsia"/>
        </w:rPr>
        <w:t xml:space="preserve">应该：</w:t>
      </w:r>
    </w:p>
    <w:p>
      <w:pPr>
        <w:pStyle w:val="SourceCode"/>
      </w:pPr>
      <w:r>
        <w:rPr>
          <w:rStyle w:val="VerbatimChar"/>
        </w:rPr>
        <w:t xml:space="preserve">Batch 1</w:t>
      </w:r>
      <w:r>
        <w:br/>
      </w:r>
      <w:r>
        <w:rPr>
          <w:rStyle w:val="VerbatimChar"/>
        </w:rPr>
        <w:t xml:space="preserve"> ├─ candidate</w:t>
      </w:r>
      <w:r>
        <w:br/>
      </w:r>
      <w:r>
        <w:rPr>
          <w:rStyle w:val="VerbatimChar"/>
        </w:rPr>
        <w:t xml:space="preserve"> ├─ candidate</w:t>
      </w:r>
      <w:r>
        <w:br/>
      </w:r>
      <w:r>
        <w:rPr>
          <w:rStyle w:val="VerbatimChar"/>
        </w:rPr>
        <w:t xml:space="preserve"> ├─ candidate</w:t>
      </w:r>
      <w:r>
        <w:br/>
      </w:r>
      <w:r>
        <w:rPr>
          <w:rStyle w:val="VerbatimChar"/>
        </w:rPr>
        <w:t xml:space="preserve"> └─ candidate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Strong Judge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Batch Reward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Thompson Update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Batch 2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batch_size = 16~32</w:t>
      </w:r>
    </w:p>
    <w:p>
      <w:pPr>
        <w:pStyle w:val="FirstParagraph"/>
      </w:pPr>
      <w:r>
        <w:rPr>
          <w:rFonts w:hint="eastAsia"/>
        </w:rPr>
        <w:t xml:space="preserve">资料中也特别建议按</w:t>
      </w:r>
      <w:r>
        <w:t xml:space="preserve"> batch </w:t>
      </w:r>
      <w:r>
        <w:rPr>
          <w:rFonts w:hint="eastAsia"/>
        </w:rPr>
        <w:t xml:space="preserve">更新，而不是逐篇更新。</w:t>
      </w:r>
    </w:p>
    <w:p>
      <w:r>
        <w:pict>
          <v:rect style="width:0;height:1.5pt" o:hralign="center" o:hrstd="t" o:hr="t"/>
        </w:pict>
      </w:r>
    </w:p>
    <w:bookmarkEnd w:id="33"/>
    <w:bookmarkStart w:id="34" w:name="多源检索"/>
    <w:p>
      <w:pPr>
        <w:pStyle w:val="Heading1"/>
      </w:pPr>
      <w:r>
        <w:t xml:space="preserve">13. </w:t>
      </w:r>
      <w:r>
        <w:rPr>
          <w:rFonts w:hint="eastAsia"/>
        </w:rPr>
        <w:t xml:space="preserve">多源检索</w:t>
      </w:r>
    </w:p>
    <w:p>
      <w:pPr>
        <w:pStyle w:val="FirstParagraph"/>
      </w:pPr>
      <w:r>
        <w:rPr>
          <w:rFonts w:hint="eastAsia"/>
        </w:rPr>
        <w:t xml:space="preserve">系统至少支持：</w:t>
      </w:r>
    </w:p>
    <w:p>
      <w:pPr>
        <w:pStyle w:val="SourceCode"/>
      </w:pPr>
      <w:r>
        <w:rPr>
          <w:rStyle w:val="VerbatimChar"/>
        </w:rPr>
        <w:t xml:space="preserve">Semantic Scholar</w:t>
      </w:r>
      <w:r>
        <w:br/>
      </w:r>
      <w:r>
        <w:rPr>
          <w:rStyle w:val="VerbatimChar"/>
        </w:rPr>
        <w:t xml:space="preserve">OpenAlex</w:t>
      </w:r>
      <w:r>
        <w:br/>
      </w:r>
      <w:r>
        <w:rPr>
          <w:rStyle w:val="VerbatimChar"/>
        </w:rPr>
        <w:t xml:space="preserve">arXiv</w:t>
      </w:r>
      <w:r>
        <w:br/>
      </w:r>
      <w:r>
        <w:rPr>
          <w:rStyle w:val="VerbatimChar"/>
        </w:rPr>
        <w:t xml:space="preserve">PubMed</w:t>
      </w:r>
      <w:r>
        <w:br/>
      </w:r>
      <w:r>
        <w:rPr>
          <w:rStyle w:val="VerbatimChar"/>
        </w:rPr>
        <w:t xml:space="preserve">Crossref</w:t>
      </w:r>
    </w:p>
    <w:p>
      <w:pPr>
        <w:pStyle w:val="FirstParagraph"/>
      </w:pPr>
      <w:r>
        <w:rPr>
          <w:rFonts w:hint="eastAsia"/>
        </w:rPr>
        <w:t xml:space="preserve">以及未来扩展：</w:t>
      </w:r>
    </w:p>
    <w:p>
      <w:pPr>
        <w:pStyle w:val="SourceCode"/>
      </w:pPr>
      <w:r>
        <w:rPr>
          <w:rStyle w:val="VerbatimChar"/>
        </w:rPr>
        <w:t xml:space="preserve">IEEE</w:t>
      </w:r>
      <w:r>
        <w:br/>
      </w:r>
      <w:r>
        <w:rPr>
          <w:rStyle w:val="VerbatimChar"/>
        </w:rPr>
        <w:t xml:space="preserve">ACM</w:t>
      </w:r>
      <w:r>
        <w:br/>
      </w:r>
      <w:r>
        <w:rPr>
          <w:rStyle w:val="VerbatimChar"/>
        </w:rPr>
        <w:t xml:space="preserve">DBLP</w:t>
      </w:r>
      <w:r>
        <w:br/>
      </w:r>
      <w:r>
        <w:rPr>
          <w:rStyle w:val="VerbatimChar"/>
        </w:rPr>
        <w:t xml:space="preserve">Google </w:t>
      </w:r>
      <w:r>
        <w:rPr>
          <w:rStyle w:val="VerbatimChar"/>
          <w:rFonts w:hint="eastAsia"/>
        </w:rPr>
        <w:t xml:space="preserve">Scholar（如合规情况下可接）</w:t>
      </w:r>
    </w:p>
    <w:p>
      <w:pPr>
        <w:pStyle w:val="FirstParagraph"/>
      </w:pPr>
      <w:r>
        <w:rPr>
          <w:rFonts w:hint="eastAsia"/>
        </w:rPr>
        <w:t xml:space="preserve">每一个</w:t>
      </w:r>
      <w:r>
        <w:t xml:space="preserve"> Search Source </w:t>
      </w:r>
      <w:r>
        <w:rPr>
          <w:rFonts w:hint="eastAsia"/>
        </w:rPr>
        <w:t xml:space="preserve">都被抽象成：</w:t>
      </w:r>
    </w:p>
    <w:p>
      <w:pPr>
        <w:pStyle w:val="SourceCode"/>
      </w:pPr>
      <w:r>
        <w:rPr>
          <w:rStyle w:val="NormalTok"/>
        </w:rPr>
        <w:t xml:space="preserve">SearchProvider</w:t>
      </w:r>
    </w:p>
    <w:p>
      <w:pPr>
        <w:pStyle w:val="FirstParagraph"/>
      </w:pPr>
      <w:r>
        <w:rPr>
          <w:rFonts w:hint="eastAsia"/>
        </w:rPr>
        <w:t xml:space="preserve">统一接口：</w:t>
      </w:r>
    </w:p>
    <w:p>
      <w:pPr>
        <w:pStyle w:val="SourceCode"/>
      </w:pPr>
      <w:r>
        <w:rPr>
          <w:rStyle w:val="NormalTok"/>
        </w:rPr>
        <w:t xml:space="preserve">search(query, filters)</w:t>
      </w:r>
      <w:r>
        <w:br/>
      </w:r>
      <w:r>
        <w:rPr>
          <w:rStyle w:val="NormalTok"/>
        </w:rPr>
        <w:t xml:space="preserve">get_paper(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get_citations(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get_references(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search-source-bandit"/>
    <w:p>
      <w:pPr>
        <w:pStyle w:val="Heading1"/>
      </w:pPr>
      <w:r>
        <w:t xml:space="preserve">14. Search Source Bandit</w:t>
      </w:r>
    </w:p>
    <w:p>
      <w:pPr>
        <w:pStyle w:val="FirstParagraph"/>
      </w:pPr>
      <w:r>
        <w:rPr>
          <w:rFonts w:hint="eastAsia"/>
        </w:rPr>
        <w:t xml:space="preserve">除了模型赛马，还可以：</w:t>
      </w:r>
    </w:p>
    <w:p>
      <w:pPr>
        <w:pStyle w:val="BlockText"/>
      </w:pPr>
      <w:r>
        <w:rPr>
          <w:rFonts w:hint="eastAsia"/>
          <w:b/>
          <w:bCs/>
        </w:rPr>
        <w:t xml:space="preserve">让搜索源自己赛马。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Semantic Scholar</w:t>
      </w:r>
      <w:r>
        <w:br/>
      </w:r>
      <w:r>
        <w:rPr>
          <w:rStyle w:val="VerbatimChar"/>
        </w:rPr>
        <w:t xml:space="preserve">OpenAlex</w:t>
      </w:r>
      <w:r>
        <w:br/>
      </w:r>
      <w:r>
        <w:rPr>
          <w:rStyle w:val="VerbatimChar"/>
        </w:rPr>
        <w:t xml:space="preserve">arXiv</w:t>
      </w:r>
      <w:r>
        <w:br/>
      </w:r>
      <w:r>
        <w:rPr>
          <w:rStyle w:val="VerbatimChar"/>
        </w:rPr>
        <w:t xml:space="preserve">PubMed</w:t>
      </w:r>
    </w:p>
    <w:p>
      <w:pPr>
        <w:pStyle w:val="FirstParagraph"/>
      </w:pPr>
      <w:r>
        <w:rPr>
          <w:rFonts w:hint="eastAsia"/>
        </w:rPr>
        <w:t xml:space="preserve">系统动态学习：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</w:t>
      </w:r>
      <w:r>
        <w:rPr>
          <w:rStyle w:val="VerbatimChar"/>
        </w:rPr>
        <w:t xml:space="preserve"> query </w:t>
      </w:r>
      <w:r>
        <w:rPr>
          <w:rStyle w:val="VerbatimChar"/>
          <w:rFonts w:hint="eastAsia"/>
        </w:rPr>
        <w:t xml:space="preserve">更适合哪个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source？</w:t>
      </w:r>
    </w:p>
    <w:p>
      <w:pPr>
        <w:pStyle w:val="FirstParagraph"/>
      </w:pPr>
      <w:r>
        <w:rPr>
          <w:rFonts w:hint="eastAsia"/>
        </w:rPr>
        <w:t xml:space="preserve">维护：</w:t>
      </w:r>
    </w:p>
    <w:p>
      <w:pPr>
        <w:pStyle w:val="SourceCode"/>
      </w:pPr>
      <w:r>
        <w:rPr>
          <w:rStyle w:val="VerbatimChar"/>
        </w:rPr>
        <w:t xml:space="preserve">source × domain × query_type</w:t>
      </w:r>
    </w:p>
    <w:p>
      <w:pPr>
        <w:pStyle w:val="FirstParagraph"/>
      </w:pPr>
      <w:r>
        <w:rPr>
          <w:rFonts w:hint="eastAsia"/>
        </w:rPr>
        <w:t xml:space="preserve">的成功率。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RL:</w:t>
      </w:r>
      <w:r>
        <w:br/>
      </w:r>
      <w:r>
        <w:rPr>
          <w:rStyle w:val="VerbatimChar"/>
        </w:rPr>
        <w:t xml:space="preserve">Semantic Scholar 0.81</w:t>
      </w:r>
      <w:r>
        <w:br/>
      </w:r>
      <w:r>
        <w:rPr>
          <w:rStyle w:val="VerbatimChar"/>
        </w:rPr>
        <w:t xml:space="preserve">arXiv            0.75</w:t>
      </w:r>
      <w:r>
        <w:br/>
      </w:r>
      <w:r>
        <w:rPr>
          <w:rStyle w:val="VerbatimChar"/>
        </w:rPr>
        <w:t xml:space="preserve">OpenAlex         0.62</w:t>
      </w:r>
    </w:p>
    <w:p>
      <w:pPr>
        <w:pStyle w:val="FirstParagraph"/>
      </w:pPr>
      <w:r>
        <w:rPr>
          <w:rFonts w:hint="eastAsia"/>
        </w:rPr>
        <w:t xml:space="preserve">那么下一轮自然增加</w:t>
      </w:r>
      <w:r>
        <w:t xml:space="preserve"> Semantic Scholar </w:t>
      </w:r>
      <w:r>
        <w:rPr>
          <w:rFonts w:hint="eastAsia"/>
        </w:rPr>
        <w:t xml:space="preserve">的预算。</w:t>
      </w:r>
    </w:p>
    <w:p>
      <w:pPr>
        <w:pStyle w:val="BodyText"/>
      </w:pPr>
      <w:r>
        <w:rPr>
          <w:rFonts w:hint="eastAsia"/>
        </w:rPr>
        <w:t xml:space="preserve">这对应</w:t>
      </w:r>
      <w:r>
        <w:t xml:space="preserve"> Asta/Paper Finder </w:t>
      </w:r>
      <w:r>
        <w:rPr>
          <w:rFonts w:hint="eastAsia"/>
        </w:rPr>
        <w:t xml:space="preserve">的资源分配思想。</w:t>
      </w:r>
    </w:p>
    <w:p>
      <w:r>
        <w:pict>
          <v:rect style="width:0;height:1.5pt" o:hralign="center" o:hrstd="t" o:hr="t"/>
        </w:pict>
      </w:r>
    </w:p>
    <w:bookmarkEnd w:id="35"/>
    <w:bookmarkStart w:id="36" w:name="citation-expansion"/>
    <w:p>
      <w:pPr>
        <w:pStyle w:val="Heading1"/>
      </w:pPr>
      <w:r>
        <w:t xml:space="preserve">15. Citation Expansion</w:t>
      </w:r>
    </w:p>
    <w:p>
      <w:pPr>
        <w:pStyle w:val="FirstParagraph"/>
      </w:pPr>
      <w:r>
        <w:rPr>
          <w:rFonts w:hint="eastAsia"/>
        </w:rPr>
        <w:t xml:space="preserve">这是召回率的重要来源。</w:t>
      </w:r>
    </w:p>
    <w:p>
      <w:pPr>
        <w:pStyle w:val="BodyText"/>
      </w:pPr>
      <w:r>
        <w:rPr>
          <w:rFonts w:hint="eastAsia"/>
        </w:rPr>
        <w:t xml:space="preserve">对高价值论文执行：</w:t>
      </w:r>
    </w:p>
    <w:p>
      <w:pPr>
        <w:pStyle w:val="SourceCode"/>
      </w:pPr>
      <w:r>
        <w:rPr>
          <w:rStyle w:val="VerbatimChar"/>
        </w:rPr>
        <w:t xml:space="preserve">paper</w:t>
      </w:r>
      <w:r>
        <w:br/>
      </w:r>
      <w:r>
        <w:rPr>
          <w:rStyle w:val="VerbatimChar"/>
        </w:rPr>
        <w:t xml:space="preserve"> ├── references</w:t>
      </w:r>
      <w:r>
        <w:br/>
      </w:r>
      <w:r>
        <w:rPr>
          <w:rStyle w:val="VerbatimChar"/>
        </w:rPr>
        <w:t xml:space="preserve"> └── citations</w:t>
      </w:r>
    </w:p>
    <w:p>
      <w:pPr>
        <w:pStyle w:val="FirstParagraph"/>
      </w:pPr>
      <w:r>
        <w:rPr>
          <w:rFonts w:hint="eastAsia"/>
        </w:rPr>
        <w:t xml:space="preserve">形成：</w:t>
      </w:r>
    </w:p>
    <w:p>
      <w:pPr>
        <w:pStyle w:val="SourceCode"/>
      </w:pPr>
      <w:r>
        <w:rPr>
          <w:rStyle w:val="VerbatimChar"/>
        </w:rPr>
        <w:t xml:space="preserve">               Paper A</w:t>
      </w:r>
      <w:r>
        <w:br/>
      </w:r>
      <w:r>
        <w:rPr>
          <w:rStyle w:val="VerbatimChar"/>
        </w:rPr>
        <w:t xml:space="preserve">              /       \</w:t>
      </w:r>
      <w:r>
        <w:br/>
      </w:r>
      <w:r>
        <w:rPr>
          <w:rStyle w:val="VerbatimChar"/>
        </w:rPr>
        <w:t xml:space="preserve">         Reference    Citation</w:t>
      </w:r>
      <w:r>
        <w:br/>
      </w:r>
      <w:r>
        <w:rPr>
          <w:rStyle w:val="VerbatimChar"/>
        </w:rPr>
        <w:t xml:space="preserve">           /              \</w:t>
      </w:r>
      <w:r>
        <w:br/>
      </w:r>
      <w:r>
        <w:rPr>
          <w:rStyle w:val="VerbatimChar"/>
        </w:rPr>
        <w:t xml:space="preserve">        Paper B          Paper C</w:t>
      </w:r>
    </w:p>
    <w:p>
      <w:pPr>
        <w:pStyle w:val="FirstParagraph"/>
      </w:pPr>
      <w:r>
        <w:rPr>
          <w:rFonts w:hint="eastAsia"/>
        </w:rPr>
        <w:t xml:space="preserve">但不进行无限递归。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depth = 1</w:t>
      </w:r>
    </w:p>
    <w:p>
      <w:pPr>
        <w:pStyle w:val="FirstParagraph"/>
      </w:pPr>
      <w:r>
        <w:rPr>
          <w:rFonts w:hint="eastAsia"/>
        </w:rPr>
        <w:t xml:space="preserve">然后让</w:t>
      </w:r>
      <w:r>
        <w:t xml:space="preserve"> bandit </w:t>
      </w:r>
      <w:r>
        <w:rPr>
          <w:rFonts w:hint="eastAsia"/>
        </w:rPr>
        <w:t xml:space="preserve">决定：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是否值得继续</w:t>
      </w:r>
      <w:r>
        <w:rPr>
          <w:rStyle w:val="VerbatimChar"/>
        </w:rPr>
        <w:t xml:space="preserve"> expand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odyText"/>
      </w:pPr>
      <w:r>
        <w:t xml:space="preserve">PaSa </w:t>
      </w:r>
      <w:r>
        <w:rPr>
          <w:rFonts w:hint="eastAsia"/>
        </w:rPr>
        <w:t xml:space="preserve">的引文扩展是高召回的重要机制，而资料也指出去掉</w:t>
      </w:r>
      <w:r>
        <w:t xml:space="preserve"> Expand </w:t>
      </w:r>
      <w:r>
        <w:rPr>
          <w:rFonts w:hint="eastAsia"/>
        </w:rPr>
        <w:t xml:space="preserve">后召回率会明显下降；因此不建议直接删除，而应限制深度并进行自适应控制。</w:t>
      </w:r>
    </w:p>
    <w:p>
      <w:r>
        <w:pict>
          <v:rect style="width:0;height:1.5pt" o:hralign="center" o:hrstd="t" o:hr="t"/>
        </w:pict>
      </w:r>
    </w:p>
    <w:bookmarkEnd w:id="36"/>
    <w:bookmarkStart w:id="37" w:name="embedding-粗排"/>
    <w:p>
      <w:pPr>
        <w:pStyle w:val="Heading1"/>
      </w:pPr>
      <w:r>
        <w:t xml:space="preserve">16. Embedding </w:t>
      </w:r>
      <w:r>
        <w:rPr>
          <w:rFonts w:hint="eastAsia"/>
        </w:rPr>
        <w:t xml:space="preserve">粗排</w:t>
      </w:r>
    </w:p>
    <w:p>
      <w:pPr>
        <w:pStyle w:val="FirstParagraph"/>
      </w:pPr>
      <w:r>
        <w:rPr>
          <w:rFonts w:hint="eastAsia"/>
        </w:rPr>
        <w:t xml:space="preserve">候选数量可能达到：</w:t>
      </w:r>
    </w:p>
    <w:p>
      <w:pPr>
        <w:pStyle w:val="SourceCode"/>
      </w:pP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1000</w:t>
      </w:r>
      <w:r>
        <w:br/>
      </w:r>
      <w:r>
        <w:rPr>
          <w:rStyle w:val="VerbatimChar"/>
        </w:rPr>
        <w:t xml:space="preserve">2000</w:t>
      </w:r>
    </w:p>
    <w:p>
      <w:pPr>
        <w:pStyle w:val="FirstParagraph"/>
      </w:pPr>
      <w:r>
        <w:rPr>
          <w:rFonts w:hint="eastAsia"/>
        </w:rPr>
        <w:t xml:space="preserve">不能：</w:t>
      </w:r>
    </w:p>
    <w:p>
      <w:pPr>
        <w:pStyle w:val="SourceCode"/>
      </w:pPr>
      <w:r>
        <w:rPr>
          <w:rStyle w:val="VerbatimChar"/>
        </w:rPr>
        <w:t xml:space="preserve">500 papers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500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LLM</w:t>
      </w:r>
    </w:p>
    <w:p>
      <w:pPr>
        <w:pStyle w:val="FirstParagraph"/>
      </w:pPr>
      <w:r>
        <w:rPr>
          <w:rFonts w:hint="eastAsia"/>
        </w:rPr>
        <w:t xml:space="preserve">应该：</w:t>
      </w:r>
    </w:p>
    <w:p>
      <w:pPr>
        <w:pStyle w:val="SourceCode"/>
      </w:pPr>
      <w:r>
        <w:rPr>
          <w:rStyle w:val="VerbatimChar"/>
        </w:rPr>
        <w:t xml:space="preserve">2000 candidates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Top 100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LLM Judge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Top 30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</w:rPr>
        <w:t xml:space="preserve">大幅减少昂贵</w:t>
      </w:r>
      <w:r>
        <w:t xml:space="preserve"> LLM </w:t>
      </w:r>
      <w:r>
        <w:rPr>
          <w:rFonts w:hint="eastAsia"/>
        </w:rPr>
        <w:t xml:space="preserve">调用。</w:t>
      </w:r>
    </w:p>
    <w:p>
      <w:r>
        <w:pict>
          <v:rect style="width:0;height:1.5pt" o:hralign="center" o:hrstd="t" o:hr="t"/>
        </w:pict>
      </w:r>
    </w:p>
    <w:bookmarkEnd w:id="37"/>
    <w:bookmarkStart w:id="38" w:name="去重"/>
    <w:p>
      <w:pPr>
        <w:pStyle w:val="Heading1"/>
      </w:pPr>
      <w:r>
        <w:t xml:space="preserve">17. </w:t>
      </w:r>
      <w:r>
        <w:rPr>
          <w:rFonts w:hint="eastAsia"/>
        </w:rPr>
        <w:t xml:space="preserve">去重</w:t>
      </w:r>
    </w:p>
    <w:p>
      <w:pPr>
        <w:pStyle w:val="FirstParagraph"/>
      </w:pPr>
      <w:r>
        <w:rPr>
          <w:rFonts w:hint="eastAsia"/>
        </w:rPr>
        <w:t xml:space="preserve">论文可能来自：</w:t>
      </w:r>
    </w:p>
    <w:p>
      <w:pPr>
        <w:pStyle w:val="SourceCode"/>
      </w:pPr>
      <w:r>
        <w:rPr>
          <w:rStyle w:val="VerbatimChar"/>
        </w:rPr>
        <w:t xml:space="preserve">arXiv</w:t>
      </w:r>
      <w:r>
        <w:br/>
      </w:r>
      <w:r>
        <w:rPr>
          <w:rStyle w:val="VerbatimChar"/>
        </w:rPr>
        <w:t xml:space="preserve">Semantic Scholar</w:t>
      </w:r>
      <w:r>
        <w:br/>
      </w:r>
      <w:r>
        <w:rPr>
          <w:rStyle w:val="VerbatimChar"/>
        </w:rPr>
        <w:t xml:space="preserve">OpenAlex</w:t>
      </w:r>
      <w:r>
        <w:br/>
      </w:r>
      <w:r>
        <w:rPr>
          <w:rStyle w:val="VerbatimChar"/>
        </w:rPr>
        <w:t xml:space="preserve">Crossref</w:t>
      </w:r>
      <w:r>
        <w:br/>
      </w:r>
      <w:r>
        <w:rPr>
          <w:rStyle w:val="VerbatimChar"/>
        </w:rPr>
        <w:t xml:space="preserve">Citation Expansion</w:t>
      </w:r>
    </w:p>
    <w:p>
      <w:pPr>
        <w:pStyle w:val="FirstParagraph"/>
      </w:pPr>
      <w:r>
        <w:rPr>
          <w:rFonts w:hint="eastAsia"/>
        </w:rPr>
        <w:t xml:space="preserve">同一篇论文会出现多次。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</w:rPr>
        <w:t xml:space="preserve">DOI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arXiv 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Semantic Scholar 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normalized title + year</w:t>
      </w:r>
    </w:p>
    <w:p>
      <w:pPr>
        <w:pStyle w:val="FirstParagraph"/>
      </w:pPr>
      <w:r>
        <w:rPr>
          <w:rFonts w:hint="eastAsia"/>
        </w:rPr>
        <w:t xml:space="preserve">建立：</w:t>
      </w:r>
    </w:p>
    <w:p>
      <w:pPr>
        <w:pStyle w:val="SourceCode"/>
      </w:pPr>
      <w:r>
        <w:rPr>
          <w:rStyle w:val="NormalTok"/>
        </w:rPr>
        <w:t xml:space="preserve">PaperIdentityResolver</w:t>
      </w:r>
    </w:p>
    <w:p>
      <w:pPr>
        <w:pStyle w:val="FirstParagraph"/>
      </w:pPr>
      <w:r>
        <w:rPr>
          <w:rFonts w:hint="eastAsia"/>
        </w:rPr>
        <w:t xml:space="preserve">统一为：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llm-精排"/>
    <w:p>
      <w:pPr>
        <w:pStyle w:val="Heading1"/>
      </w:pPr>
      <w:r>
        <w:t xml:space="preserve">18. LLM </w:t>
      </w:r>
      <w:r>
        <w:rPr>
          <w:rFonts w:hint="eastAsia"/>
        </w:rPr>
        <w:t xml:space="preserve">精排</w:t>
      </w:r>
    </w:p>
    <w:p>
      <w:pPr>
        <w:pStyle w:val="FirstParagraph"/>
      </w:pPr>
      <w:r>
        <w:t xml:space="preserve">Embedding </w:t>
      </w:r>
      <w:r>
        <w:rPr>
          <w:rFonts w:hint="eastAsia"/>
        </w:rPr>
        <w:t xml:space="preserve">只能判断：</w:t>
      </w:r>
    </w:p>
    <w:p>
      <w:pPr>
        <w:pStyle w:val="BlockText"/>
      </w:pPr>
      <w:r>
        <w:rPr>
          <w:rFonts w:hint="eastAsia"/>
        </w:rPr>
        <w:t xml:space="preserve">“像不像”</w:t>
      </w:r>
    </w:p>
    <w:p>
      <w:pPr>
        <w:pStyle w:val="FirstParagraph"/>
      </w:pPr>
      <w:r>
        <w:rPr>
          <w:rFonts w:hint="eastAsia"/>
        </w:rPr>
        <w:t xml:space="preserve">不能真正判断：</w:t>
      </w:r>
    </w:p>
    <w:p>
      <w:pPr>
        <w:pStyle w:val="BlockText"/>
      </w:pPr>
      <w:r>
        <w:rPr>
          <w:rFonts w:hint="eastAsia"/>
        </w:rPr>
        <w:t xml:space="preserve">“是不是回答这个研究问题”</w:t>
      </w:r>
    </w:p>
    <w:p>
      <w:pPr>
        <w:pStyle w:val="FirstParagraph"/>
      </w:pPr>
      <w:r>
        <w:rPr>
          <w:rFonts w:hint="eastAsia"/>
        </w:rPr>
        <w:t xml:space="preserve">所以最终</w:t>
      </w:r>
      <w:r>
        <w:t xml:space="preserve"> Top-K </w:t>
      </w:r>
      <w:r>
        <w:rPr>
          <w:rFonts w:hint="eastAsia"/>
        </w:rPr>
        <w:t xml:space="preserve">进入强模型。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Paper Title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Abstract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最终-ranking"/>
    <w:p>
      <w:pPr>
        <w:pStyle w:val="Heading1"/>
      </w:pPr>
      <w:r>
        <w:t xml:space="preserve">19. </w:t>
      </w:r>
      <w:r>
        <w:rPr>
          <w:rFonts w:hint="eastAsia"/>
        </w:rPr>
        <w:t xml:space="preserve">最终</w:t>
      </w:r>
      <w:r>
        <w:t xml:space="preserve"> Ranking</w:t>
      </w:r>
    </w:p>
    <w:p>
      <w:pPr>
        <w:pStyle w:val="FirstParagraph"/>
      </w:pPr>
      <w:r>
        <w:rPr>
          <w:rFonts w:hint="eastAsia"/>
        </w:rPr>
        <w:t xml:space="preserve">最终不依赖</w:t>
      </w:r>
      <w:r>
        <w:t xml:space="preserve"> LLM </w:t>
      </w:r>
      <w:r>
        <w:rPr>
          <w:rFonts w:hint="eastAsia"/>
        </w:rPr>
        <w:t xml:space="preserve">自己说：</w:t>
      </w:r>
    </w:p>
    <w:p>
      <w:pPr>
        <w:pStyle w:val="BlockText"/>
      </w:pPr>
      <w:r>
        <w:rPr>
          <w:rFonts w:hint="eastAsia"/>
        </w:rPr>
        <w:t xml:space="preserve">“我觉得这篇很好。”</w:t>
      </w:r>
    </w:p>
    <w:p>
      <w:pPr>
        <w:pStyle w:val="FirstParagraph"/>
      </w:pPr>
      <w:r>
        <w:rPr>
          <w:rFonts w:hint="eastAsia"/>
        </w:rPr>
        <w:t xml:space="preserve">而是显式评分：</w:t>
      </w:r>
    </w:p>
    <w:p>
      <w:pPr>
        <w:pStyle w:val="SourceCode"/>
      </w:pPr>
      <w:r>
        <w:rPr>
          <w:rStyle w:val="VerbatimChar"/>
        </w:rPr>
        <w:t xml:space="preserve">score =</w:t>
      </w:r>
      <w:r>
        <w:br/>
      </w:r>
      <w:r>
        <w:rPr>
          <w:rStyle w:val="VerbatimChar"/>
        </w:rPr>
        <w:t xml:space="preserve">    w1 * relevance</w:t>
      </w:r>
      <w:r>
        <w:br/>
      </w:r>
      <w:r>
        <w:rPr>
          <w:rStyle w:val="VerbatimChar"/>
        </w:rPr>
        <w:t xml:space="preserve">  + w2 * authority</w:t>
      </w:r>
      <w:r>
        <w:br/>
      </w:r>
      <w:r>
        <w:rPr>
          <w:rStyle w:val="VerbatimChar"/>
        </w:rPr>
        <w:t xml:space="preserve">  + w3 * recency</w:t>
      </w:r>
      <w:r>
        <w:br/>
      </w:r>
      <w:r>
        <w:rPr>
          <w:rStyle w:val="VerbatimChar"/>
        </w:rPr>
        <w:t xml:space="preserve">  + w4 * citation</w:t>
      </w:r>
      <w:r>
        <w:br/>
      </w:r>
      <w:r>
        <w:rPr>
          <w:rStyle w:val="VerbatimChar"/>
        </w:rPr>
        <w:t xml:space="preserve">  + w5 * diversity</w:t>
      </w:r>
      <w:r>
        <w:br/>
      </w:r>
      <w:r>
        <w:rPr>
          <w:rStyle w:val="VerbatimChar"/>
        </w:rPr>
        <w:t xml:space="preserve">  - w6 * redundancy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relevance     0.40</w:t>
      </w:r>
      <w:r>
        <w:br/>
      </w:r>
      <w:r>
        <w:rPr>
          <w:rStyle w:val="VerbatimChar"/>
        </w:rPr>
        <w:t xml:space="preserve">authority     0.20</w:t>
      </w:r>
      <w:r>
        <w:br/>
      </w:r>
      <w:r>
        <w:rPr>
          <w:rStyle w:val="VerbatimChar"/>
        </w:rPr>
        <w:t xml:space="preserve">recency       0.10</w:t>
      </w:r>
      <w:r>
        <w:br/>
      </w:r>
      <w:r>
        <w:rPr>
          <w:rStyle w:val="VerbatimChar"/>
        </w:rPr>
        <w:t xml:space="preserve">citation      0.10</w:t>
      </w:r>
      <w:r>
        <w:br/>
      </w:r>
      <w:r>
        <w:rPr>
          <w:rStyle w:val="VerbatimChar"/>
        </w:rPr>
        <w:t xml:space="preserve">diversity     0.10</w:t>
      </w:r>
      <w:r>
        <w:br/>
      </w:r>
      <w:r>
        <w:rPr>
          <w:rStyle w:val="VerbatimChar"/>
        </w:rPr>
        <w:t xml:space="preserve">redundancy    0.10</w:t>
      </w:r>
    </w:p>
    <w:p>
      <w:r>
        <w:pict>
          <v:rect style="width:0;height:1.5pt" o:hralign="center" o:hrstd="t" o:hr="t"/>
        </w:pict>
      </w:r>
    </w:p>
    <w:bookmarkEnd w:id="40"/>
    <w:bookmarkStart w:id="41" w:name="权威性评分"/>
    <w:p>
      <w:pPr>
        <w:pStyle w:val="Heading1"/>
      </w:pPr>
      <w:r>
        <w:t xml:space="preserve">20. </w:t>
      </w:r>
      <w:r>
        <w:rPr>
          <w:rFonts w:hint="eastAsia"/>
        </w:rPr>
        <w:t xml:space="preserve">权威性评分</w:t>
      </w:r>
    </w:p>
    <w:p>
      <w:pPr>
        <w:pStyle w:val="FirstParagraph"/>
      </w:pPr>
      <w:r>
        <w:rPr>
          <w:rFonts w:hint="eastAsia"/>
        </w:rPr>
        <w:t xml:space="preserve">不能只使用</w:t>
      </w:r>
      <w:r>
        <w:t xml:space="preserve"> CCF。</w:t>
      </w:r>
    </w:p>
    <w:p>
      <w:pPr>
        <w:pStyle w:val="BodyText"/>
      </w:pPr>
      <w:r>
        <w:rPr>
          <w:rFonts w:hint="eastAsia"/>
        </w:rPr>
        <w:t xml:space="preserve">因为：</w:t>
      </w:r>
    </w:p>
    <w:p>
      <w:pPr>
        <w:pStyle w:val="BlockText"/>
      </w:pPr>
      <w:r>
        <w:t xml:space="preserve">CCF / </w:t>
      </w:r>
      <w:r>
        <w:rPr>
          <w:rFonts w:hint="eastAsia"/>
        </w:rPr>
        <w:t xml:space="preserve">中科院分区是</w:t>
      </w:r>
      <w:r>
        <w:t xml:space="preserve"> venue </w:t>
      </w:r>
      <w:r>
        <w:rPr>
          <w:rFonts w:hint="eastAsia"/>
        </w:rPr>
        <w:t xml:space="preserve">层面的评价，而不是论文层面的评价。</w:t>
      </w:r>
    </w:p>
    <w:p>
      <w:pPr>
        <w:pStyle w:val="FirstParagraph"/>
      </w:pPr>
      <w:r>
        <w:rPr>
          <w:rFonts w:hint="eastAsia"/>
        </w:rPr>
        <w:t xml:space="preserve">而且不同领域标准不同。资料明确指出，跨</w:t>
      </w:r>
      <w:r>
        <w:t xml:space="preserve"> PubMed </w:t>
      </w:r>
      <w:r>
        <w:rPr>
          <w:rFonts w:hint="eastAsia"/>
        </w:rPr>
        <w:t xml:space="preserve">等领域时单一</w:t>
      </w:r>
      <w:r>
        <w:t xml:space="preserve"> CCF </w:t>
      </w:r>
      <w:r>
        <w:rPr>
          <w:rFonts w:hint="eastAsia"/>
        </w:rPr>
        <w:t xml:space="preserve">体系并不合适。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Authority =</w:t>
      </w:r>
      <w:r>
        <w:br/>
      </w:r>
      <w:r>
        <w:rPr>
          <w:rStyle w:val="VerbatimChar"/>
        </w:rPr>
        <w:t xml:space="preserve">    venue_quality</w:t>
      </w:r>
      <w:r>
        <w:br/>
      </w:r>
      <w:r>
        <w:rPr>
          <w:rStyle w:val="VerbatimChar"/>
        </w:rPr>
        <w:t xml:space="preserve">  + citation_signal</w:t>
      </w:r>
      <w:r>
        <w:br/>
      </w:r>
      <w:r>
        <w:rPr>
          <w:rStyle w:val="VerbatimChar"/>
        </w:rPr>
        <w:t xml:space="preserve">  + author_signal</w:t>
      </w:r>
      <w:r>
        <w:br/>
      </w:r>
      <w:r>
        <w:rPr>
          <w:rStyle w:val="VerbatimChar"/>
        </w:rPr>
        <w:t xml:space="preserve">  + institution_signal</w:t>
      </w:r>
      <w:r>
        <w:br/>
      </w:r>
      <w:r>
        <w:rPr>
          <w:rStyle w:val="VerbatimChar"/>
        </w:rPr>
        <w:t xml:space="preserve">  + journal_quality</w:t>
      </w:r>
    </w:p>
    <w:p>
      <w:pPr>
        <w:pStyle w:val="FirstParagraph"/>
      </w:pPr>
      <w:r>
        <w:rPr>
          <w:rFonts w:hint="eastAsia"/>
        </w:rPr>
        <w:t xml:space="preserve">CS：</w:t>
      </w:r>
    </w:p>
    <w:p>
      <w:pPr>
        <w:pStyle w:val="SourceCode"/>
      </w:pPr>
      <w:r>
        <w:rPr>
          <w:rStyle w:val="VerbatimChar"/>
        </w:rPr>
        <w:t xml:space="preserve">CCF</w:t>
      </w:r>
      <w:r>
        <w:br/>
      </w:r>
      <w:r>
        <w:rPr>
          <w:rStyle w:val="VerbatimChar"/>
          <w:rFonts w:hint="eastAsia"/>
        </w:rPr>
        <w:t xml:space="preserve">中科院</w:t>
      </w:r>
      <w:r>
        <w:br/>
      </w:r>
      <w:r>
        <w:rPr>
          <w:rStyle w:val="VerbatimChar"/>
        </w:rPr>
        <w:t xml:space="preserve">CORE</w:t>
      </w:r>
    </w:p>
    <w:p>
      <w:pPr>
        <w:pStyle w:val="FirstParagraph"/>
      </w:pPr>
      <w:r>
        <w:rPr>
          <w:rFonts w:hint="eastAsia"/>
        </w:rPr>
        <w:t xml:space="preserve">医学：</w:t>
      </w:r>
    </w:p>
    <w:p>
      <w:pPr>
        <w:pStyle w:val="SourceCode"/>
      </w:pPr>
      <w:r>
        <w:rPr>
          <w:rStyle w:val="VerbatimChar"/>
        </w:rPr>
        <w:t xml:space="preserve">JCR</w:t>
      </w:r>
      <w:r>
        <w:br/>
      </w:r>
      <w:r>
        <w:rPr>
          <w:rStyle w:val="VerbatimChar"/>
          <w:rFonts w:hint="eastAsia"/>
        </w:rPr>
        <w:t xml:space="preserve">医学数据库</w:t>
      </w:r>
      <w:r>
        <w:br/>
      </w:r>
      <w:r>
        <w:rPr>
          <w:rStyle w:val="VerbatimChar"/>
          <w:rFonts w:hint="eastAsia"/>
        </w:rPr>
        <w:t xml:space="preserve">期刊指标</w:t>
      </w:r>
    </w:p>
    <w:p>
      <w:pPr>
        <w:pStyle w:val="FirstParagraph"/>
      </w:pPr>
      <w:r>
        <w:rPr>
          <w:rFonts w:hint="eastAsia"/>
        </w:rPr>
        <w:t xml:space="preserve">机器学习：</w:t>
      </w:r>
    </w:p>
    <w:p>
      <w:pPr>
        <w:pStyle w:val="SourceCode"/>
      </w:pPr>
      <w:r>
        <w:rPr>
          <w:rStyle w:val="VerbatimChar"/>
        </w:rPr>
        <w:t xml:space="preserve">NeurIPS</w:t>
      </w:r>
      <w:r>
        <w:br/>
      </w:r>
      <w:r>
        <w:rPr>
          <w:rStyle w:val="VerbatimChar"/>
        </w:rPr>
        <w:t xml:space="preserve">ICML</w:t>
      </w:r>
      <w:r>
        <w:br/>
      </w:r>
      <w:r>
        <w:rPr>
          <w:rStyle w:val="VerbatimChar"/>
        </w:rPr>
        <w:t xml:space="preserve">ICLR</w:t>
      </w:r>
      <w:r>
        <w:br/>
      </w:r>
      <w:r>
        <w:rPr>
          <w:rStyle w:val="VerbatimChar"/>
        </w:rPr>
        <w:t xml:space="preserve">AISTATS</w:t>
      </w:r>
      <w:r>
        <w:br/>
      </w:r>
      <w:r>
        <w:rPr>
          <w:rStyle w:val="VerbatimChar"/>
        </w:rPr>
        <w:t xml:space="preserve">AAAI</w:t>
      </w:r>
    </w:p>
    <w:p>
      <w:r>
        <w:pict>
          <v:rect style="width:0;height:1.5pt" o:hralign="center" o:hrstd="t" o:hr="t"/>
        </w:pict>
      </w:r>
    </w:p>
    <w:bookmarkEnd w:id="41"/>
    <w:bookmarkStart w:id="42" w:name="多样性"/>
    <w:p>
      <w:pPr>
        <w:pStyle w:val="Heading1"/>
      </w:pPr>
      <w:r>
        <w:t xml:space="preserve">21. </w:t>
      </w:r>
      <w:r>
        <w:rPr>
          <w:rFonts w:hint="eastAsia"/>
        </w:rPr>
        <w:t xml:space="preserve">多样性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20 </w:t>
      </w:r>
      <w:r>
        <w:rPr>
          <w:rFonts w:hint="eastAsia"/>
        </w:rPr>
        <w:t xml:space="preserve">篇论文不能全部来自同一个研究路线。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MMR：</w:t>
      </w:r>
    </w:p>
    <w:p>
      <w:pPr>
        <w:pStyle w:val="SourceCode"/>
      </w:pPr>
      <w:r>
        <w:rPr>
          <w:rStyle w:val="VerbatimChar"/>
        </w:rPr>
        <w:t xml:space="preserve">MMR =</w:t>
      </w:r>
      <w:r>
        <w:br/>
      </w:r>
      <w:r>
        <w:rPr>
          <w:rStyle w:val="VerbatimChar"/>
        </w:rPr>
        <w:t xml:space="preserve">λ * relevance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(1 - λ) * similarity_to_selected</w:t>
      </w:r>
    </w:p>
    <w:p>
      <w:pPr>
        <w:pStyle w:val="FirstParagraph"/>
      </w:pPr>
      <w:r>
        <w:rPr>
          <w:rFonts w:hint="eastAsia"/>
        </w:rPr>
        <w:t xml:space="preserve">这样：</w:t>
      </w:r>
    </w:p>
    <w:p>
      <w:pPr>
        <w:pStyle w:val="SourceCode"/>
      </w:pPr>
      <w:r>
        <w:rPr>
          <w:rStyle w:val="VerbatimChar"/>
        </w:rPr>
        <w:t xml:space="preserve">Paper A</w:t>
      </w:r>
      <w:r>
        <w:br/>
      </w:r>
      <w:r>
        <w:rPr>
          <w:rStyle w:val="VerbatimChar"/>
        </w:rPr>
        <w:t xml:space="preserve">Paper B</w:t>
      </w:r>
      <w:r>
        <w:br/>
      </w:r>
      <w:r>
        <w:br/>
      </w:r>
      <w:r>
        <w:rPr>
          <w:rStyle w:val="VerbatimChar"/>
          <w:rFonts w:hint="eastAsia"/>
        </w:rPr>
        <w:t xml:space="preserve">高度相似</w:t>
      </w:r>
      <w:r>
        <w:br/>
      </w:r>
      <w:r>
        <w:br/>
      </w:r>
      <w:r>
        <w:rPr>
          <w:rStyle w:val="VerbatimChar"/>
        </w:rPr>
        <w:t xml:space="preserve">→ B </w:t>
      </w:r>
      <w:r>
        <w:rPr>
          <w:rStyle w:val="VerbatimChar"/>
          <w:rFonts w:hint="eastAsia"/>
        </w:rPr>
        <w:t xml:space="preserve">降权</w:t>
      </w:r>
    </w:p>
    <w:p>
      <w:pPr>
        <w:pStyle w:val="FirstParagraph"/>
      </w:pPr>
      <w:r>
        <w:rPr>
          <w:rFonts w:hint="eastAsia"/>
        </w:rPr>
        <w:t xml:space="preserve">从而保证：</w:t>
      </w:r>
    </w:p>
    <w:p>
      <w:pPr>
        <w:pStyle w:val="SourceCode"/>
      </w:pPr>
      <w:r>
        <w:rPr>
          <w:rStyle w:val="VerbatimChar"/>
        </w:rPr>
        <w:t xml:space="preserve">method diversity</w:t>
      </w:r>
      <w:r>
        <w:br/>
      </w:r>
      <w:r>
        <w:rPr>
          <w:rStyle w:val="VerbatimChar"/>
        </w:rPr>
        <w:t xml:space="preserve">dataset diversity</w:t>
      </w:r>
      <w:r>
        <w:br/>
      </w:r>
      <w:r>
        <w:rPr>
          <w:rStyle w:val="VerbatimChar"/>
        </w:rPr>
        <w:t xml:space="preserve">year diversity</w:t>
      </w:r>
      <w:r>
        <w:br/>
      </w:r>
      <w:r>
        <w:rPr>
          <w:rStyle w:val="VerbatimChar"/>
        </w:rPr>
        <w:t xml:space="preserve">research group diversity</w:t>
      </w:r>
    </w:p>
    <w:p>
      <w:r>
        <w:pict>
          <v:rect style="width:0;height:1.5pt" o:hralign="center" o:hrstd="t" o:hr="t"/>
        </w:pict>
      </w:r>
    </w:p>
    <w:bookmarkEnd w:id="42"/>
    <w:bookmarkStart w:id="43" w:name="结构化研究输出"/>
    <w:p>
      <w:pPr>
        <w:pStyle w:val="Heading1"/>
      </w:pPr>
      <w:r>
        <w:t xml:space="preserve">22. </w:t>
      </w:r>
      <w:r>
        <w:rPr>
          <w:rFonts w:hint="eastAsia"/>
        </w:rPr>
        <w:t xml:space="preserve">结构化研究输出</w:t>
      </w:r>
    </w:p>
    <w:p>
      <w:pPr>
        <w:pStyle w:val="FirstParagraph"/>
      </w:pPr>
      <w:r>
        <w:rPr>
          <w:rFonts w:hint="eastAsia"/>
        </w:rPr>
        <w:t xml:space="preserve">最终不是简单输出：</w:t>
      </w:r>
    </w:p>
    <w:p>
      <w:pPr>
        <w:pStyle w:val="SourceCode"/>
      </w:pPr>
      <w:r>
        <w:rPr>
          <w:rStyle w:val="VerbatimChar"/>
        </w:rPr>
        <w:t xml:space="preserve">1. Paper A</w:t>
      </w:r>
      <w:r>
        <w:br/>
      </w:r>
      <w:r>
        <w:rPr>
          <w:rStyle w:val="VerbatimChar"/>
        </w:rPr>
        <w:t xml:space="preserve">2. Paper B</w:t>
      </w:r>
      <w:r>
        <w:br/>
      </w:r>
      <w:r>
        <w:rPr>
          <w:rStyle w:val="VerbatimChar"/>
        </w:rPr>
        <w:t xml:space="preserve">3. Paper C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</w:rPr>
        <w:t xml:space="preserve">Research Map</w:t>
      </w:r>
      <w:r>
        <w:br/>
      </w:r>
      <w:r>
        <w:br/>
      </w:r>
      <w:r>
        <w:rPr>
          <w:rStyle w:val="VerbatimChar"/>
        </w:rPr>
        <w:t xml:space="preserve">                ┌───────────────┐</w:t>
      </w:r>
      <w:r>
        <w:br/>
      </w:r>
      <w:r>
        <w:rPr>
          <w:rStyle w:val="VerbatimChar"/>
        </w:rPr>
        <w:t xml:space="preserve">                │   Core Topic  │</w:t>
      </w:r>
      <w:r>
        <w:br/>
      </w:r>
      <w:r>
        <w:rPr>
          <w:rStyle w:val="VerbatimChar"/>
        </w:rPr>
        <w:t xml:space="preserve">                └───────┬───────┘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▼             ▼             ▼</w:t>
      </w:r>
      <w:r>
        <w:br/>
      </w:r>
      <w:r>
        <w:rPr>
          <w:rStyle w:val="VerbatimChar"/>
        </w:rPr>
        <w:t xml:space="preserve">       Method A      Method B      Method C</w:t>
      </w:r>
      <w:r>
        <w:br/>
      </w:r>
      <w:r>
        <w:rPr>
          <w:rStyle w:val="VerbatimChar"/>
        </w:rPr>
        <w:t xml:space="preserve">          │             │             │</w:t>
      </w:r>
      <w:r>
        <w:br/>
      </w:r>
      <w:r>
        <w:rPr>
          <w:rStyle w:val="VerbatimChar"/>
        </w:rPr>
        <w:t xml:space="preserve">          ▼             ▼             ▼</w:t>
      </w:r>
      <w:r>
        <w:br/>
      </w:r>
      <w:r>
        <w:rPr>
          <w:rStyle w:val="VerbatimChar"/>
        </w:rPr>
        <w:t xml:space="preserve">       Paper 1       Paper 5       Paper 9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Paper 2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Paper 3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前端即可直接渲染关系图。</w:t>
      </w:r>
    </w:p>
    <w:p>
      <w:r>
        <w:pict>
          <v:rect style="width:0;height:1.5pt" o:hralign="center" o:hrstd="t" o:hr="t"/>
        </w:pict>
      </w:r>
    </w:p>
    <w:bookmarkEnd w:id="43"/>
    <w:bookmarkStart w:id="46" w:name="用户交互模式"/>
    <w:p>
      <w:pPr>
        <w:pStyle w:val="Heading1"/>
      </w:pPr>
      <w:r>
        <w:t xml:space="preserve">23. </w:t>
      </w:r>
      <w:r>
        <w:rPr>
          <w:rFonts w:hint="eastAsia"/>
        </w:rPr>
        <w:t xml:space="preserve">用户交互模式</w:t>
      </w:r>
    </w:p>
    <w:p>
      <w:pPr>
        <w:pStyle w:val="FirstParagraph"/>
      </w:pPr>
      <w:r>
        <w:rPr>
          <w:rFonts w:hint="eastAsia"/>
        </w:rPr>
        <w:t xml:space="preserve">候选关键词审核功能做成：</w:t>
      </w:r>
    </w:p>
    <w:p>
      <w:pPr>
        <w:pStyle w:val="SourceCode"/>
      </w:pPr>
      <w:r>
        <w:rPr>
          <w:rStyle w:val="VerbatimChar"/>
        </w:rPr>
        <w:t xml:space="preserve">Auto Mode</w:t>
      </w:r>
      <w:r>
        <w:br/>
      </w:r>
      <w:r>
        <w:rPr>
          <w:rStyle w:val="VerbatimChar"/>
        </w:rPr>
        <w:t xml:space="preserve">Human Review Mode</w:t>
      </w:r>
    </w:p>
    <w:bookmarkStart w:id="44" w:name="auto-mode"/>
    <w:p>
      <w:pPr>
        <w:pStyle w:val="Heading3"/>
      </w:pPr>
      <w:r>
        <w:t xml:space="preserve">Auto Mode</w:t>
      </w:r>
    </w:p>
    <w:p>
      <w:pPr>
        <w:pStyle w:val="SourceCode"/>
      </w:pPr>
      <w:r>
        <w:rPr>
          <w:rStyle w:val="VerbatimChar"/>
        </w:rPr>
        <w:t xml:space="preserve">confidence &gt; threshold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automatic accept</w:t>
      </w:r>
    </w:p>
    <w:bookmarkEnd w:id="44"/>
    <w:bookmarkStart w:id="45" w:name="human-mode"/>
    <w:p>
      <w:pPr>
        <w:pStyle w:val="Heading3"/>
      </w:pPr>
      <w:r>
        <w:t xml:space="preserve">Human Mode</w:t>
      </w:r>
    </w:p>
    <w:p>
      <w:pPr>
        <w:pStyle w:val="SourceCode"/>
      </w:pPr>
      <w:r>
        <w:rPr>
          <w:rStyle w:val="VerbatimChar"/>
        </w:rPr>
        <w:t xml:space="preserve">candidate query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进入搜索</w:t>
      </w:r>
    </w:p>
    <w:p>
      <w:pPr>
        <w:pStyle w:val="FirstParagraph"/>
      </w:pPr>
      <w:r>
        <w:rPr>
          <w:rFonts w:hint="eastAsia"/>
        </w:rPr>
        <w:t xml:space="preserve">这样既适合比赛自动评测，也适合真实产品使用。资料指出，如果把人工确认设成硬阻塞，会与自动评测流程冲突，因此应该设计成可选路径。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论文全文获取"/>
    <w:p>
      <w:pPr>
        <w:pStyle w:val="Heading1"/>
      </w:pPr>
      <w:r>
        <w:t xml:space="preserve">24. </w:t>
      </w:r>
      <w:r>
        <w:rPr>
          <w:rFonts w:hint="eastAsia"/>
        </w:rPr>
        <w:t xml:space="preserve">论文全文获取</w:t>
      </w:r>
    </w:p>
    <w:p>
      <w:pPr>
        <w:pStyle w:val="FirstParagraph"/>
      </w:pPr>
      <w:r>
        <w:rPr>
          <w:rFonts w:hint="eastAsia"/>
        </w:rPr>
        <w:t xml:space="preserve">不建议</w:t>
      </w:r>
      <w:r>
        <w:t xml:space="preserve"> Agent </w:t>
      </w:r>
      <w:r>
        <w:rPr>
          <w:rFonts w:hint="eastAsia"/>
        </w:rPr>
        <w:t xml:space="preserve">直接持有用户第三方账号凭据。</w:t>
      </w:r>
    </w:p>
    <w:p>
      <w:pPr>
        <w:pStyle w:val="BodyText"/>
      </w:pPr>
      <w:r>
        <w:rPr>
          <w:rFonts w:hint="eastAsia"/>
        </w:rPr>
        <w:t xml:space="preserve">优先：</w:t>
      </w:r>
    </w:p>
    <w:p>
      <w:pPr>
        <w:pStyle w:val="SourceCode"/>
      </w:pPr>
      <w:r>
        <w:rPr>
          <w:rStyle w:val="VerbatimChar"/>
        </w:rPr>
        <w:t xml:space="preserve">arXiv</w:t>
      </w:r>
      <w:r>
        <w:br/>
      </w:r>
      <w:r>
        <w:rPr>
          <w:rStyle w:val="VerbatimChar"/>
        </w:rPr>
        <w:t xml:space="preserve">PubMed Central</w:t>
      </w:r>
      <w:r>
        <w:br/>
      </w:r>
      <w:r>
        <w:rPr>
          <w:rStyle w:val="VerbatimChar"/>
        </w:rPr>
        <w:t xml:space="preserve">Unpaywall</w:t>
      </w:r>
      <w:r>
        <w:br/>
      </w:r>
      <w:r>
        <w:rPr>
          <w:rStyle w:val="VerbatimChar"/>
        </w:rPr>
        <w:t xml:space="preserve">Institution Repository</w:t>
      </w:r>
      <w:r>
        <w:br/>
      </w:r>
      <w:r>
        <w:rPr>
          <w:rStyle w:val="VerbatimChar"/>
        </w:rPr>
        <w:t xml:space="preserve">Open Access URL</w:t>
      </w:r>
    </w:p>
    <w:p>
      <w:pPr>
        <w:pStyle w:val="FirstParagraph"/>
      </w:pPr>
      <w:r>
        <w:rPr>
          <w:rFonts w:hint="eastAsia"/>
        </w:rPr>
        <w:t xml:space="preserve">如果只有付费论文：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</w:t>
      </w:r>
      <w:r>
        <w:rPr>
          <w:rStyle w:val="VerbatimChar"/>
        </w:rPr>
        <w:t xml:space="preserve"> DOI /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URL</w:t>
      </w:r>
      <w:r>
        <w:br/>
      </w:r>
      <w:r>
        <w:br/>
      </w:r>
      <w:r>
        <w:rPr>
          <w:rStyle w:val="VerbatimChar"/>
        </w:rPr>
        <w:t xml:space="preserve">          ↓</w:t>
      </w:r>
      <w:r>
        <w:br/>
      </w:r>
      <w:r>
        <w:br/>
      </w:r>
      <w:r>
        <w:rPr>
          <w:rStyle w:val="VerbatimChar"/>
          <w:rFonts w:hint="eastAsia"/>
        </w:rPr>
        <w:t xml:space="preserve">用户自己打开</w:t>
      </w:r>
      <w:r>
        <w:br/>
      </w:r>
      <w:r>
        <w:br/>
      </w:r>
      <w:r>
        <w:rPr>
          <w:rStyle w:val="VerbatimChar"/>
        </w:rPr>
        <w:t xml:space="preserve">          ↓</w:t>
      </w:r>
      <w:r>
        <w:br/>
      </w:r>
      <w:r>
        <w:br/>
      </w:r>
      <w:r>
        <w:rPr>
          <w:rStyle w:val="VerbatimChar"/>
          <w:rFonts w:hint="eastAsia"/>
        </w:rPr>
        <w:t xml:space="preserve">用户使用自己的账户下载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VerbatimChar"/>
          <w:rFonts w:hint="eastAsia"/>
        </w:rPr>
        <w:t xml:space="preserve">保存密码</w:t>
      </w:r>
      <w:r>
        <w:br/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cookie</w:t>
      </w:r>
      <w:r>
        <w:br/>
      </w:r>
      <w:r>
        <w:rPr>
          <w:rStyle w:val="VerbatimChar"/>
          <w:rFonts w:hint="eastAsia"/>
        </w:rPr>
        <w:t xml:space="preserve">自动登录</w:t>
      </w:r>
      <w:r>
        <w:br/>
      </w:r>
      <w:r>
        <w:rPr>
          <w:rStyle w:val="VerbatimChar"/>
          <w:rFonts w:hint="eastAsia"/>
        </w:rPr>
        <w:t xml:space="preserve">自动批量下载</w:t>
      </w:r>
    </w:p>
    <w:p>
      <w:pPr>
        <w:pStyle w:val="FirstParagraph"/>
      </w:pPr>
      <w:r>
        <w:rPr>
          <w:rFonts w:hint="eastAsia"/>
        </w:rPr>
        <w:t xml:space="preserve">这部分与核心</w:t>
      </w:r>
      <w:r>
        <w:t xml:space="preserve"> F1 </w:t>
      </w:r>
      <w:r>
        <w:rPr>
          <w:rFonts w:hint="eastAsia"/>
        </w:rPr>
        <w:t xml:space="preserve">目标关联很低，却会带来明显的安全和合规成本。</w:t>
      </w:r>
    </w:p>
    <w:p>
      <w:r>
        <w:pict>
          <v:rect style="width:0;height:1.5pt" o:hralign="center" o:hrstd="t" o:hr="t"/>
        </w:pict>
      </w:r>
    </w:p>
    <w:bookmarkEnd w:id="47"/>
    <w:bookmarkStart w:id="52" w:name="核心数据结构"/>
    <w:p>
      <w:pPr>
        <w:pStyle w:val="Heading1"/>
      </w:pPr>
      <w:r>
        <w:t xml:space="preserve">25. </w:t>
      </w:r>
      <w:r>
        <w:rPr>
          <w:rFonts w:hint="eastAsia"/>
        </w:rPr>
        <w:t xml:space="preserve">核心数据结构</w:t>
      </w:r>
    </w:p>
    <w:bookmarkStart w:id="48" w:name="paper"/>
    <w:p>
      <w:pPr>
        <w:pStyle w:val="Heading2"/>
      </w:pPr>
      <w:r>
        <w:t xml:space="preserve">Paper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Paper: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title</w:t>
      </w:r>
      <w:r>
        <w:br/>
      </w:r>
      <w:r>
        <w:rPr>
          <w:rStyle w:val="NormalTok"/>
        </w:rPr>
        <w:t xml:space="preserve">    abstract</w:t>
      </w:r>
      <w:r>
        <w:br/>
      </w:r>
      <w:r>
        <w:rPr>
          <w:rStyle w:val="NormalTok"/>
        </w:rPr>
        <w:t xml:space="preserve">    authors</w:t>
      </w:r>
      <w:r>
        <w:br/>
      </w:r>
      <w:r>
        <w:rPr>
          <w:rStyle w:val="NormalTok"/>
        </w:rPr>
        <w:t xml:space="preserve">    year</w:t>
      </w:r>
      <w:r>
        <w:br/>
      </w:r>
      <w:r>
        <w:rPr>
          <w:rStyle w:val="NormalTok"/>
        </w:rPr>
        <w:t xml:space="preserve">    venue</w:t>
      </w:r>
      <w:r>
        <w:br/>
      </w:r>
      <w:r>
        <w:rPr>
          <w:rStyle w:val="NormalTok"/>
        </w:rPr>
        <w:t xml:space="preserve">    doi</w:t>
      </w:r>
      <w:r>
        <w:br/>
      </w:r>
      <w:r>
        <w:rPr>
          <w:rStyle w:val="NormalTok"/>
        </w:rPr>
        <w:t xml:space="preserve">    arxiv_id</w:t>
      </w:r>
      <w:r>
        <w:br/>
      </w:r>
      <w:r>
        <w:rPr>
          <w:rStyle w:val="NormalTok"/>
        </w:rPr>
        <w:t xml:space="preserve">    citations</w:t>
      </w:r>
      <w:r>
        <w:br/>
      </w:r>
      <w:r>
        <w:rPr>
          <w:rStyle w:val="NormalTok"/>
        </w:rPr>
        <w:t xml:space="preserve">    references</w:t>
      </w:r>
      <w:r>
        <w:br/>
      </w:r>
      <w:r>
        <w:rPr>
          <w:rStyle w:val="NormalTok"/>
        </w:rPr>
        <w:t xml:space="preserve">    sources</w:t>
      </w:r>
      <w:r>
        <w:br/>
      </w:r>
      <w:r>
        <w:rPr>
          <w:rStyle w:val="NormalTok"/>
        </w:rPr>
        <w:t xml:space="preserve">    embedding</w:t>
      </w:r>
    </w:p>
    <w:bookmarkEnd w:id="48"/>
    <w:bookmarkStart w:id="49" w:name="query"/>
    <w:p>
      <w:pPr>
        <w:pStyle w:val="Heading2"/>
      </w:pPr>
      <w:r>
        <w:t xml:space="preserve">Query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SearchQuery:</w:t>
      </w:r>
      <w:r>
        <w:br/>
      </w:r>
      <w:r>
        <w:rPr>
          <w:rStyle w:val="NormalTok"/>
        </w:rPr>
        <w:t xml:space="preserve">    semantic_core</w:t>
      </w:r>
      <w:r>
        <w:br/>
      </w:r>
      <w:r>
        <w:rPr>
          <w:rStyle w:val="NormalTok"/>
        </w:rPr>
        <w:t xml:space="preserve">    domain</w:t>
      </w:r>
      <w:r>
        <w:br/>
      </w:r>
      <w:r>
        <w:rPr>
          <w:rStyle w:val="NormalTok"/>
        </w:rPr>
        <w:t xml:space="preserve">    intent</w:t>
      </w:r>
      <w:r>
        <w:br/>
      </w:r>
      <w:r>
        <w:rPr>
          <w:rStyle w:val="NormalTok"/>
        </w:rPr>
        <w:t xml:space="preserve">    sub_queries</w:t>
      </w:r>
      <w:r>
        <w:br/>
      </w:r>
      <w:r>
        <w:rPr>
          <w:rStyle w:val="NormalTok"/>
        </w:rPr>
        <w:t xml:space="preserve">    hard_filters</w:t>
      </w:r>
      <w:r>
        <w:br/>
      </w:r>
      <w:r>
        <w:rPr>
          <w:rStyle w:val="NormalTok"/>
        </w:rPr>
        <w:t xml:space="preserve">    logic</w:t>
      </w:r>
    </w:p>
    <w:bookmarkEnd w:id="49"/>
    <w:bookmarkStart w:id="50" w:name="model-confidence"/>
    <w:p>
      <w:pPr>
        <w:pStyle w:val="Heading2"/>
      </w:pPr>
      <w:r>
        <w:t xml:space="preserve">Model Confidence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ModelConfidence:</w:t>
      </w:r>
      <w:r>
        <w:br/>
      </w:r>
      <w:r>
        <w:rPr>
          <w:rStyle w:val="NormalTok"/>
        </w:rPr>
        <w:t xml:space="preserve">    model</w:t>
      </w:r>
      <w:r>
        <w:br/>
      </w:r>
      <w:r>
        <w:rPr>
          <w:rStyle w:val="NormalTok"/>
        </w:rPr>
        <w:t xml:space="preserve">    domain</w:t>
      </w:r>
      <w:r>
        <w:br/>
      </w:r>
      <w:r>
        <w:rPr>
          <w:rStyle w:val="NormalTok"/>
        </w:rPr>
        <w:t xml:space="preserve">    query_type</w:t>
      </w:r>
      <w:r>
        <w:br/>
      </w:r>
      <w:r>
        <w:rPr>
          <w:rStyle w:val="NormalTok"/>
        </w:rPr>
        <w:t xml:space="preserve">    alpha</w:t>
      </w:r>
      <w:r>
        <w:br/>
      </w:r>
      <w:r>
        <w:rPr>
          <w:rStyle w:val="NormalTok"/>
        </w:rPr>
        <w:t xml:space="preserve">    beta</w:t>
      </w:r>
      <w:r>
        <w:br/>
      </w:r>
      <w:r>
        <w:rPr>
          <w:rStyle w:val="NormalTok"/>
        </w:rPr>
        <w:t xml:space="preserve">    sample_count</w:t>
      </w:r>
    </w:p>
    <w:bookmarkEnd w:id="50"/>
    <w:bookmarkStart w:id="51" w:name="candidate"/>
    <w:p>
      <w:pPr>
        <w:pStyle w:val="Heading2"/>
      </w:pPr>
      <w:r>
        <w:t xml:space="preserve">Candidate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Candidate:</w:t>
      </w:r>
      <w:r>
        <w:br/>
      </w:r>
      <w:r>
        <w:rPr>
          <w:rStyle w:val="NormalTok"/>
        </w:rPr>
        <w:t xml:space="preserve">    paper_id</w:t>
      </w:r>
      <w:r>
        <w:br/>
      </w:r>
      <w:r>
        <w:rPr>
          <w:rStyle w:val="NormalTok"/>
        </w:rPr>
        <w:t xml:space="preserve">    source</w:t>
      </w:r>
      <w:r>
        <w:br/>
      </w:r>
      <w:r>
        <w:rPr>
          <w:rStyle w:val="NormalTok"/>
        </w:rPr>
        <w:t xml:space="preserve">    proposer_model</w:t>
      </w:r>
      <w:r>
        <w:br/>
      </w:r>
      <w:r>
        <w:rPr>
          <w:rStyle w:val="NormalTok"/>
        </w:rPr>
        <w:t xml:space="preserve">    query</w:t>
      </w:r>
      <w:r>
        <w:br/>
      </w:r>
      <w:r>
        <w:rPr>
          <w:rStyle w:val="NormalTok"/>
        </w:rPr>
        <w:t xml:space="preserve">    relevance_score</w:t>
      </w:r>
      <w:r>
        <w:br/>
      </w:r>
      <w:r>
        <w:rPr>
          <w:rStyle w:val="NormalTok"/>
        </w:rPr>
        <w:t xml:space="preserve">    judge_score</w:t>
      </w:r>
      <w:r>
        <w:br/>
      </w:r>
      <w:r>
        <w:rPr>
          <w:rStyle w:val="NormalTok"/>
        </w:rPr>
        <w:t xml:space="preserve">    embedding_score</w:t>
      </w:r>
      <w:r>
        <w:br/>
      </w:r>
      <w:r>
        <w:rPr>
          <w:rStyle w:val="NormalTok"/>
        </w:rPr>
        <w:t xml:space="preserve">    reward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推荐服务拆分"/>
    <w:p>
      <w:pPr>
        <w:pStyle w:val="Heading1"/>
      </w:pPr>
      <w:r>
        <w:t xml:space="preserve">26. </w:t>
      </w:r>
      <w:r>
        <w:rPr>
          <w:rFonts w:hint="eastAsia"/>
        </w:rPr>
        <w:t xml:space="preserve">推荐服务拆分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query/</w:t>
      </w:r>
      <w:r>
        <w:br/>
      </w:r>
      <w:r>
        <w:rPr>
          <w:rStyle w:val="VerbatimChar"/>
        </w:rPr>
        <w:t xml:space="preserve">│   ├── parser</w:t>
      </w:r>
      <w:r>
        <w:br/>
      </w:r>
      <w:r>
        <w:rPr>
          <w:rStyle w:val="VerbatimChar"/>
        </w:rPr>
        <w:t xml:space="preserve">│   └── decomposer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qwen_agent</w:t>
      </w:r>
      <w:r>
        <w:br/>
      </w:r>
      <w:r>
        <w:rPr>
          <w:rStyle w:val="VerbatimChar"/>
        </w:rPr>
        <w:t xml:space="preserve">│   ├── deepseek_agent</w:t>
      </w:r>
      <w:r>
        <w:br/>
      </w:r>
      <w:r>
        <w:rPr>
          <w:rStyle w:val="VerbatimChar"/>
        </w:rPr>
        <w:t xml:space="preserve">│   ├── glm_agent</w:t>
      </w:r>
      <w:r>
        <w:br/>
      </w:r>
      <w:r>
        <w:rPr>
          <w:rStyle w:val="VerbatimChar"/>
        </w:rPr>
        <w:t xml:space="preserve">│   └── strong_judge</w:t>
      </w:r>
      <w:r>
        <w:br/>
      </w:r>
      <w:r>
        <w:rPr>
          <w:rStyle w:val="VerbatimChar"/>
        </w:rPr>
        <w:t xml:space="preserve">├── bandit/</w:t>
      </w:r>
      <w:r>
        <w:br/>
      </w:r>
      <w:r>
        <w:rPr>
          <w:rStyle w:val="VerbatimChar"/>
        </w:rPr>
        <w:t xml:space="preserve">│   ├── model_bandit</w:t>
      </w:r>
      <w:r>
        <w:br/>
      </w:r>
      <w:r>
        <w:rPr>
          <w:rStyle w:val="VerbatimChar"/>
        </w:rPr>
        <w:t xml:space="preserve">│   └── source_bandit</w:t>
      </w:r>
      <w:r>
        <w:br/>
      </w:r>
      <w:r>
        <w:rPr>
          <w:rStyle w:val="VerbatimChar"/>
        </w:rPr>
        <w:t xml:space="preserve">├── retrieval/</w:t>
      </w:r>
      <w:r>
        <w:br/>
      </w:r>
      <w:r>
        <w:rPr>
          <w:rStyle w:val="VerbatimChar"/>
        </w:rPr>
        <w:t xml:space="preserve">│   ├── semantic_scholar</w:t>
      </w:r>
      <w:r>
        <w:br/>
      </w:r>
      <w:r>
        <w:rPr>
          <w:rStyle w:val="VerbatimChar"/>
        </w:rPr>
        <w:t xml:space="preserve">│   ├── openalex</w:t>
      </w:r>
      <w:r>
        <w:br/>
      </w:r>
      <w:r>
        <w:rPr>
          <w:rStyle w:val="VerbatimChar"/>
        </w:rPr>
        <w:t xml:space="preserve">│   ├── arxiv</w:t>
      </w:r>
      <w:r>
        <w:br/>
      </w:r>
      <w:r>
        <w:rPr>
          <w:rStyle w:val="VerbatimChar"/>
        </w:rPr>
        <w:t xml:space="preserve">│   ├── pubmed</w:t>
      </w:r>
      <w:r>
        <w:br/>
      </w:r>
      <w:r>
        <w:rPr>
          <w:rStyle w:val="VerbatimChar"/>
        </w:rPr>
        <w:t xml:space="preserve">│   └── crossref</w:t>
      </w:r>
      <w:r>
        <w:br/>
      </w:r>
      <w:r>
        <w:rPr>
          <w:rStyle w:val="VerbatimChar"/>
        </w:rPr>
        <w:t xml:space="preserve">├── citation/</w:t>
      </w:r>
      <w:r>
        <w:br/>
      </w:r>
      <w:r>
        <w:rPr>
          <w:rStyle w:val="VerbatimChar"/>
        </w:rPr>
        <w:t xml:space="preserve">├── embedding/</w:t>
      </w:r>
      <w:r>
        <w:br/>
      </w:r>
      <w:r>
        <w:rPr>
          <w:rStyle w:val="VerbatimChar"/>
        </w:rPr>
        <w:t xml:space="preserve">├── ranking/</w:t>
      </w:r>
      <w:r>
        <w:br/>
      </w:r>
      <w:r>
        <w:rPr>
          <w:rStyle w:val="VerbatimChar"/>
        </w:rPr>
        <w:t xml:space="preserve">├── graph/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└── evaluation/</w:t>
      </w:r>
    </w:p>
    <w:p>
      <w:r>
        <w:pict>
          <v:rect style="width:0;height:1.5pt" o:hralign="center" o:hrstd="t" o:hr="t"/>
        </w:pict>
      </w:r>
    </w:p>
    <w:bookmarkEnd w:id="53"/>
    <w:bookmarkStart w:id="57" w:name="数据库存储"/>
    <w:p>
      <w:pPr>
        <w:pStyle w:val="Heading1"/>
      </w:pPr>
      <w:r>
        <w:t xml:space="preserve">27. </w:t>
      </w:r>
      <w:r>
        <w:rPr>
          <w:rFonts w:hint="eastAsia"/>
        </w:rPr>
        <w:t xml:space="preserve">数据库存储</w:t>
      </w:r>
    </w:p>
    <w:p>
      <w:pPr>
        <w:pStyle w:val="FirstParagraph"/>
      </w:pPr>
      <w:r>
        <w:rPr>
          <w:rFonts w:hint="eastAsia"/>
        </w:rPr>
        <w:t xml:space="preserve">推荐：</w:t>
      </w:r>
    </w:p>
    <w:bookmarkStart w:id="54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papers</w:t>
      </w:r>
      <w:r>
        <w:br/>
      </w:r>
      <w:r>
        <w:rPr>
          <w:rStyle w:val="VerbatimChar"/>
        </w:rPr>
        <w:t xml:space="preserve">queries</w:t>
      </w:r>
      <w:r>
        <w:br/>
      </w:r>
      <w:r>
        <w:rPr>
          <w:rStyle w:val="VerbatimChar"/>
        </w:rPr>
        <w:t xml:space="preserve">candidates</w:t>
      </w:r>
      <w:r>
        <w:br/>
      </w: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judge_results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bandit_state</w:t>
      </w:r>
    </w:p>
    <w:bookmarkEnd w:id="54"/>
    <w:bookmarkStart w:id="55" w:name="redis"/>
    <w:p>
      <w:pPr>
        <w:pStyle w:val="Heading3"/>
      </w:pPr>
      <w:r>
        <w:t xml:space="preserve">Redis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job state</w:t>
      </w:r>
      <w:r>
        <w:br/>
      </w:r>
      <w:r>
        <w:rPr>
          <w:rStyle w:val="VerbatimChar"/>
        </w:rPr>
        <w:t xml:space="preserve">rate limits</w:t>
      </w:r>
      <w:r>
        <w:br/>
      </w:r>
      <w:r>
        <w:rPr>
          <w:rStyle w:val="VerbatimChar"/>
        </w:rPr>
        <w:t xml:space="preserve">temporary candidates</w:t>
      </w:r>
    </w:p>
    <w:bookmarkEnd w:id="55"/>
    <w:bookmarkStart w:id="56" w:name="vector-db"/>
    <w:p>
      <w:pPr>
        <w:pStyle w:val="Heading3"/>
      </w:pPr>
      <w:r>
        <w:t xml:space="preserve">Vector DB</w:t>
      </w:r>
    </w:p>
    <w:p>
      <w:pPr>
        <w:pStyle w:val="FirstParagraph"/>
      </w:pPr>
      <w:r>
        <w:rPr>
          <w:rFonts w:hint="eastAsia"/>
        </w:rPr>
        <w:t xml:space="preserve">可以先使用：</w:t>
      </w:r>
    </w:p>
    <w:p>
      <w:pPr>
        <w:pStyle w:val="SourceCode"/>
      </w:pPr>
      <w:r>
        <w:rPr>
          <w:rStyle w:val="VerbatimChar"/>
        </w:rPr>
        <w:t xml:space="preserve">pgvector</w:t>
      </w:r>
    </w:p>
    <w:p>
      <w:pPr>
        <w:pStyle w:val="FirstParagraph"/>
      </w:pPr>
      <w:r>
        <w:rPr>
          <w:rFonts w:hint="eastAsia"/>
        </w:rPr>
        <w:t xml:space="preserve">避免早期部署过多组件。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mvp"/>
    <w:p>
      <w:pPr>
        <w:pStyle w:val="Heading1"/>
      </w:pPr>
      <w:r>
        <w:t xml:space="preserve">28. MVP</w:t>
      </w:r>
    </w:p>
    <w:p>
      <w:pPr>
        <w:pStyle w:val="FirstParagraph"/>
      </w:pPr>
      <w:r>
        <w:rPr>
          <w:rFonts w:hint="eastAsia"/>
        </w:rPr>
        <w:t xml:space="preserve">第一版不要实现所有功能。</w:t>
      </w:r>
    </w:p>
    <w:p>
      <w:pPr>
        <w:pStyle w:val="BodyText"/>
      </w:pPr>
      <w:r>
        <w:rPr>
          <w:rFonts w:hint="eastAsia"/>
        </w:rPr>
        <w:t xml:space="preserve">必须先完成：</w:t>
      </w:r>
    </w:p>
    <w:p>
      <w:pPr>
        <w:pStyle w:val="SourceCode"/>
      </w:pPr>
      <w:r>
        <w:rPr>
          <w:rStyle w:val="VerbatimChar"/>
        </w:rPr>
        <w:t xml:space="preserve">1. Query Understanding</w:t>
      </w:r>
      <w:r>
        <w:br/>
      </w:r>
      <w:r>
        <w:rPr>
          <w:rStyle w:val="VerbatimChar"/>
        </w:rPr>
        <w:t xml:space="preserve">2. 3 </w:t>
      </w:r>
      <w:r>
        <w:rPr>
          <w:rStyle w:val="VerbatimChar"/>
          <w:rFonts w:hint="eastAsia"/>
        </w:rPr>
        <w:t xml:space="preserve">个模型生成候选</w:t>
      </w:r>
      <w:r>
        <w:rPr>
          <w:rStyle w:val="VerbatimChar"/>
        </w:rPr>
        <w:t xml:space="preserve"> query</w:t>
      </w:r>
      <w:r>
        <w:br/>
      </w:r>
      <w:r>
        <w:rPr>
          <w:rStyle w:val="VerbatimChar"/>
        </w:rPr>
        <w:t xml:space="preserve">3. Strong Judge</w:t>
      </w:r>
      <w:r>
        <w:br/>
      </w:r>
      <w:r>
        <w:rPr>
          <w:rStyle w:val="VerbatimChar"/>
        </w:rPr>
        <w:t xml:space="preserve">4. Thompson Sampling</w:t>
      </w:r>
      <w:r>
        <w:br/>
      </w:r>
      <w:r>
        <w:rPr>
          <w:rStyle w:val="VerbatimChar"/>
        </w:rPr>
        <w:t xml:space="preserve">5. Semantic Scholar</w:t>
      </w:r>
      <w:r>
        <w:br/>
      </w:r>
      <w:r>
        <w:rPr>
          <w:rStyle w:val="VerbatimChar"/>
        </w:rPr>
        <w:t xml:space="preserve">6. arXiv</w:t>
      </w:r>
      <w:r>
        <w:br/>
      </w:r>
      <w:r>
        <w:rPr>
          <w:rStyle w:val="VerbatimChar"/>
        </w:rPr>
        <w:t xml:space="preserve">7. Citation Expansion</w:t>
      </w:r>
      <w:r>
        <w:br/>
      </w:r>
      <w:r>
        <w:rPr>
          <w:rStyle w:val="VerbatimChar"/>
        </w:rPr>
        <w:t xml:space="preserve">8. Embedding rerank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最终</w:t>
      </w:r>
      <w:r>
        <w:rPr>
          <w:rStyle w:val="VerbatimChar"/>
        </w:rPr>
        <w:t xml:space="preserve"> ranking</w:t>
      </w:r>
      <w:r>
        <w:br/>
      </w:r>
      <w:r>
        <w:rPr>
          <w:rStyle w:val="VerbatimChar"/>
        </w:rPr>
        <w:t xml:space="preserve">10. JSON API</w:t>
      </w:r>
    </w:p>
    <w:p>
      <w:pPr>
        <w:pStyle w:val="FirstParagraph"/>
      </w:pPr>
      <w:r>
        <w:rPr>
          <w:rFonts w:hint="eastAsia"/>
        </w:rPr>
        <w:t xml:space="preserve">这样已经形成完整闭环：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judge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bandit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citation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rerank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58"/>
    <w:bookmarkStart w:id="59" w:name="第二阶段"/>
    <w:p>
      <w:pPr>
        <w:pStyle w:val="Heading1"/>
      </w:pPr>
      <w:r>
        <w:t xml:space="preserve">29. </w:t>
      </w:r>
      <w:r>
        <w:rPr>
          <w:rFonts w:hint="eastAsia"/>
        </w:rPr>
        <w:t xml:space="preserve">第二阶段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OpenAlex</w:t>
      </w:r>
      <w:r>
        <w:br/>
      </w:r>
      <w:r>
        <w:rPr>
          <w:rStyle w:val="VerbatimChar"/>
        </w:rPr>
        <w:t xml:space="preserve">PubMed</w:t>
      </w:r>
      <w:r>
        <w:br/>
      </w:r>
      <w:r>
        <w:rPr>
          <w:rStyle w:val="VerbatimChar"/>
        </w:rPr>
        <w:t xml:space="preserve">Crossref</w:t>
      </w:r>
      <w:r>
        <w:br/>
      </w:r>
      <w:r>
        <w:rPr>
          <w:rStyle w:val="VerbatimChar"/>
        </w:rPr>
        <w:t xml:space="preserve">source bandit</w:t>
      </w:r>
      <w:r>
        <w:br/>
      </w:r>
      <w:r>
        <w:rPr>
          <w:rStyle w:val="VerbatimChar"/>
        </w:rPr>
        <w:t xml:space="preserve">human feedback</w:t>
      </w:r>
      <w:r>
        <w:br/>
      </w:r>
      <w:r>
        <w:rPr>
          <w:rStyle w:val="VerbatimChar"/>
        </w:rPr>
        <w:t xml:space="preserve">graph visualization</w:t>
      </w:r>
    </w:p>
    <w:p>
      <w:r>
        <w:pict>
          <v:rect style="width:0;height:1.5pt" o:hralign="center" o:hrstd="t" o:hr="t"/>
        </w:pict>
      </w:r>
    </w:p>
    <w:bookmarkEnd w:id="59"/>
    <w:bookmarkStart w:id="60" w:name="第三阶段"/>
    <w:p>
      <w:pPr>
        <w:pStyle w:val="Heading1"/>
      </w:pPr>
      <w:r>
        <w:t xml:space="preserve">30. </w:t>
      </w:r>
      <w:r>
        <w:rPr>
          <w:rFonts w:hint="eastAsia"/>
        </w:rPr>
        <w:t xml:space="preserve">第三阶段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offline evaluation</w:t>
      </w:r>
      <w:r>
        <w:br/>
      </w:r>
      <w:r>
        <w:rPr>
          <w:rStyle w:val="VerbatimChar"/>
        </w:rPr>
        <w:t xml:space="preserve">A/B testing</w:t>
      </w:r>
      <w:r>
        <w:br/>
      </w:r>
      <w:r>
        <w:rPr>
          <w:rStyle w:val="VerbatimChar"/>
        </w:rPr>
        <w:t xml:space="preserve">domain-specific confidence</w:t>
      </w:r>
      <w:r>
        <w:br/>
      </w:r>
      <w:r>
        <w:rPr>
          <w:rStyle w:val="VerbatimChar"/>
        </w:rPr>
        <w:t xml:space="preserve">personalized ranking</w:t>
      </w:r>
      <w:r>
        <w:br/>
      </w:r>
      <w:r>
        <w:rPr>
          <w:rStyle w:val="VerbatimChar"/>
        </w:rPr>
        <w:t xml:space="preserve">research trend detection</w:t>
      </w:r>
      <w:r>
        <w:br/>
      </w:r>
      <w:r>
        <w:rPr>
          <w:rStyle w:val="VerbatimChar"/>
        </w:rPr>
        <w:t xml:space="preserve">automatic literature review generation</w:t>
      </w:r>
    </w:p>
    <w:p>
      <w:r>
        <w:pict>
          <v:rect style="width:0;height:1.5pt" o:hralign="center" o:hrstd="t" o:hr="t"/>
        </w:pict>
      </w:r>
    </w:p>
    <w:bookmarkEnd w:id="60"/>
    <w:bookmarkStart w:id="65" w:name="关键评估指标"/>
    <w:p>
      <w:pPr>
        <w:pStyle w:val="Heading1"/>
      </w:pPr>
      <w:r>
        <w:t xml:space="preserve">31. </w:t>
      </w:r>
      <w:r>
        <w:rPr>
          <w:rFonts w:hint="eastAsia"/>
        </w:rPr>
        <w:t xml:space="preserve">关键评估指标</w:t>
      </w:r>
    </w:p>
    <w:bookmarkStart w:id="61" w:name="retrieval"/>
    <w:p>
      <w:pPr>
        <w:pStyle w:val="Heading2"/>
      </w:pPr>
      <w:r>
        <w:t xml:space="preserve">Retrieval</w:t>
      </w:r>
    </w:p>
    <w:p>
      <w:pPr>
        <w:pStyle w:val="SourceCode"/>
      </w:pPr>
      <w:r>
        <w:rPr>
          <w:rStyle w:val="VerbatimChar"/>
        </w:rPr>
        <w:t xml:space="preserve">Recall@K</w:t>
      </w:r>
      <w:r>
        <w:br/>
      </w:r>
      <w:r>
        <w:rPr>
          <w:rStyle w:val="VerbatimChar"/>
        </w:rPr>
        <w:t xml:space="preserve">Precision@K</w:t>
      </w:r>
      <w:r>
        <w:br/>
      </w:r>
      <w:r>
        <w:rPr>
          <w:rStyle w:val="VerbatimChar"/>
        </w:rPr>
        <w:t xml:space="preserve">F1</w:t>
      </w:r>
      <w:r>
        <w:br/>
      </w:r>
      <w:r>
        <w:rPr>
          <w:rStyle w:val="VerbatimChar"/>
        </w:rPr>
        <w:t xml:space="preserve">NDCG</w:t>
      </w:r>
      <w:r>
        <w:br/>
      </w:r>
      <w:r>
        <w:rPr>
          <w:rStyle w:val="VerbatimChar"/>
        </w:rPr>
        <w:t xml:space="preserve">MRR</w:t>
      </w:r>
    </w:p>
    <w:bookmarkEnd w:id="61"/>
    <w:bookmarkStart w:id="62" w:name="efficiency"/>
    <w:p>
      <w:pPr>
        <w:pStyle w:val="Heading2"/>
      </w:pPr>
      <w:r>
        <w:t xml:space="preserve">Efficiency</w:t>
      </w:r>
    </w:p>
    <w:p>
      <w:pPr>
        <w:pStyle w:val="SourceCode"/>
      </w:pPr>
      <w:r>
        <w:rPr>
          <w:rStyle w:val="VerbatimChar"/>
        </w:rPr>
        <w:t xml:space="preserve">LLM calls/query</w:t>
      </w:r>
      <w:r>
        <w:br/>
      </w:r>
      <w:r>
        <w:rPr>
          <w:rStyle w:val="VerbatimChar"/>
        </w:rPr>
        <w:t xml:space="preserve">tokens/query</w:t>
      </w:r>
      <w:r>
        <w:br/>
      </w:r>
      <w:r>
        <w:rPr>
          <w:rStyle w:val="VerbatimChar"/>
        </w:rPr>
        <w:t xml:space="preserve">API calls/query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cost/query</w:t>
      </w:r>
    </w:p>
    <w:bookmarkEnd w:id="62"/>
    <w:bookmarkStart w:id="63" w:name="agent"/>
    <w:p>
      <w:pPr>
        <w:pStyle w:val="Heading2"/>
      </w:pPr>
      <w:r>
        <w:t xml:space="preserve">Agent</w:t>
      </w:r>
    </w:p>
    <w:p>
      <w:pPr>
        <w:pStyle w:val="SourceCode"/>
      </w:pPr>
      <w:r>
        <w:rPr>
          <w:rStyle w:val="VerbatimChar"/>
        </w:rPr>
        <w:t xml:space="preserve">model selection accuracy</w:t>
      </w:r>
      <w:r>
        <w:br/>
      </w:r>
      <w:r>
        <w:rPr>
          <w:rStyle w:val="VerbatimChar"/>
        </w:rPr>
        <w:t xml:space="preserve">exploration rate</w:t>
      </w:r>
      <w:r>
        <w:br/>
      </w:r>
      <w:r>
        <w:rPr>
          <w:rStyle w:val="VerbatimChar"/>
        </w:rPr>
        <w:t xml:space="preserve">model collapse rate</w:t>
      </w:r>
      <w:r>
        <w:br/>
      </w:r>
      <w:r>
        <w:rPr>
          <w:rStyle w:val="VerbatimChar"/>
        </w:rPr>
        <w:t xml:space="preserve">domain adaptation</w:t>
      </w:r>
    </w:p>
    <w:bookmarkEnd w:id="63"/>
    <w:bookmarkStart w:id="64" w:name="judge"/>
    <w:p>
      <w:pPr>
        <w:pStyle w:val="Heading2"/>
      </w:pPr>
      <w:r>
        <w:t xml:space="preserve">Judge</w:t>
      </w:r>
    </w:p>
    <w:p>
      <w:pPr>
        <w:pStyle w:val="SourceCode"/>
      </w:pPr>
      <w:r>
        <w:rPr>
          <w:rStyle w:val="VerbatimChar"/>
        </w:rPr>
        <w:t xml:space="preserve">agreement with gold</w:t>
      </w:r>
      <w:r>
        <w:br/>
      </w:r>
      <w:r>
        <w:rPr>
          <w:rStyle w:val="VerbatimChar"/>
        </w:rPr>
        <w:t xml:space="preserve">precision</w:t>
      </w:r>
      <w:r>
        <w:br/>
      </w:r>
      <w:r>
        <w:rPr>
          <w:rStyle w:val="VerbatimChar"/>
        </w:rPr>
        <w:t xml:space="preserve">recall</w:t>
      </w:r>
      <w:r>
        <w:br/>
      </w:r>
      <w:r>
        <w:rPr>
          <w:rStyle w:val="VerbatimChar"/>
        </w:rPr>
        <w:t xml:space="preserve">false positive</w:t>
      </w:r>
      <w:r>
        <w:br/>
      </w:r>
      <w:r>
        <w:rPr>
          <w:rStyle w:val="VerbatimChar"/>
        </w:rPr>
        <w:t xml:space="preserve">false negative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最核心的创新性总结"/>
    <w:p>
      <w:pPr>
        <w:pStyle w:val="Heading1"/>
      </w:pPr>
      <w:r>
        <w:t xml:space="preserve">32. </w:t>
      </w:r>
      <w:r>
        <w:rPr>
          <w:rFonts w:hint="eastAsia"/>
        </w:rPr>
        <w:t xml:space="preserve">最核心的创新性总结</w:t>
      </w:r>
    </w:p>
    <w:p>
      <w:pPr>
        <w:pStyle w:val="FirstParagraph"/>
      </w:pPr>
      <w:r>
        <w:rPr>
          <w:rFonts w:hint="eastAsia"/>
        </w:rPr>
        <w:t xml:space="preserve">本项目不是：</w:t>
      </w:r>
    </w:p>
    <w:p>
      <w:pPr>
        <w:pStyle w:val="BlockText"/>
      </w:pPr>
      <w:r>
        <w:rPr>
          <w:rFonts w:hint="eastAsia"/>
        </w:rPr>
        <w:t xml:space="preserve">“我们有很多</w:t>
      </w:r>
      <w:r>
        <w:t xml:space="preserve"> </w:t>
      </w:r>
      <w:r>
        <w:rPr>
          <w:rFonts w:hint="eastAsia"/>
        </w:rPr>
        <w:t xml:space="preserve">Agent，所以比一个</w:t>
      </w:r>
      <w:r>
        <w:t xml:space="preserve"> Agent </w:t>
      </w:r>
      <w:r>
        <w:rPr>
          <w:rFonts w:hint="eastAsia"/>
        </w:rPr>
        <w:t xml:space="preserve">厉害。”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  <w:b/>
          <w:bCs/>
        </w:rPr>
        <w:t xml:space="preserve">我们把异构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视为一组可竞争的信息通道，并通过强模型裁判产生反馈，再使用</w:t>
      </w:r>
      <w:r>
        <w:rPr>
          <w:b/>
          <w:bCs/>
        </w:rPr>
        <w:t xml:space="preserve"> Thompson Sampling </w:t>
      </w:r>
      <w:r>
        <w:rPr>
          <w:rFonts w:hint="eastAsia"/>
          <w:b/>
          <w:bCs/>
        </w:rPr>
        <w:t xml:space="preserve">在模型之间进行动态资源分配；同时把检索源、引文扩展、语义粗排、精排和最终排序拆成可独立优化的结构模块。</w:t>
      </w:r>
    </w:p>
    <w:p>
      <w:pPr>
        <w:pStyle w:val="FirstParagraph"/>
      </w:pPr>
      <w:r>
        <w:rPr>
          <w:rFonts w:hint="eastAsia"/>
        </w:rPr>
        <w:t xml:space="preserve">因此整个系统形成：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模型多样性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  <w:rFonts w:hint="eastAsia"/>
        </w:rPr>
        <w:t xml:space="preserve">结构多样性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  <w:rFonts w:hint="eastAsia"/>
        </w:rPr>
        <w:t xml:space="preserve">资源自适应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  <w:rFonts w:hint="eastAsia"/>
        </w:rPr>
        <w:t xml:space="preserve">引文网络探索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  <w:rFonts w:hint="eastAsia"/>
        </w:rPr>
        <w:t xml:space="preserve">强模型裁判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  <w:rFonts w:hint="eastAsia"/>
        </w:rPr>
        <w:t xml:space="preserve">显式排序</w:t>
      </w:r>
    </w:p>
    <w:p>
      <w:pPr>
        <w:pStyle w:val="FirstParagraph"/>
      </w:pPr>
      <w:r>
        <w:rPr>
          <w:rFonts w:hint="eastAsia"/>
        </w:rPr>
        <w:t xml:space="preserve">这比单纯</w:t>
      </w:r>
      <w:r>
        <w:t xml:space="preserve"> prompt engineering </w:t>
      </w:r>
      <w:r>
        <w:rPr>
          <w:rFonts w:hint="eastAsia"/>
        </w:rPr>
        <w:t xml:space="preserve">更容易解释性能来源，也更容易做</w:t>
      </w:r>
      <w:r>
        <w:t xml:space="preserve"> ablation。</w:t>
      </w:r>
    </w:p>
    <w:p>
      <w:r>
        <w:pict>
          <v:rect style="width:0;height:1.5pt" o:hralign="center" o:hrstd="t" o:hr="t"/>
        </w:pict>
      </w:r>
    </w:p>
    <w:bookmarkEnd w:id="66"/>
    <w:bookmarkStart w:id="67" w:name="必做-ablation"/>
    <w:p>
      <w:pPr>
        <w:pStyle w:val="Heading1"/>
      </w:pPr>
      <w:r>
        <w:t xml:space="preserve">33. </w:t>
      </w:r>
      <w:r>
        <w:rPr>
          <w:rFonts w:hint="eastAsia"/>
        </w:rPr>
        <w:t xml:space="preserve">必做</w:t>
      </w:r>
      <w:r>
        <w:t xml:space="preserve"> Ablation</w:t>
      </w:r>
    </w:p>
    <w:p>
      <w:pPr>
        <w:pStyle w:val="FirstParagraph"/>
      </w:pPr>
      <w:r>
        <w:rPr>
          <w:rFonts w:hint="eastAsia"/>
        </w:rPr>
        <w:t xml:space="preserve">至少做：</w:t>
      </w:r>
    </w:p>
    <w:p>
      <w:pPr>
        <w:pStyle w:val="SourceCode"/>
      </w:pPr>
      <w:r>
        <w:rPr>
          <w:rStyle w:val="VerbatimChar"/>
        </w:rPr>
        <w:t xml:space="preserve">A. Single Model</w:t>
      </w:r>
      <w:r>
        <w:br/>
      </w:r>
      <w:r>
        <w:rPr>
          <w:rStyle w:val="VerbatimChar"/>
        </w:rPr>
        <w:t xml:space="preserve">B. Multi Model</w:t>
      </w:r>
      <w:r>
        <w:br/>
      </w:r>
      <w:r>
        <w:rPr>
          <w:rStyle w:val="VerbatimChar"/>
        </w:rPr>
        <w:t xml:space="preserve">C. Multi Model + Random Selection</w:t>
      </w:r>
      <w:r>
        <w:br/>
      </w:r>
      <w:r>
        <w:rPr>
          <w:rStyle w:val="VerbatimChar"/>
        </w:rPr>
        <w:t xml:space="preserve">D. Multi Model + Greedy Selection</w:t>
      </w:r>
      <w:r>
        <w:br/>
      </w:r>
      <w:r>
        <w:rPr>
          <w:rStyle w:val="VerbatimChar"/>
        </w:rPr>
        <w:t xml:space="preserve">E. Multi Model + Thompson Sampling</w:t>
      </w:r>
      <w:r>
        <w:br/>
      </w:r>
      <w:r>
        <w:rPr>
          <w:rStyle w:val="VerbatimChar"/>
        </w:rPr>
        <w:t xml:space="preserve">F. Thompson + Strong Judge</w:t>
      </w:r>
      <w:r>
        <w:br/>
      </w:r>
      <w:r>
        <w:rPr>
          <w:rStyle w:val="VerbatimChar"/>
        </w:rPr>
        <w:t xml:space="preserve">G. + Citation Expansion</w:t>
      </w:r>
      <w:r>
        <w:br/>
      </w:r>
      <w:r>
        <w:rPr>
          <w:rStyle w:val="VerbatimChar"/>
        </w:rPr>
        <w:t xml:space="preserve">H. + Embedding Rerank</w:t>
      </w:r>
      <w:r>
        <w:br/>
      </w:r>
      <w:r>
        <w:rPr>
          <w:rStyle w:val="VerbatimChar"/>
        </w:rPr>
        <w:t xml:space="preserve">I. + Final MMR</w:t>
      </w:r>
    </w:p>
    <w:p>
      <w:pPr>
        <w:pStyle w:val="FirstParagraph"/>
      </w:pPr>
      <w:r>
        <w:rPr>
          <w:rFonts w:hint="eastAsia"/>
        </w:rPr>
        <w:t xml:space="preserve">最终需要证明：</w:t>
      </w:r>
    </w:p>
    <w:p>
      <w:pPr>
        <w:pStyle w:val="SourceCode"/>
      </w:pPr>
      <w:r>
        <w:rPr>
          <w:rStyle w:val="VerbatimChar"/>
        </w:rPr>
        <w:t xml:space="preserve">E &gt; D &gt; C &gt; A</w:t>
      </w:r>
    </w:p>
    <w:p>
      <w:pPr>
        <w:pStyle w:val="FirstParagraph"/>
      </w:pPr>
      <w:r>
        <w:rPr>
          <w:rFonts w:hint="eastAsia"/>
        </w:rPr>
        <w:t xml:space="preserve">并分别证明：</w:t>
      </w:r>
    </w:p>
    <w:p>
      <w:pPr>
        <w:pStyle w:val="SourceCode"/>
      </w:pPr>
      <w:r>
        <w:rPr>
          <w:rStyle w:val="VerbatimChar"/>
        </w:rPr>
        <w:t xml:space="preserve">Citation Expansion → Recall ↑</w:t>
      </w:r>
      <w:r>
        <w:br/>
      </w:r>
      <w:r>
        <w:rPr>
          <w:rStyle w:val="VerbatimChar"/>
        </w:rPr>
        <w:t xml:space="preserve">Embedding → Cost ↓</w:t>
      </w:r>
      <w:r>
        <w:br/>
      </w:r>
      <w:r>
        <w:rPr>
          <w:rStyle w:val="VerbatimChar"/>
        </w:rPr>
        <w:t xml:space="preserve">Strong Judge → Precision ↑</w:t>
      </w:r>
      <w:r>
        <w:br/>
      </w:r>
      <w:r>
        <w:rPr>
          <w:rStyle w:val="VerbatimChar"/>
        </w:rPr>
        <w:t xml:space="preserve">Bandit → Efficiency ↑</w:t>
      </w:r>
      <w:r>
        <w:br/>
      </w:r>
      <w:r>
        <w:rPr>
          <w:rStyle w:val="VerbatimChar"/>
        </w:rPr>
        <w:t xml:space="preserve">MMR → Diversity ↑</w:t>
      </w:r>
    </w:p>
    <w:p>
      <w:pPr>
        <w:pStyle w:val="FirstParagraph"/>
      </w:pPr>
      <w:r>
        <w:rPr>
          <w:rFonts w:hint="eastAsia"/>
        </w:rPr>
        <w:t xml:space="preserve">这样整个方案的创新点才具有可解释性。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