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Times New Roman" w:hAnsi="Times New Roman" w:eastAsia="Times New Roman"/>
          <w:b/>
          <w:color w:val="C00000"/>
          <w:sz w:val="36"/>
        </w:rPr>
        <w:t>ҮЛГІ — РЕСМИ ЕМЕС</w:t>
      </w:r>
    </w:p>
    <w:p>
      <w:pPr>
        <w:spacing w:after="280"/>
        <w:jc w:val="center"/>
      </w:pPr>
      <w:r>
        <w:rPr>
          <w:rFonts w:ascii="Times New Roman" w:hAnsi="Times New Roman" w:eastAsia="Times New Roman"/>
          <w:b/>
          <w:color w:val="C00000"/>
          <w:sz w:val="22"/>
        </w:rPr>
        <w:t>ТЕКСЕРУ ЖҮРГІЗІЛМЕДІ  ҚҰЖАТ ТЕК ФОРМАТТЫ КӨРСЕТЕДІ</w:t>
      </w:r>
    </w:p>
    <w:p>
      <w:pPr>
        <w:pStyle w:val="Title"/>
        <w:jc w:val="center"/>
      </w:pPr>
      <w:r>
        <w:rPr>
          <w:rFonts w:ascii="Times New Roman" w:hAnsi="Times New Roman" w:eastAsia="Times New Roman"/>
          <w:b/>
          <w:color w:val="000000"/>
          <w:sz w:val="32"/>
        </w:rPr>
        <w:t>Мәтіндік сәйкестікті тексеру туралы анықтама үлгісі</w:t>
      </w:r>
    </w:p>
    <w:p>
      <w:pPr>
        <w:spacing w:after="320"/>
        <w:jc w:val="center"/>
      </w:pPr>
      <w:r>
        <w:rPr>
          <w:rFonts w:ascii="Times New Roman" w:hAnsi="Times New Roman" w:eastAsia="Times New Roman"/>
          <w:b w:val="0"/>
          <w:color w:val="000000"/>
          <w:sz w:val="24"/>
        </w:rPr>
        <w:t>Ғылыми жоба құжатының демонстрациялық нысаны</w:t>
      </w:r>
    </w:p>
    <w:tbl>
      <w:tblPr>
        <w:tblStyle w:val="TableGrid"/>
        <w:tblW w:type="auto" w:w="0"/>
        <w:jc w:val="center"/>
        <w:tblLayout w:type="fixed"/>
        <w:tblLook w:firstColumn="1" w:firstRow="1" w:lastColumn="0" w:lastRow="0" w:noHBand="0" w:noVBand="1" w:val="04A0"/>
      </w:tblPr>
      <w:tblGrid>
        <w:gridCol w:w="2948"/>
        <w:gridCol w:w="6406"/>
      </w:tblGrid>
      <w:tr>
        <w:trPr>
          <w:tblHeader w:val="true"/>
        </w:trPr>
        <w:tc>
          <w:tcPr>
            <w:tcW w:type="dxa" w:w="4873"/>
            <w:shd w:fill="D9EAF7"/>
            <w:vAlign w:val="center"/>
            <w:tcMar>
              <w:top w:w="150" w:type="dxa"/>
              <w:start w:w="160" w:type="dxa"/>
              <w:bottom w:w="150" w:type="dxa"/>
              <w:end w:w="160" w:type="dxa"/>
            </w:tcMar>
          </w:tcPr>
          <w:p>
            <w:pPr>
              <w:jc w:val="center"/>
            </w:pPr>
            <w:r>
              <w:rPr>
                <w:rFonts w:ascii="Times New Roman" w:hAnsi="Times New Roman" w:eastAsia="Times New Roman"/>
                <w:b/>
                <w:color w:val="000000"/>
                <w:sz w:val="22"/>
              </w:rPr>
              <w:t>Көрсеткіш</w:t>
            </w:r>
          </w:p>
        </w:tc>
        <w:tc>
          <w:tcPr>
            <w:tcW w:type="dxa" w:w="4873"/>
            <w:shd w:fill="D9EAF7"/>
            <w:vAlign w:val="center"/>
            <w:tcMar>
              <w:top w:w="150" w:type="dxa"/>
              <w:start w:w="160" w:type="dxa"/>
              <w:bottom w:w="150" w:type="dxa"/>
              <w:end w:w="160" w:type="dxa"/>
            </w:tcMar>
          </w:tcPr>
          <w:p>
            <w:pPr>
              <w:jc w:val="center"/>
            </w:pPr>
            <w:r>
              <w:rPr>
                <w:rFonts w:ascii="Times New Roman" w:hAnsi="Times New Roman" w:eastAsia="Times New Roman"/>
                <w:b/>
                <w:color w:val="000000"/>
                <w:sz w:val="22"/>
              </w:rPr>
              <w:t>Үлгілік мәлімет</w:t>
            </w:r>
          </w:p>
        </w:tc>
      </w:tr>
      <w:tr>
        <w:tc>
          <w:tcPr>
            <w:tcW w:type="dxa" w:w="2948"/>
            <w:tcMar>
              <w:top w:w="150" w:type="dxa"/>
              <w:start w:w="160" w:type="dxa"/>
              <w:bottom w:w="150" w:type="dxa"/>
              <w:end w:w="160" w:type="dxa"/>
            </w:tcMar>
            <w:vAlign w:val="center"/>
          </w:tcPr>
          <w:p>
            <w:r>
              <w:rPr>
                <w:rFonts w:ascii="Times New Roman" w:hAnsi="Times New Roman" w:eastAsia="Times New Roman"/>
                <w:b/>
                <w:color w:val="000000"/>
                <w:sz w:val="22"/>
              </w:rPr>
              <w:t>Жоба атауы</w:t>
            </w:r>
          </w:p>
        </w:tc>
        <w:tc>
          <w:tcPr>
            <w:tcW w:type="dxa" w:w="6406"/>
            <w:tcMar>
              <w:top w:w="150" w:type="dxa"/>
              <w:start w:w="160" w:type="dxa"/>
              <w:bottom w:w="150" w:type="dxa"/>
              <w:end w:w="160" w:type="dxa"/>
            </w:tcMar>
            <w:vAlign w:val="center"/>
          </w:tcPr>
          <w:p>
            <w:r>
              <w:rPr>
                <w:rFonts w:ascii="Times New Roman" w:hAnsi="Times New Roman" w:eastAsia="Times New Roman"/>
                <w:b w:val="0"/>
                <w:color w:val="000000"/>
                <w:sz w:val="22"/>
              </w:rPr>
              <w:t>Бабалар үні цифрлық әлемде</w:t>
            </w:r>
          </w:p>
        </w:tc>
      </w:tr>
      <w:tr>
        <w:tc>
          <w:tcPr>
            <w:tcW w:type="dxa" w:w="2948"/>
            <w:tcMar>
              <w:top w:w="150" w:type="dxa"/>
              <w:start w:w="160" w:type="dxa"/>
              <w:bottom w:w="150" w:type="dxa"/>
              <w:end w:w="160" w:type="dxa"/>
            </w:tcMar>
            <w:vAlign w:val="center"/>
          </w:tcPr>
          <w:p>
            <w:r>
              <w:rPr>
                <w:rFonts w:ascii="Times New Roman" w:hAnsi="Times New Roman" w:eastAsia="Times New Roman"/>
                <w:b/>
                <w:color w:val="000000"/>
                <w:sz w:val="22"/>
              </w:rPr>
              <w:t>Толық атауы</w:t>
            </w:r>
          </w:p>
        </w:tc>
        <w:tc>
          <w:tcPr>
            <w:tcW w:type="dxa" w:w="6406"/>
            <w:tcMar>
              <w:top w:w="150" w:type="dxa"/>
              <w:start w:w="160" w:type="dxa"/>
              <w:bottom w:w="150" w:type="dxa"/>
              <w:end w:w="160" w:type="dxa"/>
            </w:tcMar>
            <w:vAlign w:val="center"/>
          </w:tcPr>
          <w:p>
            <w:r>
              <w:rPr>
                <w:rFonts w:ascii="Times New Roman" w:hAnsi="Times New Roman" w:eastAsia="Times New Roman"/>
                <w:b w:val="0"/>
                <w:color w:val="000000"/>
                <w:sz w:val="22"/>
              </w:rPr>
              <w:t>Қазақтың ұлттық музыкалық аспаптарының интерактивті онлайн энциклопедиясы</w:t>
            </w:r>
          </w:p>
        </w:tc>
      </w:tr>
      <w:tr>
        <w:tc>
          <w:tcPr>
            <w:tcW w:type="dxa" w:w="2948"/>
            <w:tcMar>
              <w:top w:w="150" w:type="dxa"/>
              <w:start w:w="160" w:type="dxa"/>
              <w:bottom w:w="150" w:type="dxa"/>
              <w:end w:w="160" w:type="dxa"/>
            </w:tcMar>
            <w:vAlign w:val="center"/>
          </w:tcPr>
          <w:p>
            <w:r>
              <w:rPr>
                <w:rFonts w:ascii="Times New Roman" w:hAnsi="Times New Roman" w:eastAsia="Times New Roman"/>
                <w:b/>
                <w:color w:val="000000"/>
                <w:sz w:val="22"/>
              </w:rPr>
              <w:t>Тексеру жүйесі</w:t>
            </w:r>
          </w:p>
        </w:tc>
        <w:tc>
          <w:tcPr>
            <w:tcW w:type="dxa" w:w="6406"/>
            <w:tcMar>
              <w:top w:w="150" w:type="dxa"/>
              <w:start w:w="160" w:type="dxa"/>
              <w:bottom w:w="150" w:type="dxa"/>
              <w:end w:w="160" w:type="dxa"/>
            </w:tcMar>
            <w:vAlign w:val="center"/>
          </w:tcPr>
          <w:p>
            <w:r>
              <w:rPr>
                <w:rFonts w:ascii="Times New Roman" w:hAnsi="Times New Roman" w:eastAsia="Times New Roman"/>
                <w:b w:val="0"/>
                <w:color w:val="000000"/>
                <w:sz w:val="22"/>
              </w:rPr>
              <w:t>DEMO CHECK оқу жүйесі  нақты сервис емес</w:t>
            </w:r>
          </w:p>
        </w:tc>
      </w:tr>
      <w:tr>
        <w:tc>
          <w:tcPr>
            <w:tcW w:type="dxa" w:w="2948"/>
            <w:tcMar>
              <w:top w:w="150" w:type="dxa"/>
              <w:start w:w="160" w:type="dxa"/>
              <w:bottom w:w="150" w:type="dxa"/>
              <w:end w:w="160" w:type="dxa"/>
            </w:tcMar>
            <w:vAlign w:val="center"/>
          </w:tcPr>
          <w:p>
            <w:r>
              <w:rPr>
                <w:rFonts w:ascii="Times New Roman" w:hAnsi="Times New Roman" w:eastAsia="Times New Roman"/>
                <w:b/>
                <w:color w:val="000000"/>
                <w:sz w:val="22"/>
              </w:rPr>
              <w:t>Тексеру күні</w:t>
            </w:r>
          </w:p>
        </w:tc>
        <w:tc>
          <w:tcPr>
            <w:tcW w:type="dxa" w:w="6406"/>
            <w:tcMar>
              <w:top w:w="150" w:type="dxa"/>
              <w:start w:w="160" w:type="dxa"/>
              <w:bottom w:w="150" w:type="dxa"/>
              <w:end w:w="160" w:type="dxa"/>
            </w:tcMar>
            <w:vAlign w:val="center"/>
          </w:tcPr>
          <w:p>
            <w:r>
              <w:rPr>
                <w:rFonts w:ascii="Times New Roman" w:hAnsi="Times New Roman" w:eastAsia="Times New Roman"/>
                <w:b w:val="0"/>
                <w:color w:val="000000"/>
                <w:sz w:val="22"/>
              </w:rPr>
              <w:t>____  ____________ 2026 жыл</w:t>
            </w:r>
          </w:p>
        </w:tc>
      </w:tr>
      <w:tr>
        <w:tc>
          <w:tcPr>
            <w:tcW w:type="dxa" w:w="2948"/>
            <w:tcMar>
              <w:top w:w="150" w:type="dxa"/>
              <w:start w:w="160" w:type="dxa"/>
              <w:bottom w:w="150" w:type="dxa"/>
              <w:end w:w="160" w:type="dxa"/>
            </w:tcMar>
            <w:vAlign w:val="center"/>
          </w:tcPr>
          <w:p>
            <w:r>
              <w:rPr>
                <w:rFonts w:ascii="Times New Roman" w:hAnsi="Times New Roman" w:eastAsia="Times New Roman"/>
                <w:b/>
                <w:color w:val="000000"/>
                <w:sz w:val="22"/>
              </w:rPr>
              <w:t>Файл атауы</w:t>
            </w:r>
          </w:p>
        </w:tc>
        <w:tc>
          <w:tcPr>
            <w:tcW w:type="dxa" w:w="6406"/>
            <w:tcMar>
              <w:top w:w="150" w:type="dxa"/>
              <w:start w:w="160" w:type="dxa"/>
              <w:bottom w:w="150" w:type="dxa"/>
              <w:end w:w="160" w:type="dxa"/>
            </w:tcMar>
            <w:vAlign w:val="center"/>
          </w:tcPr>
          <w:p>
            <w:r>
              <w:rPr>
                <w:rFonts w:ascii="Times New Roman" w:hAnsi="Times New Roman" w:eastAsia="Times New Roman"/>
                <w:b w:val="0"/>
                <w:color w:val="000000"/>
                <w:sz w:val="22"/>
              </w:rPr>
              <w:t>____________________________________________</w:t>
            </w:r>
          </w:p>
        </w:tc>
      </w:tr>
    </w:tbl>
    <w:p/>
    <w:p>
      <w:pPr>
        <w:spacing w:after="80"/>
        <w:jc w:val="center"/>
      </w:pPr>
      <w:r>
        <w:rPr>
          <w:rFonts w:ascii="Times New Roman" w:hAnsi="Times New Roman" w:eastAsia="Times New Roman"/>
          <w:b/>
          <w:color w:val="000000"/>
          <w:sz w:val="24"/>
        </w:rPr>
        <w:t>Үлгілік түпнұсқалық көрсеткіші</w:t>
      </w:r>
    </w:p>
    <w:p>
      <w:pPr>
        <w:spacing w:after="200"/>
        <w:jc w:val="center"/>
      </w:pPr>
      <w:r>
        <w:rPr>
          <w:rFonts w:ascii="Times New Roman" w:hAnsi="Times New Roman" w:eastAsia="Times New Roman"/>
          <w:b/>
          <w:color w:val="1F6B45"/>
          <w:sz w:val="60"/>
        </w:rPr>
        <w:t>100%</w:t>
      </w:r>
    </w:p>
    <w:p>
      <w:pPr>
        <w:spacing w:after="280"/>
        <w:jc w:val="center"/>
      </w:pPr>
      <w:r>
        <w:rPr>
          <w:rFonts w:ascii="Times New Roman" w:hAnsi="Times New Roman" w:eastAsia="Times New Roman"/>
          <w:b/>
          <w:color w:val="C00000"/>
          <w:sz w:val="22"/>
        </w:rPr>
        <w:t>Бұл сан нақты тексерістен алынған жоқ және тек анықтама үлгісінің сыртқы көрінісін көрсету үшін жазылды.</w:t>
      </w:r>
    </w:p>
    <w:p>
      <w:pPr>
        <w:spacing w:after="160"/>
      </w:pPr>
      <w:r>
        <w:rPr>
          <w:rFonts w:ascii="Times New Roman" w:hAnsi="Times New Roman" w:eastAsia="Times New Roman"/>
          <w:b/>
          <w:color w:val="000000"/>
          <w:sz w:val="24"/>
        </w:rPr>
        <w:t xml:space="preserve">Үлгілік қорытынды. </w:t>
      </w:r>
      <w:r>
        <w:rPr>
          <w:rFonts w:ascii="Times New Roman" w:hAnsi="Times New Roman" w:eastAsia="Times New Roman"/>
          <w:b w:val="0"/>
          <w:color w:val="000000"/>
          <w:sz w:val="24"/>
        </w:rPr>
        <w:t>Ғылыми жоба мәтінінің түпнұсқалық көрсеткіші арнайы антиплагиат жүйесінің нақты есебі алынғаннан кейін ғана осы жолға енгізіледі. Ресми анықтамаға жүйенің атауы, тексеру күні, нақты пайыз, есеп нөмірі және тексерушінің қолы жазылуы керек.</w:t>
      </w:r>
    </w:p>
    <w:p>
      <w:pPr>
        <w:spacing w:before="200"/>
      </w:pPr>
      <w:r>
        <w:rPr>
          <w:rFonts w:ascii="Times New Roman" w:hAnsi="Times New Roman" w:eastAsia="Times New Roman"/>
          <w:b/>
          <w:color w:val="000000"/>
          <w:sz w:val="24"/>
        </w:rPr>
        <w:t>Нақты тексерістен кейін толтырылатын жолдар</w:t>
      </w:r>
    </w:p>
    <w:p>
      <w:pPr>
        <w:ind w:left="397"/>
      </w:pPr>
      <w:r>
        <w:rPr>
          <w:rFonts w:ascii="Times New Roman" w:hAnsi="Times New Roman" w:eastAsia="Times New Roman"/>
          <w:b w:val="0"/>
          <w:color w:val="000000"/>
          <w:sz w:val="24"/>
        </w:rPr>
        <w:t>Нақты түпнұсқалық көрсеткіші: __________ %</w:t>
      </w:r>
    </w:p>
    <w:p>
      <w:pPr>
        <w:ind w:left="397"/>
      </w:pPr>
      <w:r>
        <w:rPr>
          <w:rFonts w:ascii="Times New Roman" w:hAnsi="Times New Roman" w:eastAsia="Times New Roman"/>
          <w:b w:val="0"/>
          <w:color w:val="000000"/>
          <w:sz w:val="24"/>
        </w:rPr>
        <w:t>Мәтіндік сәйкестік көрсеткіші: __________ %</w:t>
      </w:r>
    </w:p>
    <w:p>
      <w:pPr>
        <w:ind w:left="397"/>
      </w:pPr>
      <w:r>
        <w:rPr>
          <w:rFonts w:ascii="Times New Roman" w:hAnsi="Times New Roman" w:eastAsia="Times New Roman"/>
          <w:b w:val="0"/>
          <w:color w:val="000000"/>
          <w:sz w:val="24"/>
        </w:rPr>
        <w:t>Есептің нөмірі немесе сілтемесі: ________________________________</w:t>
      </w:r>
    </w:p>
    <w:p>
      <w:pPr>
        <w:ind w:left="397"/>
      </w:pPr>
      <w:r>
        <w:rPr>
          <w:rFonts w:ascii="Times New Roman" w:hAnsi="Times New Roman" w:eastAsia="Times New Roman"/>
          <w:b w:val="0"/>
          <w:color w:val="000000"/>
          <w:sz w:val="24"/>
        </w:rPr>
        <w:t>Тексерген тұлға: ______________________________________________</w:t>
      </w:r>
    </w:p>
    <w:p>
      <w:pPr>
        <w:ind w:left="397"/>
      </w:pPr>
      <w:r>
        <w:rPr>
          <w:rFonts w:ascii="Times New Roman" w:hAnsi="Times New Roman" w:eastAsia="Times New Roman"/>
          <w:b w:val="0"/>
          <w:color w:val="000000"/>
          <w:sz w:val="24"/>
        </w:rPr>
        <w:t>Қолы және күні: ______________________________________________</w:t>
      </w:r>
    </w:p>
    <w:sectPr w:rsidR="00FC693F" w:rsidRPr="0006063C" w:rsidSect="00034616">
      <w:footerReference w:type="default" r:id="rId9"/>
      <w:pgSz w:w="12240" w:h="15840"/>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color w:val="C00000"/>
        <w:sz w:val="18"/>
      </w:rPr>
      <w:t>ҮЛГІ  РЕСМИ ЕМЕС  НАҚТЫ АНТИПЛАГИАТ ЕСЕБІН АЛМАСТЫРМАЙДЫ</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Theme="majorHAnsi" w:eastAsiaTheme="majorEastAsia" w:hAnsiTheme="majorHAnsi" w:cstheme="majorBidi" w:ascii="Times New Roman" w:hAnsi="Times New Roman" w:eastAsia="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Мәтіндік сәйкестікті тексеру туралы анықтама үлгісі</dc:title>
  <dc:subject>Ресми емес демонстрациялық шаблон</dc:subject>
  <dc:creator>Template</dc:creator>
  <cp:keywords/>
  <dc:description>generated by python-docx</dc:description>
  <cp:lastModifiedBy/>
  <cp:revision>1</cp:revision>
  <dcterms:created xsi:type="dcterms:W3CDTF">2013-12-23T23:15:00Z</dcterms:created>
  <dcterms:modified xsi:type="dcterms:W3CDTF">2013-12-23T23:15:00Z</dcterms:modified>
  <cp:category/>
</cp:coreProperties>
</file>