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A410" w14:textId="5ABF30D1" w:rsidR="003C4319" w:rsidRPr="00760D46" w:rsidRDefault="00760D46" w:rsidP="00760D4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D46">
        <w:rPr>
          <w:rFonts w:ascii="Times New Roman" w:hAnsi="Times New Roman" w:cs="Times New Roman"/>
          <w:sz w:val="32"/>
          <w:szCs w:val="32"/>
        </w:rPr>
        <w:t>МОСКОВСКИЙ АВИАЦИОННЫЙ ИНСТИТУТ (НАЦИОНАЛЬНЫЙ ИССЛЕДОВАТЕЛЬСКИЙ УНИВЕРСИТЕТ) ФАКУЛЬТЕТ ИНФОРМАЦИОННЫХ ТЕХНОЛОГИЙ И ПРИКЛАДНОЙ МАТЕМАТИКИ КАФЕДРА МАТЕМАТИЧЕСКОЙ КИБЕРНЕТИКИ</w:t>
      </w:r>
    </w:p>
    <w:p w14:paraId="73C098EA" w14:textId="3EB744CA" w:rsidR="00760D46" w:rsidRPr="00760D46" w:rsidRDefault="00760D46">
      <w:pPr>
        <w:rPr>
          <w:rFonts w:ascii="Times New Roman" w:hAnsi="Times New Roman" w:cs="Times New Roman"/>
          <w:sz w:val="32"/>
          <w:szCs w:val="32"/>
        </w:rPr>
      </w:pPr>
    </w:p>
    <w:p w14:paraId="17D6D5EC" w14:textId="27D97EBA" w:rsidR="00760D46" w:rsidRPr="00760D46" w:rsidRDefault="00760D46">
      <w:pPr>
        <w:rPr>
          <w:rFonts w:ascii="Times New Roman" w:hAnsi="Times New Roman" w:cs="Times New Roman"/>
          <w:sz w:val="32"/>
          <w:szCs w:val="32"/>
        </w:rPr>
      </w:pPr>
    </w:p>
    <w:p w14:paraId="5DDF5DB1" w14:textId="5D1A2B03" w:rsidR="00760D46" w:rsidRP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4FF0F884" w14:textId="6A7AC567" w:rsidR="00760D46" w:rsidRP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02F3FE60" w14:textId="4AAE396F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18DE46F8" w14:textId="2255644C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40F58709" w14:textId="264A2C6D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0697285E" w14:textId="77777777" w:rsidR="00760D46" w:rsidRP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713F03FE" w14:textId="54CE7252" w:rsidR="00760D46" w:rsidRPr="00760D46" w:rsidRDefault="00760D46" w:rsidP="00760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F04A622" w14:textId="2CDF23B2" w:rsidR="00760D46" w:rsidRPr="00760D46" w:rsidRDefault="00760D46" w:rsidP="00760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Перечисление контуров ориентированного графа методом латинской композиции.</w:t>
      </w:r>
    </w:p>
    <w:p w14:paraId="07692FA5" w14:textId="69558775" w:rsidR="00760D46" w:rsidRP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113A8E64" w14:textId="6FF45EA9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0CE0624C" w14:textId="1727BC7A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6A765701" w14:textId="58F4B487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3EBE7FDA" w14:textId="2D3B9BBF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62D2C826" w14:textId="4B554ADF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22262A86" w14:textId="2D3A2488" w:rsid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5824F5C1" w14:textId="77777777" w:rsidR="00760D46" w:rsidRPr="00760D46" w:rsidRDefault="00760D46">
      <w:pPr>
        <w:rPr>
          <w:rFonts w:ascii="Times New Roman" w:hAnsi="Times New Roman" w:cs="Times New Roman"/>
          <w:sz w:val="28"/>
          <w:szCs w:val="28"/>
        </w:rPr>
      </w:pPr>
    </w:p>
    <w:p w14:paraId="4362C8C0" w14:textId="67B3B4E1" w:rsidR="00760D46" w:rsidRPr="00760D46" w:rsidRDefault="00760D46" w:rsidP="00760D46">
      <w:pPr>
        <w:jc w:val="right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Студент: Петров И.О.</w:t>
      </w:r>
      <w:r>
        <w:rPr>
          <w:rFonts w:ascii="Times New Roman" w:hAnsi="Times New Roman" w:cs="Times New Roman"/>
          <w:sz w:val="28"/>
          <w:szCs w:val="28"/>
        </w:rPr>
        <w:tab/>
      </w:r>
      <w:r w:rsidR="00E37F28">
        <w:rPr>
          <w:rFonts w:ascii="Times New Roman" w:hAnsi="Times New Roman" w:cs="Times New Roman"/>
          <w:sz w:val="28"/>
          <w:szCs w:val="28"/>
        </w:rPr>
        <w:tab/>
      </w:r>
    </w:p>
    <w:p w14:paraId="04CFCC74" w14:textId="22C7D7EF" w:rsidR="00760D46" w:rsidRPr="00760D46" w:rsidRDefault="00760D46" w:rsidP="00760D46">
      <w:pPr>
        <w:jc w:val="right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Группа 8О-106Б</w:t>
      </w:r>
      <w:r>
        <w:rPr>
          <w:rFonts w:ascii="Times New Roman" w:hAnsi="Times New Roman" w:cs="Times New Roman"/>
          <w:sz w:val="28"/>
          <w:szCs w:val="28"/>
        </w:rPr>
        <w:tab/>
      </w:r>
      <w:r w:rsidR="00E37F2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96F4ED" w14:textId="7F66B8AE" w:rsidR="00760D46" w:rsidRPr="00760D46" w:rsidRDefault="00760D46" w:rsidP="00760D46">
      <w:pPr>
        <w:jc w:val="right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37F28">
        <w:rPr>
          <w:rFonts w:ascii="Times New Roman" w:hAnsi="Times New Roman" w:cs="Times New Roman"/>
          <w:sz w:val="28"/>
          <w:szCs w:val="28"/>
        </w:rPr>
        <w:tab/>
      </w:r>
    </w:p>
    <w:p w14:paraId="4036A4B5" w14:textId="742EF965" w:rsidR="00760D46" w:rsidRPr="00760D46" w:rsidRDefault="00760D46" w:rsidP="00760D46">
      <w:pPr>
        <w:jc w:val="right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37F2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BF365A4" w14:textId="605CF1E2" w:rsidR="00760D46" w:rsidRDefault="00760D46" w:rsidP="00760D46">
      <w:pPr>
        <w:jc w:val="right"/>
        <w:rPr>
          <w:rFonts w:ascii="Times New Roman" w:hAnsi="Times New Roman" w:cs="Times New Roman"/>
          <w:sz w:val="28"/>
          <w:szCs w:val="28"/>
        </w:rPr>
      </w:pPr>
      <w:r w:rsidRPr="00760D46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37F2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2E6089" w14:textId="77777777" w:rsidR="00495770" w:rsidRDefault="00495770" w:rsidP="00495770">
      <w:pPr>
        <w:ind w:firstLine="567"/>
        <w:jc w:val="both"/>
        <w:rPr>
          <w:rFonts w:ascii="Times New Roman" w:hAnsi="Times New Roman"/>
          <w:b/>
        </w:rPr>
      </w:pPr>
    </w:p>
    <w:p w14:paraId="75DCD9BC" w14:textId="27D0D2A9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lastRenderedPageBreak/>
        <w:t>1.</w:t>
      </w:r>
      <w:r w:rsidRPr="002A790A">
        <w:rPr>
          <w:rFonts w:ascii="Times New Roman" w:hAnsi="Times New Roman"/>
        </w:rPr>
        <w:t> Определить для орграфа, заданного матрицей смежности:</w:t>
      </w:r>
    </w:p>
    <w:p w14:paraId="349A03D3" w14:textId="77777777" w:rsidR="00495770" w:rsidRPr="00BF2335" w:rsidRDefault="00495770" w:rsidP="00495770">
      <w:pPr>
        <w:ind w:firstLine="1134"/>
        <w:jc w:val="both"/>
        <w:rPr>
          <w:rFonts w:ascii="Times New Roman" w:hAnsi="Times New Roman"/>
        </w:rPr>
      </w:pPr>
      <w:r w:rsidRPr="00BF2335">
        <w:rPr>
          <w:rFonts w:ascii="Times New Roman" w:hAnsi="Times New Roman"/>
        </w:rPr>
        <w:t>а) матрицу односторонней связности</w:t>
      </w:r>
      <w:r>
        <w:rPr>
          <w:rFonts w:ascii="Times New Roman" w:hAnsi="Times New Roman"/>
        </w:rPr>
        <w:t xml:space="preserve"> (2 способа, включая итерационный алгоритм)</w:t>
      </w:r>
      <w:r w:rsidRPr="00BF2335">
        <w:rPr>
          <w:rFonts w:ascii="Times New Roman" w:hAnsi="Times New Roman"/>
        </w:rPr>
        <w:t>;</w:t>
      </w:r>
    </w:p>
    <w:p w14:paraId="13917951" w14:textId="77777777" w:rsidR="00495770" w:rsidRPr="00BF2335" w:rsidRDefault="00495770" w:rsidP="00495770">
      <w:pPr>
        <w:ind w:firstLine="1134"/>
        <w:jc w:val="both"/>
        <w:rPr>
          <w:rFonts w:ascii="Times New Roman" w:hAnsi="Times New Roman"/>
        </w:rPr>
      </w:pPr>
      <w:r w:rsidRPr="00BF2335">
        <w:rPr>
          <w:rFonts w:ascii="Times New Roman" w:hAnsi="Times New Roman"/>
        </w:rPr>
        <w:t>б) матрицу сильной связности;</w:t>
      </w:r>
    </w:p>
    <w:p w14:paraId="4EE7CCBA" w14:textId="77777777" w:rsidR="00495770" w:rsidRPr="00BF2335" w:rsidRDefault="00495770" w:rsidP="00495770">
      <w:pPr>
        <w:ind w:firstLine="1134"/>
        <w:jc w:val="both"/>
        <w:rPr>
          <w:rFonts w:ascii="Times New Roman" w:hAnsi="Times New Roman"/>
        </w:rPr>
      </w:pPr>
      <w:r w:rsidRPr="00BF2335">
        <w:rPr>
          <w:rFonts w:ascii="Times New Roman" w:hAnsi="Times New Roman"/>
        </w:rPr>
        <w:t>в) компоненты сильной связности;</w:t>
      </w:r>
    </w:p>
    <w:p w14:paraId="2DA5CD2B" w14:textId="77777777" w:rsidR="00495770" w:rsidRPr="00BF2335" w:rsidRDefault="00495770" w:rsidP="00495770">
      <w:pPr>
        <w:ind w:firstLine="1134"/>
        <w:jc w:val="both"/>
        <w:rPr>
          <w:rFonts w:ascii="Times New Roman" w:hAnsi="Times New Roman"/>
        </w:rPr>
      </w:pPr>
      <w:r w:rsidRPr="00BF2335">
        <w:rPr>
          <w:rFonts w:ascii="Times New Roman" w:hAnsi="Times New Roman"/>
        </w:rPr>
        <w:t>г) матрицу контуров;</w:t>
      </w:r>
    </w:p>
    <w:p w14:paraId="4CBCBD0B" w14:textId="77777777" w:rsidR="00495770" w:rsidRPr="00BF2335" w:rsidRDefault="00495770" w:rsidP="00495770">
      <w:pPr>
        <w:ind w:firstLine="1134"/>
        <w:jc w:val="both"/>
        <w:rPr>
          <w:rFonts w:ascii="Times New Roman" w:hAnsi="Times New Roman"/>
        </w:rPr>
      </w:pPr>
      <w:r w:rsidRPr="00BF2335">
        <w:rPr>
          <w:rFonts w:ascii="Times New Roman" w:hAnsi="Times New Roman"/>
        </w:rPr>
        <w:t xml:space="preserve">д) </w:t>
      </w:r>
      <w:r>
        <w:rPr>
          <w:rFonts w:ascii="Times New Roman" w:hAnsi="Times New Roman"/>
        </w:rPr>
        <w:t>изображение графа и компонент сильной связности.</w:t>
      </w:r>
    </w:p>
    <w:p w14:paraId="7FAD2157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2.</w:t>
      </w:r>
      <w:r w:rsidRPr="002A790A">
        <w:rPr>
          <w:rFonts w:ascii="Times New Roman" w:hAnsi="Times New Roman"/>
        </w:rPr>
        <w:t> Используя алгоритм Терри, определить замкнутый маршрут, проходящий ровно по два раза (по одному в каждом направлении) через каждое ребро графа.</w:t>
      </w:r>
    </w:p>
    <w:p w14:paraId="2FE4F859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3.</w:t>
      </w:r>
      <w:r w:rsidRPr="002A790A">
        <w:rPr>
          <w:rFonts w:ascii="Times New Roman" w:hAnsi="Times New Roman"/>
        </w:rPr>
        <w:t> Используя алгоритм “фронта волны”, найти все минимальные пути из первой вершины в последнюю орграфа, заданного матрицей смежности.</w:t>
      </w:r>
    </w:p>
    <w:p w14:paraId="7E183DFA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4.</w:t>
      </w:r>
      <w:r w:rsidRPr="002A790A">
        <w:rPr>
          <w:rFonts w:ascii="Times New Roman" w:hAnsi="Times New Roman"/>
        </w:rPr>
        <w:t> Используя алгоритм Форда, найти минимальные пути из первой вершины во все достижимые вершины в нагруженном графе, заданном матрицей длин дуг.</w:t>
      </w:r>
    </w:p>
    <w:p w14:paraId="030EA340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5.</w:t>
      </w:r>
      <w:r w:rsidRPr="002A790A">
        <w:rPr>
          <w:rFonts w:ascii="Times New Roman" w:hAnsi="Times New Roman"/>
        </w:rPr>
        <w:t xml:space="preserve"> Найти </w:t>
      </w:r>
      <w:proofErr w:type="spellStart"/>
      <w:r w:rsidRPr="002A790A">
        <w:rPr>
          <w:rFonts w:ascii="Times New Roman" w:hAnsi="Times New Roman"/>
        </w:rPr>
        <w:t>остовное</w:t>
      </w:r>
      <w:proofErr w:type="spellEnd"/>
      <w:r w:rsidRPr="002A790A">
        <w:rPr>
          <w:rFonts w:ascii="Times New Roman" w:hAnsi="Times New Roman"/>
        </w:rPr>
        <w:t xml:space="preserve"> дерево с минимальной суммой длин входящих в него ребер</w:t>
      </w:r>
      <w:r>
        <w:rPr>
          <w:rFonts w:ascii="Times New Roman" w:hAnsi="Times New Roman"/>
        </w:rPr>
        <w:t>.</w:t>
      </w:r>
    </w:p>
    <w:p w14:paraId="63997270" w14:textId="77777777" w:rsidR="00495770" w:rsidRPr="002A790A" w:rsidRDefault="00495770" w:rsidP="00495770">
      <w:pPr>
        <w:jc w:val="center"/>
        <w:rPr>
          <w:rFonts w:ascii="Times New Roman" w:hAnsi="Times New Roman"/>
        </w:rPr>
      </w:pPr>
      <w:r w:rsidRPr="002A790A">
        <w:rPr>
          <w:rFonts w:ascii="Times New Roman" w:hAnsi="Times New Roman"/>
        </w:rPr>
        <w:object w:dxaOrig="4543" w:dyaOrig="1990" w14:anchorId="619DF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5pt;height:99.95pt" o:ole="">
            <v:imagedata r:id="rId6" o:title=""/>
          </v:shape>
          <o:OLEObject Type="Embed" ProgID="Visio.Drawing.3" ShapeID="_x0000_i1025" DrawAspect="Content" ObjectID="_1715344710" r:id="rId7"/>
        </w:object>
      </w:r>
    </w:p>
    <w:p w14:paraId="10C828A1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 xml:space="preserve">Значения </w:t>
      </w:r>
      <w:r w:rsidRPr="002A790A">
        <w:rPr>
          <w:rFonts w:ascii="Times New Roman" w:hAnsi="Times New Roman"/>
          <w:position w:val="-8"/>
        </w:rPr>
        <w:object w:dxaOrig="980" w:dyaOrig="320" w14:anchorId="05514F49">
          <v:shape id="_x0000_i1026" type="#_x0000_t75" style="width:48.8pt;height:15.65pt" o:ole="">
            <v:imagedata r:id="rId8" o:title=""/>
          </v:shape>
          <o:OLEObject Type="Embed" ProgID="Equation.2" ShapeID="_x0000_i1026" DrawAspect="Content" ObjectID="_1715344711" r:id="rId9"/>
        </w:object>
      </w:r>
      <w:r w:rsidRPr="002A790A">
        <w:rPr>
          <w:rFonts w:ascii="Times New Roman" w:hAnsi="Times New Roman"/>
        </w:rPr>
        <w:t xml:space="preserve"> приведены в задании, значения </w:t>
      </w:r>
      <w:r w:rsidRPr="002A790A">
        <w:rPr>
          <w:rFonts w:ascii="Times New Roman" w:hAnsi="Times New Roman"/>
          <w:position w:val="-8"/>
        </w:rPr>
        <w:object w:dxaOrig="1100" w:dyaOrig="320" w14:anchorId="1B5B6323">
          <v:shape id="_x0000_i1027" type="#_x0000_t75" style="width:54.95pt;height:15.65pt" o:ole="">
            <v:imagedata r:id="rId10" o:title=""/>
          </v:shape>
          <o:OLEObject Type="Embed" ProgID="Equation.2" ShapeID="_x0000_i1027" DrawAspect="Content" ObjectID="_1715344712" r:id="rId11"/>
        </w:object>
      </w:r>
      <w:r w:rsidRPr="002A790A">
        <w:rPr>
          <w:rFonts w:ascii="Times New Roman" w:hAnsi="Times New Roman"/>
        </w:rPr>
        <w:t xml:space="preserve"> равны 5.</w:t>
      </w:r>
    </w:p>
    <w:p w14:paraId="69CB6F38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6.</w:t>
      </w:r>
      <w:r w:rsidRPr="002A790A">
        <w:rPr>
          <w:rFonts w:ascii="Times New Roman" w:hAnsi="Times New Roman"/>
        </w:rPr>
        <w:t xml:space="preserve"> Пусть каждому ребру неориентированного графа соответствует некоторый элемент электрической цепи. Составить линейно независимые системы уравнений Кирхгофа для токов и напряжений. Пусть первому и пятому ребру соответствуют источники тока с ЭДС </w:t>
      </w:r>
      <w:r w:rsidRPr="002A790A">
        <w:rPr>
          <w:rFonts w:ascii="Times New Roman" w:hAnsi="Times New Roman"/>
          <w:position w:val="-8"/>
        </w:rPr>
        <w:object w:dxaOrig="320" w:dyaOrig="320" w14:anchorId="1BF6F15C">
          <v:shape id="_x0000_i1028" type="#_x0000_t75" style="width:15.65pt;height:15.65pt" o:ole="">
            <v:imagedata r:id="rId12" o:title=""/>
          </v:shape>
          <o:OLEObject Type="Embed" ProgID="Equation.2" ShapeID="_x0000_i1028" DrawAspect="Content" ObjectID="_1715344713" r:id="rId13"/>
        </w:object>
      </w:r>
      <w:r w:rsidRPr="002A790A">
        <w:rPr>
          <w:rFonts w:ascii="Times New Roman" w:hAnsi="Times New Roman"/>
        </w:rPr>
        <w:t xml:space="preserve"> и </w:t>
      </w:r>
      <w:r w:rsidRPr="002A790A">
        <w:rPr>
          <w:rFonts w:ascii="Times New Roman" w:hAnsi="Times New Roman"/>
          <w:position w:val="-8"/>
        </w:rPr>
        <w:object w:dxaOrig="340" w:dyaOrig="320" w14:anchorId="6B962060">
          <v:shape id="_x0000_i1029" type="#_x0000_t75" style="width:17.05pt;height:15.65pt" o:ole="">
            <v:imagedata r:id="rId14" o:title=""/>
          </v:shape>
          <o:OLEObject Type="Embed" ProgID="Equation.2" ShapeID="_x0000_i1029" DrawAspect="Content" ObjectID="_1715344714" r:id="rId15"/>
        </w:object>
      </w:r>
      <w:r w:rsidRPr="002A790A">
        <w:rPr>
          <w:rFonts w:ascii="Times New Roman" w:hAnsi="Times New Roman"/>
        </w:rPr>
        <w:t xml:space="preserve"> (полярность выбирается произвольно), а остальные элементы являются сопротивлениями. Используя закон Ома, и, предполагая внутренние сопротивления источников тока равными нулю, получить систему уравнений для токов.</w:t>
      </w:r>
    </w:p>
    <w:p w14:paraId="3C76A32B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  <w:b/>
        </w:rPr>
        <w:t>7.</w:t>
      </w:r>
      <w:r w:rsidRPr="002A790A">
        <w:rPr>
          <w:rFonts w:ascii="Times New Roman" w:hAnsi="Times New Roman"/>
        </w:rPr>
        <w:t>  Построить максимальный поток по транспортной сети.</w:t>
      </w:r>
    </w:p>
    <w:p w14:paraId="2E5E6AB6" w14:textId="77777777" w:rsidR="00495770" w:rsidRPr="002A790A" w:rsidRDefault="00495770" w:rsidP="00495770">
      <w:pPr>
        <w:jc w:val="center"/>
        <w:rPr>
          <w:rFonts w:ascii="Times New Roman" w:hAnsi="Times New Roman"/>
        </w:rPr>
      </w:pPr>
      <w:r w:rsidRPr="002A790A">
        <w:rPr>
          <w:rFonts w:ascii="Times New Roman" w:hAnsi="Times New Roman"/>
        </w:rPr>
        <w:object w:dxaOrig="4268" w:dyaOrig="2404" w14:anchorId="7964E76D">
          <v:shape id="_x0000_i1030" type="#_x0000_t75" style="width:213.15pt;height:119.85pt" o:ole="">
            <v:imagedata r:id="rId16" o:title=""/>
          </v:shape>
          <o:OLEObject Type="Embed" ProgID="Visio.Drawing.3" ShapeID="_x0000_i1030" DrawAspect="Content" ObjectID="_1715344715" r:id="rId17"/>
        </w:object>
      </w:r>
    </w:p>
    <w:p w14:paraId="77308388" w14:textId="77777777" w:rsidR="00495770" w:rsidRPr="002A790A" w:rsidRDefault="00495770" w:rsidP="00495770">
      <w:pPr>
        <w:ind w:firstLine="567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 xml:space="preserve">Значения величин </w:t>
      </w:r>
      <w:r w:rsidRPr="002A790A">
        <w:rPr>
          <w:rFonts w:ascii="Times New Roman" w:hAnsi="Times New Roman"/>
          <w:position w:val="-8"/>
        </w:rPr>
        <w:object w:dxaOrig="1820" w:dyaOrig="320" w14:anchorId="2F0F37CF">
          <v:shape id="_x0000_i1031" type="#_x0000_t75" style="width:90.95pt;height:15.65pt" o:ole="">
            <v:imagedata r:id="rId18" o:title=""/>
          </v:shape>
          <o:OLEObject Type="Embed" ProgID="Equation.2" ShapeID="_x0000_i1031" DrawAspect="Content" ObjectID="_1715344716" r:id="rId19"/>
        </w:object>
      </w:r>
      <w:r w:rsidRPr="002A790A">
        <w:rPr>
          <w:rFonts w:ascii="Times New Roman" w:hAnsi="Times New Roman"/>
        </w:rPr>
        <w:t xml:space="preserve"> приведены в задании. Начинать с окаймляющих цепей.</w:t>
      </w:r>
    </w:p>
    <w:p w14:paraId="1B32FA2F" w14:textId="77777777" w:rsidR="00495770" w:rsidRPr="002A790A" w:rsidRDefault="00495770" w:rsidP="00495770">
      <w:pPr>
        <w:rPr>
          <w:rFonts w:ascii="Times New Roman" w:hAnsi="Times New Roman"/>
          <w:b/>
        </w:rPr>
      </w:pPr>
      <w:r w:rsidRPr="002A790A">
        <w:rPr>
          <w:rFonts w:ascii="Times New Roman" w:hAnsi="Times New Roman"/>
          <w:b/>
        </w:rPr>
        <w:tab/>
        <w:t>8.</w:t>
      </w:r>
    </w:p>
    <w:p w14:paraId="0DB4A7A2" w14:textId="77777777" w:rsidR="00495770" w:rsidRPr="002A790A" w:rsidRDefault="00495770" w:rsidP="004957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>Изучить алгоритм.</w:t>
      </w:r>
    </w:p>
    <w:p w14:paraId="668F9B0F" w14:textId="77777777" w:rsidR="00495770" w:rsidRPr="002A790A" w:rsidRDefault="00495770" w:rsidP="004957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>Составить программу алгоритма</w:t>
      </w:r>
      <w:r>
        <w:rPr>
          <w:rFonts w:ascii="Times New Roman" w:hAnsi="Times New Roman"/>
        </w:rPr>
        <w:t xml:space="preserve"> (На оценку «отлично» с графическим интерфейсом и визуализацией графа)</w:t>
      </w:r>
      <w:r w:rsidRPr="002A790A">
        <w:rPr>
          <w:rFonts w:ascii="Times New Roman" w:hAnsi="Times New Roman"/>
        </w:rPr>
        <w:t>.</w:t>
      </w:r>
    </w:p>
    <w:p w14:paraId="2E3C8AE8" w14:textId="77777777" w:rsidR="00495770" w:rsidRPr="002A790A" w:rsidRDefault="00495770" w:rsidP="004957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lastRenderedPageBreak/>
        <w:t>Отладить тестовые примеры.</w:t>
      </w:r>
    </w:p>
    <w:p w14:paraId="63A9B4CE" w14:textId="77777777" w:rsidR="00495770" w:rsidRPr="002A790A" w:rsidRDefault="00495770" w:rsidP="004957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>Провести оценку сложности алгоритма.</w:t>
      </w:r>
    </w:p>
    <w:p w14:paraId="008A2A77" w14:textId="77777777" w:rsidR="00495770" w:rsidRDefault="00495770" w:rsidP="004957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790A">
        <w:rPr>
          <w:rFonts w:ascii="Times New Roman" w:hAnsi="Times New Roman"/>
        </w:rPr>
        <w:t>Составить прикладную задачу, для решения которой используется данный алгоритм.</w:t>
      </w:r>
    </w:p>
    <w:p w14:paraId="68B84730" w14:textId="1228ACB9" w:rsidR="00495770" w:rsidRDefault="00495770" w:rsidP="00495770">
      <w:pPr>
        <w:rPr>
          <w:rFonts w:ascii="Times New Roman" w:hAnsi="Times New Roman" w:cs="Times New Roman"/>
          <w:sz w:val="28"/>
          <w:szCs w:val="28"/>
        </w:rPr>
      </w:pPr>
    </w:p>
    <w:p w14:paraId="059ECCA3" w14:textId="77777777" w:rsidR="00495770" w:rsidRDefault="00495770" w:rsidP="00495770">
      <w:pPr>
        <w:ind w:firstLine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№15</w:t>
      </w:r>
    </w:p>
    <w:p w14:paraId="6CB7A12D" w14:textId="77777777" w:rsidR="00495770" w:rsidRDefault="00495770" w:rsidP="0049577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1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position w:val="-64"/>
          <w:sz w:val="28"/>
        </w:rPr>
        <w:object w:dxaOrig="1460" w:dyaOrig="1460" w14:anchorId="1AD14F8B">
          <v:shape id="_x0000_i1032" type="#_x0000_t75" style="width:72.95pt;height:72.95pt" o:ole="">
            <v:imagedata r:id="rId20" o:title=""/>
          </v:shape>
          <o:OLEObject Type="Embed" ProgID="Equation.2" ShapeID="_x0000_i1032" DrawAspect="Content" ObjectID="_1715344717" r:id="rId21"/>
        </w:object>
      </w:r>
    </w:p>
    <w:p w14:paraId="5BAF1D6D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2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</w:t>
      </w:r>
    </w:p>
    <w:p w14:paraId="6808D5F5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object w:dxaOrig="2343" w:dyaOrig="1895" w14:anchorId="6AE5471C">
          <v:shape id="_x0000_i1033" type="#_x0000_t75" style="width:117pt;height:94.25pt" o:ole="">
            <v:imagedata r:id="rId22" o:title=""/>
          </v:shape>
          <o:OLEObject Type="Embed" ProgID="Visio.Drawing.3" ShapeID="_x0000_i1033" DrawAspect="Content" ObjectID="_1715344718" r:id="rId23"/>
        </w:object>
      </w:r>
    </w:p>
    <w:p w14:paraId="3604FF68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3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position w:val="-136"/>
          <w:sz w:val="28"/>
        </w:rPr>
        <w:object w:dxaOrig="2920" w:dyaOrig="2900" w14:anchorId="78E5DF2D">
          <v:shape id="_x0000_i1034" type="#_x0000_t75" style="width:146.35pt;height:144.95pt" o:ole="">
            <v:imagedata r:id="rId24" o:title=""/>
          </v:shape>
          <o:OLEObject Type="Embed" ProgID="Equation.2" ShapeID="_x0000_i1034" DrawAspect="Content" ObjectID="_1715344719" r:id="rId25"/>
        </w:object>
      </w: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b/>
          <w:sz w:val="28"/>
          <w:lang w:val="en-US"/>
        </w:rPr>
        <w:t>4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position w:val="-136"/>
          <w:sz w:val="28"/>
        </w:rPr>
        <w:object w:dxaOrig="3420" w:dyaOrig="2900" w14:anchorId="25AFB1AB">
          <v:shape id="_x0000_i1035" type="#_x0000_t75" style="width:171pt;height:144.95pt" o:ole="">
            <v:imagedata r:id="rId26" o:title=""/>
          </v:shape>
          <o:OLEObject Type="Embed" ProgID="Equation.2" ShapeID="_x0000_i1035" DrawAspect="Content" ObjectID="_1715344720" r:id="rId27"/>
        </w:object>
      </w:r>
    </w:p>
    <w:p w14:paraId="78C705BB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5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2,5,6,7,1,2,3,4,2,5,6,7,8</w:t>
      </w:r>
    </w:p>
    <w:p w14:paraId="0633C5AE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6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 </w:t>
      </w:r>
    </w:p>
    <w:p w14:paraId="0B3369AC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object w:dxaOrig="2137" w:dyaOrig="1696" w14:anchorId="603FAB63">
          <v:shape id="_x0000_i1036" type="#_x0000_t75" style="width:106.6pt;height:85.25pt" o:ole="">
            <v:imagedata r:id="rId28" o:title=""/>
          </v:shape>
          <o:OLEObject Type="Embed" ProgID="Visio.Drawing.3" ShapeID="_x0000_i1036" DrawAspect="Content" ObjectID="_1715344721" r:id="rId29"/>
        </w:object>
      </w:r>
    </w:p>
    <w:p w14:paraId="4E69AD92" w14:textId="77777777" w:rsidR="00495770" w:rsidRDefault="00495770" w:rsidP="00495770">
      <w:pPr>
        <w:jc w:val="both"/>
        <w:rPr>
          <w:rFonts w:ascii="Times New Roman" w:hAnsi="Times New Roman"/>
          <w:sz w:val="28"/>
        </w:rPr>
      </w:pPr>
      <w:r w:rsidRPr="00D03C80"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b/>
          <w:sz w:val="28"/>
        </w:rPr>
        <w:t>.</w:t>
      </w:r>
      <w:r w:rsidRPr="00365B3B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 5,5,5,8,3,8,6</w:t>
      </w:r>
    </w:p>
    <w:p w14:paraId="47349BD2" w14:textId="77777777" w:rsidR="00495770" w:rsidRPr="0074124E" w:rsidRDefault="00495770" w:rsidP="00495770">
      <w:pPr>
        <w:jc w:val="both"/>
        <w:rPr>
          <w:rFonts w:ascii="Times New Roman" w:hAnsi="Times New Roman"/>
        </w:rPr>
      </w:pPr>
      <w:r w:rsidRPr="00686D21">
        <w:rPr>
          <w:rFonts w:ascii="Times New Roman" w:hAnsi="Times New Roman"/>
          <w:b/>
          <w:sz w:val="28"/>
          <w:szCs w:val="28"/>
        </w:rPr>
        <w:t>8</w:t>
      </w:r>
      <w:r w:rsidRPr="00686D21">
        <w:rPr>
          <w:b/>
          <w:sz w:val="28"/>
          <w:szCs w:val="28"/>
        </w:rPr>
        <w:t>.</w:t>
      </w:r>
      <w:r w:rsidRPr="00A23F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Перечисление </w:t>
      </w:r>
      <w:r>
        <w:rPr>
          <w:rFonts w:ascii="Times New Roman" w:hAnsi="Times New Roman"/>
          <w:sz w:val="28"/>
          <w:szCs w:val="28"/>
        </w:rPr>
        <w:t>контуров</w:t>
      </w:r>
      <w:r w:rsidRPr="00A23F8E">
        <w:rPr>
          <w:sz w:val="28"/>
          <w:szCs w:val="28"/>
        </w:rPr>
        <w:t xml:space="preserve"> ориентированного графа методом латинской композиции</w:t>
      </w:r>
      <w:r>
        <w:t>.</w:t>
      </w:r>
    </w:p>
    <w:p w14:paraId="3D76E5C3" w14:textId="1038B162" w:rsidR="00017CA2" w:rsidRPr="007A6B1C" w:rsidRDefault="00495770" w:rsidP="00495770">
      <w:pPr>
        <w:rPr>
          <w:rFonts w:ascii="Times New Roman" w:hAnsi="Times New Roman"/>
          <w:sz w:val="28"/>
        </w:rPr>
      </w:pPr>
      <w:proofErr w:type="spellStart"/>
      <w:r w:rsidRPr="00A23F8E">
        <w:rPr>
          <w:sz w:val="28"/>
          <w:szCs w:val="28"/>
        </w:rPr>
        <w:t>Кофман</w:t>
      </w:r>
      <w:proofErr w:type="spellEnd"/>
      <w:r w:rsidRPr="00A23F8E">
        <w:rPr>
          <w:sz w:val="28"/>
          <w:szCs w:val="28"/>
        </w:rPr>
        <w:t xml:space="preserve"> А.     Введение в прикладную комбинаторику</w:t>
      </w:r>
      <w:r>
        <w:rPr>
          <w:rFonts w:ascii="Times New Roman" w:hAnsi="Times New Roman"/>
          <w:sz w:val="28"/>
        </w:rPr>
        <w:t xml:space="preserve"> . глава </w:t>
      </w:r>
      <w:r w:rsidRPr="002C36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IV</w:t>
      </w:r>
    </w:p>
    <w:p w14:paraId="750739D5" w14:textId="269CF18B" w:rsidR="0038539A" w:rsidRPr="007A6B1C" w:rsidRDefault="0038539A" w:rsidP="00495770">
      <w:pPr>
        <w:rPr>
          <w:rFonts w:ascii="Times New Roman" w:hAnsi="Times New Roman"/>
          <w:sz w:val="28"/>
        </w:rPr>
      </w:pPr>
    </w:p>
    <w:sectPr w:rsidR="0038539A" w:rsidRPr="007A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7096"/>
    <w:multiLevelType w:val="hybridMultilevel"/>
    <w:tmpl w:val="AF4227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12716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D"/>
    <w:rsid w:val="00017CA2"/>
    <w:rsid w:val="000D6443"/>
    <w:rsid w:val="00383395"/>
    <w:rsid w:val="0038539A"/>
    <w:rsid w:val="003C4319"/>
    <w:rsid w:val="00495770"/>
    <w:rsid w:val="00587D52"/>
    <w:rsid w:val="00760D46"/>
    <w:rsid w:val="007A6B1C"/>
    <w:rsid w:val="00E0213D"/>
    <w:rsid w:val="00E37F28"/>
    <w:rsid w:val="00E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091F"/>
  <w15:chartTrackingRefBased/>
  <w15:docId w15:val="{8FC087CC-69AC-4192-A6A5-F05E2D2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CB57-35FA-47BF-8BF7-5BD1ED03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8</cp:revision>
  <dcterms:created xsi:type="dcterms:W3CDTF">2022-05-26T08:37:00Z</dcterms:created>
  <dcterms:modified xsi:type="dcterms:W3CDTF">2022-05-29T12:52:00Z</dcterms:modified>
</cp:coreProperties>
</file>