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</w:pPr>
      <w:r w:rsidRPr="00BB6E3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🎯</w:t>
      </w:r>
      <w:r w:rsidRPr="00BB6E35"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  <w:t xml:space="preserve"> </w:t>
      </w:r>
      <w:proofErr w:type="spellStart"/>
      <w:r w:rsidRPr="00BB6E35"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  <w:t>Microservices</w:t>
      </w:r>
      <w:proofErr w:type="spellEnd"/>
      <w:r w:rsidRPr="00BB6E35"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  <w:t xml:space="preserve"> Interview Questions — Day 5 → 7 (Advanced-Level)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🧩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Day 5 — Centralized Configuration &amp; Dynamic Refresh</w: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1</w:t>
      </w: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BB6E35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What</w:t>
      </w:r>
      <w:proofErr w:type="gram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is the role of a Spring Cloud </w:t>
      </w:r>
      <w:proofErr w:type="spell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Server?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Answer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  <w:proofErr w:type="gramEnd"/>
      <w:r w:rsidRPr="00BB6E35">
        <w:rPr>
          <w:rFonts w:asciiTheme="majorHAnsi" w:eastAsia="Times New Roman" w:hAnsiTheme="majorHAnsi" w:cs="Times New Roman"/>
          <w:sz w:val="20"/>
          <w:szCs w:val="20"/>
        </w:rPr>
        <w:br/>
        <w:t xml:space="preserve">The </w:t>
      </w:r>
      <w:proofErr w:type="spellStart"/>
      <w:r w:rsidRPr="00BB6E35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Server acts as a 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centralized configuration management system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for all </w:t>
      </w:r>
      <w:proofErr w:type="spellStart"/>
      <w:r w:rsidRPr="00BB6E35">
        <w:rPr>
          <w:rFonts w:asciiTheme="majorHAnsi" w:eastAsia="Times New Roman" w:hAnsiTheme="majorHAnsi" w:cs="Times New Roman"/>
          <w:sz w:val="20"/>
          <w:szCs w:val="20"/>
        </w:rPr>
        <w:t>microservices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. It externalizes configuration from each service, usually by reading YAML/Properties files stored in a </w:t>
      </w:r>
      <w:proofErr w:type="spell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Git</w:t>
      </w:r>
      <w:proofErr w:type="spell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repository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>.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br/>
        <w:t>This allows dynamic updates and consistent configuration across environments (dev, QA, prod).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2</w:t>
      </w: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BB6E35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How</w:t>
      </w:r>
      <w:proofErr w:type="gram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does the </w:t>
      </w:r>
      <w:proofErr w:type="spell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Client fetch its configuration?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Answer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  <w:proofErr w:type="gramEnd"/>
      <w:r w:rsidRPr="00BB6E35">
        <w:rPr>
          <w:rFonts w:asciiTheme="majorHAnsi" w:eastAsia="Times New Roman" w:hAnsiTheme="majorHAnsi" w:cs="Times New Roman"/>
          <w:sz w:val="20"/>
          <w:szCs w:val="20"/>
        </w:rPr>
        <w:br/>
        <w:t>Each client includes: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BB6E35">
        <w:rPr>
          <w:rFonts w:asciiTheme="majorHAnsi" w:eastAsia="Times New Roman" w:hAnsiTheme="majorHAnsi" w:cs="Courier New"/>
          <w:sz w:val="20"/>
          <w:szCs w:val="20"/>
        </w:rPr>
        <w:t>spring</w:t>
      </w:r>
      <w:proofErr w:type="gramEnd"/>
      <w:r w:rsidRPr="00BB6E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proofErr w:type="gramStart"/>
      <w:r w:rsidRPr="00BB6E35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proofErr w:type="gramEnd"/>
      <w:r w:rsidRPr="00BB6E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BB6E35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BB6E35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BB6E35">
        <w:rPr>
          <w:rFonts w:asciiTheme="majorHAnsi" w:eastAsia="Times New Roman" w:hAnsiTheme="majorHAnsi" w:cs="Courier New"/>
          <w:sz w:val="20"/>
          <w:szCs w:val="20"/>
        </w:rPr>
        <w:t>optional:configserver:http</w:t>
      </w:r>
      <w:proofErr w:type="spellEnd"/>
      <w:r w:rsidRPr="00BB6E35">
        <w:rPr>
          <w:rFonts w:asciiTheme="majorHAnsi" w:eastAsia="Times New Roman" w:hAnsiTheme="majorHAnsi" w:cs="Courier New"/>
          <w:sz w:val="20"/>
          <w:szCs w:val="20"/>
        </w:rPr>
        <w:t>://localhost:8888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At startup, the service contacts the </w:t>
      </w:r>
      <w:proofErr w:type="spellStart"/>
      <w:r w:rsidRPr="00BB6E35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Server (via REST) to retrieve its configuration file (e.g., </w:t>
      </w:r>
      <w:r w:rsidRPr="00BB6E35">
        <w:rPr>
          <w:rFonts w:asciiTheme="majorHAnsi" w:eastAsia="Times New Roman" w:hAnsiTheme="majorHAnsi" w:cs="Courier New"/>
          <w:sz w:val="20"/>
          <w:szCs w:val="20"/>
        </w:rPr>
        <w:t>customer-service.yml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) and merges it with local </w:t>
      </w:r>
      <w:r w:rsidRPr="00BB6E35">
        <w:rPr>
          <w:rFonts w:asciiTheme="majorHAnsi" w:eastAsia="Times New Roman" w:hAnsiTheme="majorHAnsi" w:cs="Courier New"/>
          <w:sz w:val="20"/>
          <w:szCs w:val="20"/>
        </w:rPr>
        <w:t>application.yml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3</w:t>
      </w: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BB6E35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How</w:t>
      </w:r>
      <w:proofErr w:type="gram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can you refresh configuration without restarting the service?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Answer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  <w:proofErr w:type="gramEnd"/>
      <w:r w:rsidRPr="00BB6E35">
        <w:rPr>
          <w:rFonts w:asciiTheme="majorHAnsi" w:eastAsia="Times New Roman" w:hAnsiTheme="majorHAnsi" w:cs="Times New Roman"/>
          <w:sz w:val="20"/>
          <w:szCs w:val="20"/>
        </w:rPr>
        <w:br/>
        <w:t>Use:</w:t>
      </w:r>
    </w:p>
    <w:p w:rsidR="00BB6E35" w:rsidRPr="00BB6E35" w:rsidRDefault="00BB6E35" w:rsidP="00BB6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BB6E35">
        <w:rPr>
          <w:rFonts w:asciiTheme="majorHAnsi" w:eastAsia="Times New Roman" w:hAnsiTheme="majorHAnsi" w:cs="Courier New"/>
          <w:sz w:val="20"/>
          <w:szCs w:val="20"/>
        </w:rPr>
        <w:t>RefreshScope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on beans that need live updates.</w:t>
      </w:r>
    </w:p>
    <w:p w:rsidR="00BB6E35" w:rsidRPr="00BB6E35" w:rsidRDefault="00BB6E35" w:rsidP="00BB6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Send </w:t>
      </w:r>
      <w:r w:rsidRPr="00BB6E35">
        <w:rPr>
          <w:rFonts w:asciiTheme="majorHAnsi" w:eastAsia="Times New Roman" w:hAnsiTheme="majorHAnsi" w:cs="Courier New"/>
          <w:sz w:val="20"/>
          <w:szCs w:val="20"/>
        </w:rPr>
        <w:t>POST /actuator/refresh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or </w:t>
      </w:r>
      <w:r w:rsidRPr="00BB6E35">
        <w:rPr>
          <w:rFonts w:asciiTheme="majorHAnsi" w:eastAsia="Times New Roman" w:hAnsiTheme="majorHAnsi" w:cs="Courier New"/>
          <w:sz w:val="20"/>
          <w:szCs w:val="20"/>
        </w:rPr>
        <w:t>POST /actuator/</w:t>
      </w:r>
      <w:proofErr w:type="spellStart"/>
      <w:r w:rsidRPr="00BB6E35">
        <w:rPr>
          <w:rFonts w:asciiTheme="majorHAnsi" w:eastAsia="Times New Roman" w:hAnsiTheme="majorHAnsi" w:cs="Courier New"/>
          <w:sz w:val="20"/>
          <w:szCs w:val="20"/>
        </w:rPr>
        <w:t>busrefresh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(if Spring Cloud Bus + </w:t>
      </w:r>
      <w:proofErr w:type="spellStart"/>
      <w:r w:rsidRPr="00BB6E35">
        <w:rPr>
          <w:rFonts w:asciiTheme="majorHAnsi" w:eastAsia="Times New Roman" w:hAnsiTheme="majorHAnsi" w:cs="Times New Roman"/>
          <w:sz w:val="20"/>
          <w:szCs w:val="20"/>
        </w:rPr>
        <w:t>RabbitMQ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proofErr w:type="gramStart"/>
      <w:r w:rsidRPr="00BB6E35">
        <w:rPr>
          <w:rFonts w:asciiTheme="majorHAnsi" w:eastAsia="Times New Roman" w:hAnsiTheme="majorHAnsi" w:cs="Times New Roman"/>
          <w:sz w:val="20"/>
          <w:szCs w:val="20"/>
        </w:rPr>
        <w:t>is</w:t>
      </w:r>
      <w:proofErr w:type="gram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enabled).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Beans annotated with </w:t>
      </w:r>
      <w:r w:rsidRPr="00BB6E35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BB6E35">
        <w:rPr>
          <w:rFonts w:asciiTheme="majorHAnsi" w:eastAsia="Times New Roman" w:hAnsiTheme="majorHAnsi" w:cs="Courier New"/>
          <w:sz w:val="20"/>
          <w:szCs w:val="20"/>
        </w:rPr>
        <w:t>RefreshScope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are reloaded with new property values from the </w:t>
      </w:r>
      <w:proofErr w:type="spellStart"/>
      <w:r w:rsidRPr="00BB6E35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Server.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4</w:t>
      </w: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BB6E35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What</w:t>
      </w:r>
      <w:proofErr w:type="gram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is the difference between </w:t>
      </w:r>
      <w:r w:rsidRPr="00BB6E35">
        <w:rPr>
          <w:rFonts w:asciiTheme="majorHAnsi" w:eastAsia="Times New Roman" w:hAnsiTheme="majorHAnsi" w:cs="Courier New"/>
          <w:b/>
          <w:bCs/>
          <w:sz w:val="20"/>
          <w:szCs w:val="20"/>
        </w:rPr>
        <w:t>@Value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and </w:t>
      </w:r>
      <w:r w:rsidRPr="00BB6E35">
        <w:rPr>
          <w:rFonts w:asciiTheme="majorHAnsi" w:eastAsia="Times New Roman" w:hAnsiTheme="majorHAnsi" w:cs="Courier New"/>
          <w:b/>
          <w:bCs/>
          <w:sz w:val="20"/>
          <w:szCs w:val="20"/>
        </w:rPr>
        <w:t>@</w:t>
      </w:r>
      <w:proofErr w:type="spellStart"/>
      <w:r w:rsidRPr="00BB6E35">
        <w:rPr>
          <w:rFonts w:asciiTheme="majorHAnsi" w:eastAsia="Times New Roman" w:hAnsiTheme="majorHAnsi" w:cs="Courier New"/>
          <w:b/>
          <w:bCs/>
          <w:sz w:val="20"/>
          <w:szCs w:val="20"/>
        </w:rPr>
        <w:t>ConfigurationProperties</w:t>
      </w:r>
      <w:proofErr w:type="spell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for configuration refresh?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Answer:</w:t>
      </w:r>
    </w:p>
    <w:p w:rsidR="00BB6E35" w:rsidRPr="00BB6E35" w:rsidRDefault="00BB6E35" w:rsidP="00BB6E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t>@Value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works for individual fields but requires </w:t>
      </w:r>
      <w:r w:rsidRPr="00BB6E35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BB6E35">
        <w:rPr>
          <w:rFonts w:asciiTheme="majorHAnsi" w:eastAsia="Times New Roman" w:hAnsiTheme="majorHAnsi" w:cs="Courier New"/>
          <w:sz w:val="20"/>
          <w:szCs w:val="20"/>
        </w:rPr>
        <w:t>RefreshScope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to support dynamic refresh.</w:t>
      </w:r>
    </w:p>
    <w:p w:rsidR="00BB6E35" w:rsidRPr="00BB6E35" w:rsidRDefault="00BB6E35" w:rsidP="00BB6E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lastRenderedPageBreak/>
        <w:t>@</w:t>
      </w:r>
      <w:proofErr w:type="spellStart"/>
      <w:r w:rsidRPr="00BB6E35">
        <w:rPr>
          <w:rFonts w:asciiTheme="majorHAnsi" w:eastAsia="Times New Roman" w:hAnsiTheme="majorHAnsi" w:cs="Courier New"/>
          <w:sz w:val="20"/>
          <w:szCs w:val="20"/>
        </w:rPr>
        <w:t>ConfigurationProperties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binds groups of properties to POJOs and also supports live refresh under </w:t>
      </w:r>
      <w:r w:rsidRPr="00BB6E35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BB6E35">
        <w:rPr>
          <w:rFonts w:asciiTheme="majorHAnsi" w:eastAsia="Times New Roman" w:hAnsiTheme="majorHAnsi" w:cs="Courier New"/>
          <w:sz w:val="20"/>
          <w:szCs w:val="20"/>
        </w:rPr>
        <w:t>RefreshScope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5</w:t>
      </w: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BB6E35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How</w:t>
      </w:r>
      <w:proofErr w:type="gram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do you secure configuration data such as database passwords in </w:t>
      </w:r>
      <w:proofErr w:type="spell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Server?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Answer:</w:t>
      </w:r>
    </w:p>
    <w:p w:rsidR="00BB6E35" w:rsidRPr="00BB6E35" w:rsidRDefault="00BB6E35" w:rsidP="00BB6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Use 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Spring Cloud </w:t>
      </w:r>
      <w:proofErr w:type="spell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Server encryption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with </w:t>
      </w:r>
      <w:proofErr w:type="spellStart"/>
      <w:r w:rsidRPr="00BB6E35">
        <w:rPr>
          <w:rFonts w:asciiTheme="majorHAnsi" w:eastAsia="Times New Roman" w:hAnsiTheme="majorHAnsi" w:cs="Courier New"/>
          <w:sz w:val="20"/>
          <w:szCs w:val="20"/>
        </w:rPr>
        <w:t>encrypt.key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or </w:t>
      </w:r>
      <w:r w:rsidRPr="00BB6E35">
        <w:rPr>
          <w:rFonts w:asciiTheme="majorHAnsi" w:eastAsia="Times New Roman" w:hAnsiTheme="majorHAnsi" w:cs="Courier New"/>
          <w:sz w:val="20"/>
          <w:szCs w:val="20"/>
        </w:rPr>
        <w:t xml:space="preserve">JCE </w:t>
      </w:r>
      <w:proofErr w:type="spellStart"/>
      <w:r w:rsidRPr="00BB6E35">
        <w:rPr>
          <w:rFonts w:asciiTheme="majorHAnsi" w:eastAsia="Times New Roman" w:hAnsiTheme="majorHAnsi" w:cs="Courier New"/>
          <w:sz w:val="20"/>
          <w:szCs w:val="20"/>
        </w:rPr>
        <w:t>keystore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BB6E35" w:rsidRPr="00BB6E35" w:rsidRDefault="00BB6E35" w:rsidP="00BB6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Alternatively, integrate 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Vault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or 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AWS Secrets Manager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for dynamic secret management.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6</w:t>
      </w: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BB6E35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What’s</w:t>
      </w:r>
      <w:proofErr w:type="gram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the purpose of </w:t>
      </w:r>
      <w:proofErr w:type="spellStart"/>
      <w:r w:rsidRPr="00BB6E35">
        <w:rPr>
          <w:rFonts w:asciiTheme="majorHAnsi" w:eastAsia="Times New Roman" w:hAnsiTheme="majorHAnsi" w:cs="Courier New"/>
          <w:b/>
          <w:bCs/>
          <w:sz w:val="20"/>
          <w:szCs w:val="20"/>
        </w:rPr>
        <w:t>spring.profiles.active</w:t>
      </w:r>
      <w:proofErr w:type="spell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in </w:t>
      </w:r>
      <w:proofErr w:type="spell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microservices</w:t>
      </w:r>
      <w:proofErr w:type="spell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configuration?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Answer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  <w:proofErr w:type="gramEnd"/>
      <w:r w:rsidRPr="00BB6E35">
        <w:rPr>
          <w:rFonts w:asciiTheme="majorHAnsi" w:eastAsia="Times New Roman" w:hAnsiTheme="majorHAnsi" w:cs="Times New Roman"/>
          <w:sz w:val="20"/>
          <w:szCs w:val="20"/>
        </w:rPr>
        <w:br/>
        <w:t>It allows environment-specific configurations — for example: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BB6E35">
        <w:rPr>
          <w:rFonts w:asciiTheme="majorHAnsi" w:eastAsia="Times New Roman" w:hAnsiTheme="majorHAnsi" w:cs="Courier New"/>
          <w:sz w:val="20"/>
          <w:szCs w:val="20"/>
        </w:rPr>
        <w:t>application-dev.yml</w:t>
      </w:r>
      <w:proofErr w:type="gramEnd"/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BB6E35">
        <w:rPr>
          <w:rFonts w:asciiTheme="majorHAnsi" w:eastAsia="Times New Roman" w:hAnsiTheme="majorHAnsi" w:cs="Courier New"/>
          <w:sz w:val="20"/>
          <w:szCs w:val="20"/>
        </w:rPr>
        <w:t>application-prod.yml</w:t>
      </w:r>
      <w:proofErr w:type="gramEnd"/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The </w:t>
      </w:r>
      <w:proofErr w:type="spellStart"/>
      <w:r w:rsidRPr="00BB6E35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Server serves the file corresponding to the active profile, e.g., </w:t>
      </w:r>
      <w:r w:rsidRPr="00BB6E35">
        <w:rPr>
          <w:rFonts w:asciiTheme="majorHAnsi" w:eastAsia="Times New Roman" w:hAnsiTheme="majorHAnsi" w:cs="Courier New"/>
          <w:sz w:val="20"/>
          <w:szCs w:val="20"/>
        </w:rPr>
        <w:t>customer-service-dev.yml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🚪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Day 6 — API Gateway &amp; Service Discovery (Eureka)</w: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1</w:t>
      </w: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BB6E35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What</w:t>
      </w:r>
      <w:proofErr w:type="gram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is the role of an API Gateway in </w:t>
      </w:r>
      <w:proofErr w:type="spell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microservices</w:t>
      </w:r>
      <w:proofErr w:type="spell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Answer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  <w:proofErr w:type="gramEnd"/>
      <w:r w:rsidRPr="00BB6E35">
        <w:rPr>
          <w:rFonts w:asciiTheme="majorHAnsi" w:eastAsia="Times New Roman" w:hAnsiTheme="majorHAnsi" w:cs="Times New Roman"/>
          <w:sz w:val="20"/>
          <w:szCs w:val="20"/>
        </w:rPr>
        <w:br/>
        <w:t xml:space="preserve">The API Gateway is the 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entry point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for all clients.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br/>
        <w:t>Responsibilities include:</w:t>
      </w:r>
    </w:p>
    <w:p w:rsidR="00BB6E35" w:rsidRPr="00BB6E35" w:rsidRDefault="00BB6E35" w:rsidP="00BB6E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>Request routing</w:t>
      </w:r>
    </w:p>
    <w:p w:rsidR="00BB6E35" w:rsidRPr="00BB6E35" w:rsidRDefault="00BB6E35" w:rsidP="00BB6E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>Load balancing</w:t>
      </w:r>
    </w:p>
    <w:p w:rsidR="00BB6E35" w:rsidRPr="00BB6E35" w:rsidRDefault="00BB6E35" w:rsidP="00BB6E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>Security (JWT, OAuth2)</w:t>
      </w:r>
    </w:p>
    <w:p w:rsidR="00BB6E35" w:rsidRPr="00BB6E35" w:rsidRDefault="00BB6E35" w:rsidP="00BB6E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>Logging &amp; rate limiting</w:t>
      </w:r>
    </w:p>
    <w:p w:rsidR="00BB6E35" w:rsidRPr="00BB6E35" w:rsidRDefault="00BB6E35" w:rsidP="00BB6E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>Circuit breaker fallback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>Spring Cloud Gateway is commonly used for reactive, scalable routing.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2</w:t>
      </w: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BB6E35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How</w:t>
      </w:r>
      <w:proofErr w:type="gram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does the Gateway route requests to </w:t>
      </w:r>
      <w:proofErr w:type="spell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microservices</w:t>
      </w:r>
      <w:proofErr w:type="spell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Answer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  <w:proofErr w:type="gramEnd"/>
      <w:r w:rsidRPr="00BB6E35">
        <w:rPr>
          <w:rFonts w:asciiTheme="majorHAnsi" w:eastAsia="Times New Roman" w:hAnsiTheme="majorHAnsi" w:cs="Times New Roman"/>
          <w:sz w:val="20"/>
          <w:szCs w:val="20"/>
        </w:rPr>
        <w:br/>
        <w:t xml:space="preserve">The Gateway uses 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service discovery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from Eureka.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br/>
        <w:t>Example: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BB6E35">
        <w:rPr>
          <w:rFonts w:asciiTheme="majorHAnsi" w:eastAsia="Times New Roman" w:hAnsiTheme="majorHAnsi" w:cs="Courier New"/>
          <w:sz w:val="20"/>
          <w:szCs w:val="20"/>
        </w:rPr>
        <w:t>spring</w:t>
      </w:r>
      <w:proofErr w:type="gramEnd"/>
      <w:r w:rsidRPr="00BB6E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lastRenderedPageBreak/>
        <w:t xml:space="preserve">  </w:t>
      </w:r>
      <w:proofErr w:type="gramStart"/>
      <w:r w:rsidRPr="00BB6E35">
        <w:rPr>
          <w:rFonts w:asciiTheme="majorHAnsi" w:eastAsia="Times New Roman" w:hAnsiTheme="majorHAnsi" w:cs="Courier New"/>
          <w:sz w:val="20"/>
          <w:szCs w:val="20"/>
        </w:rPr>
        <w:t>cloud</w:t>
      </w:r>
      <w:proofErr w:type="gramEnd"/>
      <w:r w:rsidRPr="00BB6E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BB6E35">
        <w:rPr>
          <w:rFonts w:asciiTheme="majorHAnsi" w:eastAsia="Times New Roman" w:hAnsiTheme="majorHAnsi" w:cs="Courier New"/>
          <w:sz w:val="20"/>
          <w:szCs w:val="20"/>
        </w:rPr>
        <w:t>gateway</w:t>
      </w:r>
      <w:proofErr w:type="gramEnd"/>
      <w:r w:rsidRPr="00BB6E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BB6E35">
        <w:rPr>
          <w:rFonts w:asciiTheme="majorHAnsi" w:eastAsia="Times New Roman" w:hAnsiTheme="majorHAnsi" w:cs="Courier New"/>
          <w:sz w:val="20"/>
          <w:szCs w:val="20"/>
        </w:rPr>
        <w:t>routes</w:t>
      </w:r>
      <w:proofErr w:type="gramEnd"/>
      <w:r w:rsidRPr="00BB6E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t xml:space="preserve">        - </w:t>
      </w:r>
      <w:proofErr w:type="gramStart"/>
      <w:r w:rsidRPr="00BB6E35">
        <w:rPr>
          <w:rFonts w:asciiTheme="majorHAnsi" w:eastAsia="Times New Roman" w:hAnsiTheme="majorHAnsi" w:cs="Courier New"/>
          <w:sz w:val="20"/>
          <w:szCs w:val="20"/>
        </w:rPr>
        <w:t>id</w:t>
      </w:r>
      <w:proofErr w:type="gramEnd"/>
      <w:r w:rsidRPr="00BB6E35">
        <w:rPr>
          <w:rFonts w:asciiTheme="majorHAnsi" w:eastAsia="Times New Roman" w:hAnsiTheme="majorHAnsi" w:cs="Courier New"/>
          <w:sz w:val="20"/>
          <w:szCs w:val="20"/>
        </w:rPr>
        <w:t>: customer-service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t xml:space="preserve">          </w:t>
      </w:r>
      <w:proofErr w:type="spellStart"/>
      <w:proofErr w:type="gramStart"/>
      <w:r w:rsidRPr="00BB6E35">
        <w:rPr>
          <w:rFonts w:asciiTheme="majorHAnsi" w:eastAsia="Times New Roman" w:hAnsiTheme="majorHAnsi" w:cs="Courier New"/>
          <w:sz w:val="20"/>
          <w:szCs w:val="20"/>
        </w:rPr>
        <w:t>uri</w:t>
      </w:r>
      <w:proofErr w:type="spellEnd"/>
      <w:proofErr w:type="gramEnd"/>
      <w:r w:rsidRPr="00BB6E35">
        <w:rPr>
          <w:rFonts w:asciiTheme="majorHAnsi" w:eastAsia="Times New Roman" w:hAnsiTheme="majorHAnsi" w:cs="Courier New"/>
          <w:sz w:val="20"/>
          <w:szCs w:val="20"/>
        </w:rPr>
        <w:t>: lb://CUSTOMER-SERVICE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t xml:space="preserve">          </w:t>
      </w:r>
      <w:proofErr w:type="gramStart"/>
      <w:r w:rsidRPr="00BB6E35">
        <w:rPr>
          <w:rFonts w:asciiTheme="majorHAnsi" w:eastAsia="Times New Roman" w:hAnsiTheme="majorHAnsi" w:cs="Courier New"/>
          <w:sz w:val="20"/>
          <w:szCs w:val="20"/>
        </w:rPr>
        <w:t>predicates</w:t>
      </w:r>
      <w:proofErr w:type="gramEnd"/>
      <w:r w:rsidRPr="00BB6E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t xml:space="preserve">            - Path=/</w:t>
      </w:r>
      <w:proofErr w:type="spellStart"/>
      <w:proofErr w:type="gramStart"/>
      <w:r w:rsidRPr="00BB6E35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BB6E35">
        <w:rPr>
          <w:rFonts w:asciiTheme="majorHAnsi" w:eastAsia="Times New Roman" w:hAnsiTheme="majorHAnsi" w:cs="Courier New"/>
          <w:sz w:val="20"/>
          <w:szCs w:val="20"/>
        </w:rPr>
        <w:t>/</w:t>
      </w:r>
      <w:proofErr w:type="gramEnd"/>
      <w:r w:rsidRPr="00BB6E35">
        <w:rPr>
          <w:rFonts w:asciiTheme="majorHAnsi" w:eastAsia="Times New Roman" w:hAnsiTheme="majorHAnsi" w:cs="Courier New"/>
          <w:sz w:val="20"/>
          <w:szCs w:val="20"/>
        </w:rPr>
        <w:t>customers/**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Here </w:t>
      </w:r>
      <w:r w:rsidRPr="00BB6E35">
        <w:rPr>
          <w:rFonts w:asciiTheme="majorHAnsi" w:eastAsia="Times New Roman" w:hAnsiTheme="majorHAnsi" w:cs="Courier New"/>
          <w:sz w:val="20"/>
          <w:szCs w:val="20"/>
        </w:rPr>
        <w:t>lb</w:t>
      </w:r>
      <w:proofErr w:type="gramStart"/>
      <w:r w:rsidRPr="00BB6E35">
        <w:rPr>
          <w:rFonts w:asciiTheme="majorHAnsi" w:eastAsia="Times New Roman" w:hAnsiTheme="majorHAnsi" w:cs="Courier New"/>
          <w:sz w:val="20"/>
          <w:szCs w:val="20"/>
        </w:rPr>
        <w:t>:/</w:t>
      </w:r>
      <w:proofErr w:type="gramEnd"/>
      <w:r w:rsidRPr="00BB6E35">
        <w:rPr>
          <w:rFonts w:asciiTheme="majorHAnsi" w:eastAsia="Times New Roman" w:hAnsiTheme="majorHAnsi" w:cs="Courier New"/>
          <w:sz w:val="20"/>
          <w:szCs w:val="20"/>
        </w:rPr>
        <w:t>/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means “load-balance using Eureka-registered instances.”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3</w:t>
      </w: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BB6E35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What’s</w:t>
      </w:r>
      <w:proofErr w:type="gram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the difference between API Gateway and Eureka Server?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Answer:</w:t>
      </w:r>
    </w:p>
    <w:p w:rsidR="00BB6E35" w:rsidRPr="00BB6E35" w:rsidRDefault="00BB6E35" w:rsidP="00BB6E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Eureka Server: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Service registry (keeps a list of all running services and their addresses).</w:t>
      </w:r>
    </w:p>
    <w:p w:rsidR="00BB6E35" w:rsidRPr="00BB6E35" w:rsidRDefault="00BB6E35" w:rsidP="00BB6E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API Gateway: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Routes and filters requests; uses Eureka for discovery.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4</w:t>
      </w: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BB6E35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What</w:t>
      </w:r>
      <w:proofErr w:type="gram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happens if a </w:t>
      </w:r>
      <w:proofErr w:type="spell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microservice</w:t>
      </w:r>
      <w:proofErr w:type="spell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instance is down but still registered in Eureka?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Answer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  <w:proofErr w:type="gramEnd"/>
      <w:r w:rsidRPr="00BB6E35">
        <w:rPr>
          <w:rFonts w:asciiTheme="majorHAnsi" w:eastAsia="Times New Roman" w:hAnsiTheme="majorHAnsi" w:cs="Times New Roman"/>
          <w:sz w:val="20"/>
          <w:szCs w:val="20"/>
        </w:rPr>
        <w:br/>
        <w:t xml:space="preserve">Eureka performs 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self-preservation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BB6E35" w:rsidRPr="00BB6E35" w:rsidRDefault="00BB6E35" w:rsidP="00BB6E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>It may retain stale instances temporarily to avoid false negatives.</w:t>
      </w:r>
    </w:p>
    <w:p w:rsidR="00BB6E35" w:rsidRPr="00BB6E35" w:rsidRDefault="00BB6E35" w:rsidP="00BB6E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Clients use 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Eureka heartbeat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(default = 30 s) to maintain active status.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5</w:t>
      </w: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BB6E35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How</w:t>
      </w:r>
      <w:proofErr w:type="gram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can you ensure zero-downtime deployment with Eureka + Gateway?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Answer:</w:t>
      </w:r>
    </w:p>
    <w:p w:rsidR="00BB6E35" w:rsidRPr="00BB6E35" w:rsidRDefault="00BB6E35" w:rsidP="00BB6E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>Run multiple instances of each service (replicas).</w:t>
      </w:r>
    </w:p>
    <w:p w:rsidR="00BB6E35" w:rsidRPr="00BB6E35" w:rsidRDefault="00BB6E35" w:rsidP="00BB6E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Use 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Spring Cloud </w:t>
      </w:r>
      <w:proofErr w:type="spell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LoadBalancer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for client-side load balancing.</w:t>
      </w:r>
    </w:p>
    <w:p w:rsidR="00BB6E35" w:rsidRPr="00BB6E35" w:rsidRDefault="00BB6E35" w:rsidP="00BB6E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Configure 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circuit breakers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to avoid cascading failures.</w:t>
      </w:r>
    </w:p>
    <w:p w:rsidR="00BB6E35" w:rsidRPr="00BB6E35" w:rsidRDefault="00BB6E35" w:rsidP="00BB6E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Deploy using rolling updates in </w:t>
      </w:r>
      <w:proofErr w:type="spellStart"/>
      <w:r w:rsidRPr="00BB6E35">
        <w:rPr>
          <w:rFonts w:asciiTheme="majorHAnsi" w:eastAsia="Times New Roman" w:hAnsiTheme="majorHAnsi" w:cs="Times New Roman"/>
          <w:sz w:val="20"/>
          <w:szCs w:val="20"/>
        </w:rPr>
        <w:t>Kubernetes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or </w:t>
      </w:r>
      <w:proofErr w:type="spellStart"/>
      <w:r w:rsidRPr="00BB6E35">
        <w:rPr>
          <w:rFonts w:asciiTheme="majorHAnsi" w:eastAsia="Times New Roman" w:hAnsiTheme="majorHAnsi" w:cs="Times New Roman"/>
          <w:sz w:val="20"/>
          <w:szCs w:val="20"/>
        </w:rPr>
        <w:t>Docker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Compose.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37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6</w:t>
      </w: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BB6E35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What</w:t>
      </w:r>
      <w:proofErr w:type="gram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is the use of </w:t>
      </w:r>
      <w:r w:rsidRPr="00BB6E35">
        <w:rPr>
          <w:rFonts w:asciiTheme="majorHAnsi" w:eastAsia="Times New Roman" w:hAnsiTheme="majorHAnsi" w:cs="Courier New"/>
          <w:b/>
          <w:bCs/>
          <w:sz w:val="20"/>
          <w:szCs w:val="20"/>
        </w:rPr>
        <w:t>@</w:t>
      </w:r>
      <w:proofErr w:type="spellStart"/>
      <w:r w:rsidRPr="00BB6E35">
        <w:rPr>
          <w:rFonts w:asciiTheme="majorHAnsi" w:eastAsia="Times New Roman" w:hAnsiTheme="majorHAnsi" w:cs="Courier New"/>
          <w:b/>
          <w:bCs/>
          <w:sz w:val="20"/>
          <w:szCs w:val="20"/>
        </w:rPr>
        <w:t>LoadBalanced</w:t>
      </w:r>
      <w:proofErr w:type="spellEnd"/>
      <w:r w:rsidRPr="00BB6E35">
        <w:rPr>
          <w:rFonts w:asciiTheme="majorHAnsi" w:eastAsia="Times New Roman" w:hAnsiTheme="majorHAnsi" w:cs="Courier New"/>
          <w:b/>
          <w:bCs/>
          <w:sz w:val="20"/>
          <w:szCs w:val="20"/>
        </w:rPr>
        <w:t xml:space="preserve"> </w:t>
      </w:r>
      <w:proofErr w:type="spellStart"/>
      <w:r w:rsidRPr="00BB6E35">
        <w:rPr>
          <w:rFonts w:asciiTheme="majorHAnsi" w:eastAsia="Times New Roman" w:hAnsiTheme="majorHAnsi" w:cs="Courier New"/>
          <w:b/>
          <w:bCs/>
          <w:sz w:val="20"/>
          <w:szCs w:val="20"/>
        </w:rPr>
        <w:t>RestTemplate</w:t>
      </w:r>
      <w:proofErr w:type="spell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Answer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  <w:proofErr w:type="gramEnd"/>
      <w:r w:rsidRPr="00BB6E35">
        <w:rPr>
          <w:rFonts w:asciiTheme="majorHAnsi" w:eastAsia="Times New Roman" w:hAnsiTheme="majorHAnsi" w:cs="Times New Roman"/>
          <w:sz w:val="20"/>
          <w:szCs w:val="20"/>
        </w:rPr>
        <w:br/>
        <w:t xml:space="preserve">Annotating a </w:t>
      </w:r>
      <w:proofErr w:type="spellStart"/>
      <w:r w:rsidRPr="00BB6E35">
        <w:rPr>
          <w:rFonts w:asciiTheme="majorHAnsi" w:eastAsia="Times New Roman" w:hAnsiTheme="majorHAnsi" w:cs="Courier New"/>
          <w:sz w:val="20"/>
          <w:szCs w:val="20"/>
        </w:rPr>
        <w:t>RestTemplate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with </w:t>
      </w:r>
      <w:r w:rsidRPr="00BB6E35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BB6E35">
        <w:rPr>
          <w:rFonts w:asciiTheme="majorHAnsi" w:eastAsia="Times New Roman" w:hAnsiTheme="majorHAnsi" w:cs="Courier New"/>
          <w:sz w:val="20"/>
          <w:szCs w:val="20"/>
        </w:rPr>
        <w:t>LoadBalanced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allows it to resolve service names (e.g., </w:t>
      </w:r>
      <w:r w:rsidRPr="00BB6E35">
        <w:rPr>
          <w:rFonts w:asciiTheme="majorHAnsi" w:eastAsia="Times New Roman" w:hAnsiTheme="majorHAnsi" w:cs="Courier New"/>
          <w:sz w:val="20"/>
          <w:szCs w:val="20"/>
        </w:rPr>
        <w:t>http://CUSTOMER-SERVICE/api/...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>) through Eureka rather than hard-coded hostnames.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38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7</w:t>
      </w: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BB6E35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How</w:t>
      </w:r>
      <w:proofErr w:type="gram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do you test if dynamic configuration and routing are working?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lastRenderedPageBreak/>
        <w:t>Answer:</w:t>
      </w:r>
    </w:p>
    <w:p w:rsidR="00BB6E35" w:rsidRPr="00BB6E35" w:rsidRDefault="00BB6E35" w:rsidP="00BB6E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Modify a property in the </w:t>
      </w:r>
      <w:proofErr w:type="spellStart"/>
      <w:r w:rsidRPr="00BB6E35">
        <w:rPr>
          <w:rFonts w:asciiTheme="majorHAnsi" w:eastAsia="Times New Roman" w:hAnsiTheme="majorHAnsi" w:cs="Times New Roman"/>
          <w:sz w:val="20"/>
          <w:szCs w:val="20"/>
        </w:rPr>
        <w:t>Git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repo (e.g., banner text).</w:t>
      </w:r>
    </w:p>
    <w:p w:rsidR="00BB6E35" w:rsidRPr="00BB6E35" w:rsidRDefault="00BB6E35" w:rsidP="00BB6E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>Commit and push changes.</w:t>
      </w:r>
    </w:p>
    <w:p w:rsidR="00BB6E35" w:rsidRPr="00BB6E35" w:rsidRDefault="00BB6E35" w:rsidP="00BB6E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Call </w:t>
      </w:r>
      <w:r w:rsidRPr="00BB6E35">
        <w:rPr>
          <w:rFonts w:asciiTheme="majorHAnsi" w:eastAsia="Times New Roman" w:hAnsiTheme="majorHAnsi" w:cs="Courier New"/>
          <w:sz w:val="20"/>
          <w:szCs w:val="20"/>
        </w:rPr>
        <w:t>/actuator/refresh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or </w:t>
      </w:r>
      <w:r w:rsidRPr="00BB6E35">
        <w:rPr>
          <w:rFonts w:asciiTheme="majorHAnsi" w:eastAsia="Times New Roman" w:hAnsiTheme="majorHAnsi" w:cs="Courier New"/>
          <w:sz w:val="20"/>
          <w:szCs w:val="20"/>
        </w:rPr>
        <w:t>/actuator/</w:t>
      </w:r>
      <w:proofErr w:type="spellStart"/>
      <w:r w:rsidRPr="00BB6E35">
        <w:rPr>
          <w:rFonts w:asciiTheme="majorHAnsi" w:eastAsia="Times New Roman" w:hAnsiTheme="majorHAnsi" w:cs="Courier New"/>
          <w:sz w:val="20"/>
          <w:szCs w:val="20"/>
        </w:rPr>
        <w:t>busrefresh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BB6E35" w:rsidRPr="00BB6E35" w:rsidRDefault="00BB6E35" w:rsidP="00BB6E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gramStart"/>
      <w:r w:rsidRPr="00BB6E35">
        <w:rPr>
          <w:rFonts w:asciiTheme="majorHAnsi" w:eastAsia="Times New Roman" w:hAnsiTheme="majorHAnsi" w:cs="Times New Roman"/>
          <w:sz w:val="20"/>
          <w:szCs w:val="20"/>
        </w:rPr>
        <w:t>Access the route via Gateway → confirm</w:t>
      </w:r>
      <w:proofErr w:type="gram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new </w:t>
      </w:r>
      <w:proofErr w:type="spellStart"/>
      <w:r w:rsidRPr="00BB6E35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loaded.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39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⚡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Day 7 — Resilience with Resilience4j (Circuit Breaker, Retry, Fallback)</w: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1</w:t>
      </w: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BB6E35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What</w:t>
      </w:r>
      <w:proofErr w:type="gram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is Resilience4j and why is it preferred over </w:t>
      </w:r>
      <w:proofErr w:type="spell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Hystrix</w:t>
      </w:r>
      <w:proofErr w:type="spell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Answer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  <w:proofErr w:type="gramEnd"/>
      <w:r w:rsidRPr="00BB6E35">
        <w:rPr>
          <w:rFonts w:asciiTheme="majorHAnsi" w:eastAsia="Times New Roman" w:hAnsiTheme="majorHAnsi" w:cs="Times New Roman"/>
          <w:sz w:val="20"/>
          <w:szCs w:val="20"/>
        </w:rPr>
        <w:br/>
        <w:t xml:space="preserve">Resilience4j is a 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lightweight, modular fault-tolerance library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designed for Java 8 + and functional programming.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br/>
        <w:t>It’s preferred because:</w:t>
      </w:r>
    </w:p>
    <w:p w:rsidR="00BB6E35" w:rsidRPr="00BB6E35" w:rsidRDefault="00BB6E35" w:rsidP="00BB6E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BB6E35">
        <w:rPr>
          <w:rFonts w:asciiTheme="majorHAnsi" w:eastAsia="Times New Roman" w:hAnsiTheme="majorHAnsi" w:cs="Times New Roman"/>
          <w:sz w:val="20"/>
          <w:szCs w:val="20"/>
        </w:rPr>
        <w:t>Hystrix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is in maintenance mode (deprecated).</w:t>
      </w:r>
    </w:p>
    <w:p w:rsidR="00BB6E35" w:rsidRPr="00BB6E35" w:rsidRDefault="00BB6E35" w:rsidP="00BB6E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>Resilience4j offers better integration with Spring Boot 3 and Micrometer metrics.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40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2</w:t>
      </w: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BB6E35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Explain the working of a Circuit Breaker.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Answer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  <w:proofErr w:type="gramEnd"/>
      <w:r w:rsidRPr="00BB6E35">
        <w:rPr>
          <w:rFonts w:asciiTheme="majorHAnsi" w:eastAsia="Times New Roman" w:hAnsiTheme="majorHAnsi" w:cs="Times New Roman"/>
          <w:sz w:val="20"/>
          <w:szCs w:val="20"/>
        </w:rPr>
        <w:br/>
        <w:t>It monitors method calls:</w:t>
      </w:r>
    </w:p>
    <w:p w:rsidR="00BB6E35" w:rsidRPr="00BB6E35" w:rsidRDefault="00BB6E35" w:rsidP="00BB6E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Closed: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Normal operation.</w:t>
      </w:r>
    </w:p>
    <w:p w:rsidR="00BB6E35" w:rsidRPr="00BB6E35" w:rsidRDefault="00BB6E35" w:rsidP="00BB6E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Open: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After a threshold of failures, it stops making calls for a defined period.</w:t>
      </w:r>
    </w:p>
    <w:p w:rsidR="00BB6E35" w:rsidRPr="00BB6E35" w:rsidRDefault="00BB6E35" w:rsidP="00BB6E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Half-Open: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After a delay, it allows limited test calls to check recovery.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If those succeed → transitions back to 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Closed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41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3</w:t>
      </w: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BB6E35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What</w:t>
      </w:r>
      <w:proofErr w:type="gram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happens when the circuit breaker is open?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Answer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  <w:proofErr w:type="gramEnd"/>
      <w:r w:rsidRPr="00BB6E35">
        <w:rPr>
          <w:rFonts w:asciiTheme="majorHAnsi" w:eastAsia="Times New Roman" w:hAnsiTheme="majorHAnsi" w:cs="Times New Roman"/>
          <w:sz w:val="20"/>
          <w:szCs w:val="20"/>
        </w:rPr>
        <w:br/>
        <w:t>No remote calls are made; the fallback method is executed immediately, preventing further stress on the failing service.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42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4</w:t>
      </w: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BB6E35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How</w:t>
      </w:r>
      <w:proofErr w:type="gram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do you configure a Circuit Breaker in Spring Boot?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Answer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  <w:proofErr w:type="gramEnd"/>
      <w:r w:rsidRPr="00BB6E35">
        <w:rPr>
          <w:rFonts w:asciiTheme="majorHAnsi" w:eastAsia="Times New Roman" w:hAnsiTheme="majorHAnsi" w:cs="Times New Roman"/>
          <w:sz w:val="20"/>
          <w:szCs w:val="20"/>
        </w:rPr>
        <w:br/>
        <w:t xml:space="preserve">In </w:t>
      </w:r>
      <w:r w:rsidRPr="00BB6E35">
        <w:rPr>
          <w:rFonts w:asciiTheme="majorHAnsi" w:eastAsia="Times New Roman" w:hAnsiTheme="majorHAnsi" w:cs="Courier New"/>
          <w:sz w:val="20"/>
          <w:szCs w:val="20"/>
        </w:rPr>
        <w:t>application.yml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>: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t>resilience4j: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proofErr w:type="gramStart"/>
      <w:r w:rsidRPr="00BB6E35">
        <w:rPr>
          <w:rFonts w:asciiTheme="majorHAnsi" w:eastAsia="Times New Roman" w:hAnsiTheme="majorHAnsi" w:cs="Courier New"/>
          <w:sz w:val="20"/>
          <w:szCs w:val="20"/>
        </w:rPr>
        <w:t>circuitbreaker</w:t>
      </w:r>
      <w:proofErr w:type="spellEnd"/>
      <w:proofErr w:type="gramEnd"/>
      <w:r w:rsidRPr="00BB6E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lastRenderedPageBreak/>
        <w:t xml:space="preserve">    </w:t>
      </w:r>
      <w:proofErr w:type="gramStart"/>
      <w:r w:rsidRPr="00BB6E35">
        <w:rPr>
          <w:rFonts w:asciiTheme="majorHAnsi" w:eastAsia="Times New Roman" w:hAnsiTheme="majorHAnsi" w:cs="Courier New"/>
          <w:sz w:val="20"/>
          <w:szCs w:val="20"/>
        </w:rPr>
        <w:t>instances</w:t>
      </w:r>
      <w:proofErr w:type="gramEnd"/>
      <w:r w:rsidRPr="00BB6E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proofErr w:type="gramStart"/>
      <w:r w:rsidRPr="00BB6E35">
        <w:rPr>
          <w:rFonts w:asciiTheme="majorHAnsi" w:eastAsia="Times New Roman" w:hAnsiTheme="majorHAnsi" w:cs="Courier New"/>
          <w:sz w:val="20"/>
          <w:szCs w:val="20"/>
        </w:rPr>
        <w:t>orderServiceCircuitBreaker</w:t>
      </w:r>
      <w:proofErr w:type="spellEnd"/>
      <w:proofErr w:type="gramEnd"/>
      <w:r w:rsidRPr="00BB6E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BB6E35">
        <w:rPr>
          <w:rFonts w:asciiTheme="majorHAnsi" w:eastAsia="Times New Roman" w:hAnsiTheme="majorHAnsi" w:cs="Courier New"/>
          <w:sz w:val="20"/>
          <w:szCs w:val="20"/>
        </w:rPr>
        <w:t>slidingWindowSize</w:t>
      </w:r>
      <w:proofErr w:type="spellEnd"/>
      <w:proofErr w:type="gramEnd"/>
      <w:r w:rsidRPr="00BB6E35">
        <w:rPr>
          <w:rFonts w:asciiTheme="majorHAnsi" w:eastAsia="Times New Roman" w:hAnsiTheme="majorHAnsi" w:cs="Courier New"/>
          <w:sz w:val="20"/>
          <w:szCs w:val="20"/>
        </w:rPr>
        <w:t>: 5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BB6E35">
        <w:rPr>
          <w:rFonts w:asciiTheme="majorHAnsi" w:eastAsia="Times New Roman" w:hAnsiTheme="majorHAnsi" w:cs="Courier New"/>
          <w:sz w:val="20"/>
          <w:szCs w:val="20"/>
        </w:rPr>
        <w:t>failureRateThreshold</w:t>
      </w:r>
      <w:proofErr w:type="spellEnd"/>
      <w:proofErr w:type="gramEnd"/>
      <w:r w:rsidRPr="00BB6E35">
        <w:rPr>
          <w:rFonts w:asciiTheme="majorHAnsi" w:eastAsia="Times New Roman" w:hAnsiTheme="majorHAnsi" w:cs="Courier New"/>
          <w:sz w:val="20"/>
          <w:szCs w:val="20"/>
        </w:rPr>
        <w:t>: 50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BB6E35">
        <w:rPr>
          <w:rFonts w:asciiTheme="majorHAnsi" w:eastAsia="Times New Roman" w:hAnsiTheme="majorHAnsi" w:cs="Courier New"/>
          <w:sz w:val="20"/>
          <w:szCs w:val="20"/>
        </w:rPr>
        <w:t>waitDurationInOpenState</w:t>
      </w:r>
      <w:proofErr w:type="spellEnd"/>
      <w:proofErr w:type="gramEnd"/>
      <w:r w:rsidRPr="00BB6E35">
        <w:rPr>
          <w:rFonts w:asciiTheme="majorHAnsi" w:eastAsia="Times New Roman" w:hAnsiTheme="majorHAnsi" w:cs="Courier New"/>
          <w:sz w:val="20"/>
          <w:szCs w:val="20"/>
        </w:rPr>
        <w:t>: 10s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>And in code: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BB6E35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BB6E35">
        <w:rPr>
          <w:rFonts w:asciiTheme="majorHAnsi" w:eastAsia="Times New Roman" w:hAnsiTheme="majorHAnsi" w:cs="Courier New"/>
          <w:sz w:val="20"/>
          <w:szCs w:val="20"/>
        </w:rPr>
        <w:t>CircuitBreaker</w:t>
      </w:r>
      <w:proofErr w:type="spellEnd"/>
      <w:r w:rsidRPr="00BB6E35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BB6E35">
        <w:rPr>
          <w:rFonts w:asciiTheme="majorHAnsi" w:eastAsia="Times New Roman" w:hAnsiTheme="majorHAnsi" w:cs="Courier New"/>
          <w:sz w:val="20"/>
          <w:szCs w:val="20"/>
        </w:rPr>
        <w:t>name="</w:t>
      </w:r>
      <w:proofErr w:type="spellStart"/>
      <w:r w:rsidRPr="00BB6E35">
        <w:rPr>
          <w:rFonts w:asciiTheme="majorHAnsi" w:eastAsia="Times New Roman" w:hAnsiTheme="majorHAnsi" w:cs="Courier New"/>
          <w:sz w:val="20"/>
          <w:szCs w:val="20"/>
        </w:rPr>
        <w:t>orderServiceCircuitBreaker</w:t>
      </w:r>
      <w:proofErr w:type="spellEnd"/>
      <w:r w:rsidRPr="00BB6E35">
        <w:rPr>
          <w:rFonts w:asciiTheme="majorHAnsi" w:eastAsia="Times New Roman" w:hAnsiTheme="majorHAnsi" w:cs="Courier New"/>
          <w:sz w:val="20"/>
          <w:szCs w:val="20"/>
        </w:rPr>
        <w:t xml:space="preserve">", </w:t>
      </w:r>
      <w:proofErr w:type="spellStart"/>
      <w:r w:rsidRPr="00BB6E35">
        <w:rPr>
          <w:rFonts w:asciiTheme="majorHAnsi" w:eastAsia="Times New Roman" w:hAnsiTheme="majorHAnsi" w:cs="Courier New"/>
          <w:sz w:val="20"/>
          <w:szCs w:val="20"/>
        </w:rPr>
        <w:t>fallbackMethod</w:t>
      </w:r>
      <w:proofErr w:type="spellEnd"/>
      <w:r w:rsidRPr="00BB6E35">
        <w:rPr>
          <w:rFonts w:asciiTheme="majorHAnsi" w:eastAsia="Times New Roman" w:hAnsiTheme="majorHAnsi" w:cs="Courier New"/>
          <w:sz w:val="20"/>
          <w:szCs w:val="20"/>
        </w:rPr>
        <w:t>="fallback")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43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5</w:t>
      </w: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BB6E35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How does Retry work in Resilience4j?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Answer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  <w:proofErr w:type="gramEnd"/>
      <w:r w:rsidRPr="00BB6E35">
        <w:rPr>
          <w:rFonts w:asciiTheme="majorHAnsi" w:eastAsia="Times New Roman" w:hAnsiTheme="majorHAnsi" w:cs="Times New Roman"/>
          <w:sz w:val="20"/>
          <w:szCs w:val="20"/>
        </w:rPr>
        <w:br/>
        <w:t xml:space="preserve">If a call fails, Resilience4j automatically retries it up to </w:t>
      </w:r>
      <w:proofErr w:type="spellStart"/>
      <w:r w:rsidRPr="00BB6E35">
        <w:rPr>
          <w:rFonts w:asciiTheme="majorHAnsi" w:eastAsia="Times New Roman" w:hAnsiTheme="majorHAnsi" w:cs="Courier New"/>
          <w:sz w:val="20"/>
          <w:szCs w:val="20"/>
        </w:rPr>
        <w:t>maxAttempts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>.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br/>
        <w:t>Configured as: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t>resilience4j: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BB6E35">
        <w:rPr>
          <w:rFonts w:asciiTheme="majorHAnsi" w:eastAsia="Times New Roman" w:hAnsiTheme="majorHAnsi" w:cs="Courier New"/>
          <w:sz w:val="20"/>
          <w:szCs w:val="20"/>
        </w:rPr>
        <w:t>retry</w:t>
      </w:r>
      <w:proofErr w:type="gramEnd"/>
      <w:r w:rsidRPr="00BB6E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BB6E35">
        <w:rPr>
          <w:rFonts w:asciiTheme="majorHAnsi" w:eastAsia="Times New Roman" w:hAnsiTheme="majorHAnsi" w:cs="Courier New"/>
          <w:sz w:val="20"/>
          <w:szCs w:val="20"/>
        </w:rPr>
        <w:t>instances</w:t>
      </w:r>
      <w:proofErr w:type="gramEnd"/>
      <w:r w:rsidRPr="00BB6E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proofErr w:type="gramStart"/>
      <w:r w:rsidRPr="00BB6E35">
        <w:rPr>
          <w:rFonts w:asciiTheme="majorHAnsi" w:eastAsia="Times New Roman" w:hAnsiTheme="majorHAnsi" w:cs="Courier New"/>
          <w:sz w:val="20"/>
          <w:szCs w:val="20"/>
        </w:rPr>
        <w:t>orderServiceRetry</w:t>
      </w:r>
      <w:proofErr w:type="spellEnd"/>
      <w:proofErr w:type="gramEnd"/>
      <w:r w:rsidRPr="00BB6E35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BB6E35">
        <w:rPr>
          <w:rFonts w:asciiTheme="majorHAnsi" w:eastAsia="Times New Roman" w:hAnsiTheme="majorHAnsi" w:cs="Courier New"/>
          <w:sz w:val="20"/>
          <w:szCs w:val="20"/>
        </w:rPr>
        <w:t>maxAttempts</w:t>
      </w:r>
      <w:proofErr w:type="spellEnd"/>
      <w:proofErr w:type="gramEnd"/>
      <w:r w:rsidRPr="00BB6E35">
        <w:rPr>
          <w:rFonts w:asciiTheme="majorHAnsi" w:eastAsia="Times New Roman" w:hAnsiTheme="majorHAnsi" w:cs="Courier New"/>
          <w:sz w:val="20"/>
          <w:szCs w:val="20"/>
        </w:rPr>
        <w:t>: 3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BB6E35">
        <w:rPr>
          <w:rFonts w:asciiTheme="majorHAnsi" w:eastAsia="Times New Roman" w:hAnsiTheme="majorHAnsi" w:cs="Courier New"/>
          <w:sz w:val="20"/>
          <w:szCs w:val="20"/>
        </w:rPr>
        <w:t>waitDuration</w:t>
      </w:r>
      <w:proofErr w:type="spellEnd"/>
      <w:proofErr w:type="gramEnd"/>
      <w:r w:rsidRPr="00BB6E35">
        <w:rPr>
          <w:rFonts w:asciiTheme="majorHAnsi" w:eastAsia="Times New Roman" w:hAnsiTheme="majorHAnsi" w:cs="Courier New"/>
          <w:sz w:val="20"/>
          <w:szCs w:val="20"/>
        </w:rPr>
        <w:t>: 2s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44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6</w:t>
      </w: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BB6E35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What</w:t>
      </w:r>
      <w:proofErr w:type="gram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is a Fallback method and when is it executed?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Answer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  <w:proofErr w:type="gramEnd"/>
      <w:r w:rsidRPr="00BB6E35">
        <w:rPr>
          <w:rFonts w:asciiTheme="majorHAnsi" w:eastAsia="Times New Roman" w:hAnsiTheme="majorHAnsi" w:cs="Times New Roman"/>
          <w:sz w:val="20"/>
          <w:szCs w:val="20"/>
        </w:rPr>
        <w:br/>
        <w:t>A fallback is a predefined method executed when:</w:t>
      </w:r>
    </w:p>
    <w:p w:rsidR="00BB6E35" w:rsidRPr="00BB6E35" w:rsidRDefault="00BB6E35" w:rsidP="00BB6E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>All retries fail, or</w:t>
      </w:r>
    </w:p>
    <w:p w:rsidR="00BB6E35" w:rsidRPr="00BB6E35" w:rsidRDefault="00BB6E35" w:rsidP="00BB6E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>The circuit is open.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>It returns a default response or cached data to the caller.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45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7</w:t>
      </w: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BB6E35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Can we use multiple Circuit Breakers in the same service?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Answer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  <w:proofErr w:type="gramEnd"/>
      <w:r w:rsidRPr="00BB6E35">
        <w:rPr>
          <w:rFonts w:asciiTheme="majorHAnsi" w:eastAsia="Times New Roman" w:hAnsiTheme="majorHAnsi" w:cs="Times New Roman"/>
          <w:sz w:val="20"/>
          <w:szCs w:val="20"/>
        </w:rPr>
        <w:br/>
        <w:t xml:space="preserve">Yes. Each </w:t>
      </w:r>
      <w:r w:rsidRPr="00BB6E35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BB6E35">
        <w:rPr>
          <w:rFonts w:asciiTheme="majorHAnsi" w:eastAsia="Times New Roman" w:hAnsiTheme="majorHAnsi" w:cs="Courier New"/>
          <w:sz w:val="20"/>
          <w:szCs w:val="20"/>
        </w:rPr>
        <w:t>CircuitBreaker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annotation can reference a different named instance in the configuration (e.g., </w:t>
      </w:r>
      <w:proofErr w:type="spellStart"/>
      <w:r w:rsidRPr="00BB6E35">
        <w:rPr>
          <w:rFonts w:asciiTheme="majorHAnsi" w:eastAsia="Times New Roman" w:hAnsiTheme="majorHAnsi" w:cs="Courier New"/>
          <w:sz w:val="20"/>
          <w:szCs w:val="20"/>
        </w:rPr>
        <w:t>customerServiceCircuitBreaker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proofErr w:type="spellStart"/>
      <w:r w:rsidRPr="00BB6E35">
        <w:rPr>
          <w:rFonts w:asciiTheme="majorHAnsi" w:eastAsia="Times New Roman" w:hAnsiTheme="majorHAnsi" w:cs="Courier New"/>
          <w:sz w:val="20"/>
          <w:szCs w:val="20"/>
        </w:rPr>
        <w:t>orderServiceCircuitBreaker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>).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46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8</w:t>
      </w: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BB6E35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How</w:t>
      </w:r>
      <w:proofErr w:type="gram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do you monitor Circuit Breaker states?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Answer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  <w:proofErr w:type="gramEnd"/>
      <w:r w:rsidRPr="00BB6E35">
        <w:rPr>
          <w:rFonts w:asciiTheme="majorHAnsi" w:eastAsia="Times New Roman" w:hAnsiTheme="majorHAnsi" w:cs="Times New Roman"/>
          <w:sz w:val="20"/>
          <w:szCs w:val="20"/>
        </w:rPr>
        <w:br/>
        <w:t>Use Spring Boot Actuator endpoints: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t>/actuator/health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lastRenderedPageBreak/>
        <w:t>/actuator/</w:t>
      </w:r>
      <w:proofErr w:type="spellStart"/>
      <w:r w:rsidRPr="00BB6E35">
        <w:rPr>
          <w:rFonts w:asciiTheme="majorHAnsi" w:eastAsia="Times New Roman" w:hAnsiTheme="majorHAnsi" w:cs="Courier New"/>
          <w:sz w:val="20"/>
          <w:szCs w:val="20"/>
        </w:rPr>
        <w:t>circuitbreakerevents</w:t>
      </w:r>
      <w:proofErr w:type="spellEnd"/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>You can view transitions (CLOSED → OPEN → HALF_OPEN).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47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9</w:t>
      </w: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BB6E35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How</w:t>
      </w:r>
      <w:proofErr w:type="gram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do you test a circuit breaker manually?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Answer:</w:t>
      </w:r>
    </w:p>
    <w:p w:rsidR="00BB6E35" w:rsidRPr="00BB6E35" w:rsidRDefault="00BB6E35" w:rsidP="00BB6E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>Introduce random failures in a dependent service (e.g., throw exception &gt; 0.7).</w:t>
      </w:r>
    </w:p>
    <w:p w:rsidR="00BB6E35" w:rsidRPr="00BB6E35" w:rsidRDefault="00BB6E35" w:rsidP="00BB6E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>Observe the circuit moving to OPEN state after consecutive failures.</w:t>
      </w:r>
    </w:p>
    <w:p w:rsidR="00BB6E35" w:rsidRPr="00BB6E35" w:rsidRDefault="00BB6E35" w:rsidP="00BB6E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Wait </w:t>
      </w:r>
      <w:proofErr w:type="spellStart"/>
      <w:r w:rsidRPr="00BB6E35">
        <w:rPr>
          <w:rFonts w:asciiTheme="majorHAnsi" w:eastAsia="Times New Roman" w:hAnsiTheme="majorHAnsi" w:cs="Courier New"/>
          <w:sz w:val="20"/>
          <w:szCs w:val="20"/>
        </w:rPr>
        <w:t>waitDurationInOpenState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proofErr w:type="gramStart"/>
      <w:r w:rsidRPr="00BB6E35">
        <w:rPr>
          <w:rFonts w:asciiTheme="majorHAnsi" w:eastAsia="Times New Roman" w:hAnsiTheme="majorHAnsi" w:cs="Times New Roman"/>
          <w:sz w:val="20"/>
          <w:szCs w:val="20"/>
        </w:rPr>
        <w:t>then</w:t>
      </w:r>
      <w:proofErr w:type="gram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test Half-Open recovery.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48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🔟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How</w:t>
      </w:r>
      <w:proofErr w:type="gram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do Circuit Breaker and Retry interact?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Answer:</w:t>
      </w:r>
    </w:p>
    <w:p w:rsidR="00BB6E35" w:rsidRPr="00BB6E35" w:rsidRDefault="00BB6E35" w:rsidP="00BB6E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Retry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happens </w:t>
      </w:r>
      <w:r w:rsidRPr="00BB6E35">
        <w:rPr>
          <w:rFonts w:asciiTheme="majorHAnsi" w:eastAsia="Times New Roman" w:hAnsiTheme="majorHAnsi" w:cs="Times New Roman"/>
          <w:i/>
          <w:iCs/>
          <w:sz w:val="20"/>
          <w:szCs w:val="20"/>
        </w:rPr>
        <w:t>inside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the 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Closed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or 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Half-Open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state.</w:t>
      </w:r>
    </w:p>
    <w:p w:rsidR="00BB6E35" w:rsidRPr="00BB6E35" w:rsidRDefault="00BB6E35" w:rsidP="00BB6E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>If retries fail repeatedly, failures count toward the circuit breaker threshold, eventually opening the circuit.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49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11</w:t>
      </w: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BB6E35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How</w:t>
      </w:r>
      <w:proofErr w:type="gram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does Resilience4j integrate with Micrometer &amp; Actuator?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Answer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  <w:proofErr w:type="gramEnd"/>
      <w:r w:rsidRPr="00BB6E35">
        <w:rPr>
          <w:rFonts w:asciiTheme="majorHAnsi" w:eastAsia="Times New Roman" w:hAnsiTheme="majorHAnsi" w:cs="Times New Roman"/>
          <w:sz w:val="20"/>
          <w:szCs w:val="20"/>
        </w:rPr>
        <w:br/>
        <w:t>It auto-publishes metrics to Micrometer.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br/>
        <w:t>You can observe metrics like: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t>resilience4j_circuitbreaker_calls_total</w:t>
      </w:r>
    </w:p>
    <w:p w:rsidR="00BB6E35" w:rsidRPr="00BB6E35" w:rsidRDefault="00BB6E35" w:rsidP="00BB6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BB6E35">
        <w:rPr>
          <w:rFonts w:asciiTheme="majorHAnsi" w:eastAsia="Times New Roman" w:hAnsiTheme="majorHAnsi" w:cs="Courier New"/>
          <w:sz w:val="20"/>
          <w:szCs w:val="20"/>
        </w:rPr>
        <w:t>resilience4j_circuitbreaker_state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gramStart"/>
      <w:r w:rsidRPr="00BB6E35">
        <w:rPr>
          <w:rFonts w:asciiTheme="majorHAnsi" w:eastAsia="Times New Roman" w:hAnsiTheme="majorHAnsi" w:cs="Times New Roman"/>
          <w:sz w:val="20"/>
          <w:szCs w:val="20"/>
        </w:rPr>
        <w:t>via</w:t>
      </w:r>
      <w:proofErr w:type="gram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BB6E35">
        <w:rPr>
          <w:rFonts w:asciiTheme="majorHAnsi" w:eastAsia="Times New Roman" w:hAnsiTheme="majorHAnsi" w:cs="Courier New"/>
          <w:sz w:val="20"/>
          <w:szCs w:val="20"/>
        </w:rPr>
        <w:t>/actuator/metrics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50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12</w:t>
      </w: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BB6E35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Can you use Resilience4j with asynchronous calls?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Answer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  <w:proofErr w:type="gramEnd"/>
      <w:r w:rsidRPr="00BB6E35">
        <w:rPr>
          <w:rFonts w:asciiTheme="majorHAnsi" w:eastAsia="Times New Roman" w:hAnsiTheme="majorHAnsi" w:cs="Times New Roman"/>
          <w:sz w:val="20"/>
          <w:szCs w:val="20"/>
        </w:rPr>
        <w:br/>
        <w:t xml:space="preserve">Yes. It supports </w:t>
      </w:r>
      <w:proofErr w:type="spellStart"/>
      <w:r w:rsidRPr="00BB6E35">
        <w:rPr>
          <w:rFonts w:asciiTheme="majorHAnsi" w:eastAsia="Times New Roman" w:hAnsiTheme="majorHAnsi" w:cs="Courier New"/>
          <w:sz w:val="20"/>
          <w:szCs w:val="20"/>
        </w:rPr>
        <w:t>CompletableFuture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r w:rsidRPr="00BB6E35">
        <w:rPr>
          <w:rFonts w:asciiTheme="majorHAnsi" w:eastAsia="Times New Roman" w:hAnsiTheme="majorHAnsi" w:cs="Courier New"/>
          <w:sz w:val="20"/>
          <w:szCs w:val="20"/>
        </w:rPr>
        <w:t>Reactor Mono/Flux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, and functional interfaces (Supplier, Callable) for </w:t>
      </w:r>
      <w:proofErr w:type="spellStart"/>
      <w:r w:rsidRPr="00BB6E35">
        <w:rPr>
          <w:rFonts w:asciiTheme="majorHAnsi" w:eastAsia="Times New Roman" w:hAnsiTheme="majorHAnsi" w:cs="Times New Roman"/>
          <w:sz w:val="20"/>
          <w:szCs w:val="20"/>
        </w:rPr>
        <w:t>async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or reactive flows.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51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13</w:t>
      </w: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BB6E35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How</w:t>
      </w:r>
      <w:proofErr w:type="gram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do you decide threshold values for failure and retry?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lastRenderedPageBreak/>
        <w:t>Answer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  <w:proofErr w:type="gramEnd"/>
      <w:r w:rsidRPr="00BB6E35">
        <w:rPr>
          <w:rFonts w:asciiTheme="majorHAnsi" w:eastAsia="Times New Roman" w:hAnsiTheme="majorHAnsi" w:cs="Times New Roman"/>
          <w:sz w:val="20"/>
          <w:szCs w:val="20"/>
        </w:rPr>
        <w:br/>
        <w:t>They depend on SLAs and system load:</w:t>
      </w:r>
    </w:p>
    <w:p w:rsidR="00BB6E35" w:rsidRPr="00BB6E35" w:rsidRDefault="00BB6E35" w:rsidP="00BB6E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>Low-latency systems → shorter windows, smaller thresholds.</w:t>
      </w:r>
    </w:p>
    <w:p w:rsidR="00BB6E35" w:rsidRPr="00BB6E35" w:rsidRDefault="00BB6E35" w:rsidP="00BB6E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>High-throughput systems → larger windows.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br/>
        <w:t>Monitor metrics and tune based on observed error rates.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52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14</w:t>
      </w: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BB6E35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What’s</w:t>
      </w:r>
      <w:proofErr w:type="gram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the difference between Circuit Breaker and Bulkhead pattern?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Answer:</w:t>
      </w:r>
    </w:p>
    <w:p w:rsidR="00BB6E35" w:rsidRPr="00BB6E35" w:rsidRDefault="00BB6E35" w:rsidP="00BB6E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Circuit Breaker: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Stops making failing calls.</w:t>
      </w:r>
    </w:p>
    <w:p w:rsidR="00BB6E35" w:rsidRPr="00BB6E35" w:rsidRDefault="00BB6E35" w:rsidP="00BB6E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Bulkhead: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Limits concurrent calls to prevent resource exhaustion (thread pool or semaphore isolation).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53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15</w:t>
      </w: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️</w:t>
      </w:r>
      <w:r w:rsidRPr="00BB6E35">
        <w:rPr>
          <w:rFonts w:ascii="Tahoma" w:eastAsia="Times New Roman" w:hAnsi="Tahoma" w:cs="Tahoma"/>
          <w:b/>
          <w:bCs/>
          <w:sz w:val="20"/>
          <w:szCs w:val="20"/>
        </w:rPr>
        <w:t>⃣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How</w:t>
      </w:r>
      <w:proofErr w:type="gramEnd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would you implement global error handling with Resilience4j?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Answer</w:t>
      </w:r>
      <w:proofErr w:type="gramStart"/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  <w:proofErr w:type="gramEnd"/>
      <w:r w:rsidRPr="00BB6E35">
        <w:rPr>
          <w:rFonts w:asciiTheme="majorHAnsi" w:eastAsia="Times New Roman" w:hAnsiTheme="majorHAnsi" w:cs="Times New Roman"/>
          <w:sz w:val="20"/>
          <w:szCs w:val="20"/>
        </w:rPr>
        <w:br/>
        <w:t>Combine:</w:t>
      </w:r>
    </w:p>
    <w:p w:rsidR="00BB6E35" w:rsidRPr="00BB6E35" w:rsidRDefault="00BB6E35" w:rsidP="00BB6E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Custom </w:t>
      </w:r>
      <w:r w:rsidRPr="00BB6E35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BB6E35">
        <w:rPr>
          <w:rFonts w:asciiTheme="majorHAnsi" w:eastAsia="Times New Roman" w:hAnsiTheme="majorHAnsi" w:cs="Courier New"/>
          <w:sz w:val="20"/>
          <w:szCs w:val="20"/>
        </w:rPr>
        <w:t>ControllerAdvice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for fallback responses.</w:t>
      </w:r>
    </w:p>
    <w:p w:rsidR="00BB6E35" w:rsidRPr="00BB6E35" w:rsidRDefault="00BB6E35" w:rsidP="00BB6E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>Centralized logging of circuit events.</w:t>
      </w:r>
    </w:p>
    <w:p w:rsidR="00BB6E35" w:rsidRPr="00BB6E35" w:rsidRDefault="00BB6E35" w:rsidP="00BB6E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Fallback methods in </w:t>
      </w:r>
      <w:r w:rsidRPr="00BB6E35">
        <w:rPr>
          <w:rFonts w:asciiTheme="majorHAnsi" w:eastAsia="Times New Roman" w:hAnsiTheme="majorHAnsi" w:cs="Courier New"/>
          <w:sz w:val="20"/>
          <w:szCs w:val="20"/>
        </w:rPr>
        <w:t>@Service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classes for business logic resilience.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54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🧠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Bonus — Real-World Scenario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Q:</w:t>
      </w: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Suppose </w:t>
      </w:r>
      <w:proofErr w:type="spellStart"/>
      <w:r w:rsidRPr="00BB6E35">
        <w:rPr>
          <w:rFonts w:asciiTheme="majorHAnsi" w:eastAsia="Times New Roman" w:hAnsiTheme="majorHAnsi" w:cs="Courier New"/>
          <w:sz w:val="20"/>
          <w:szCs w:val="20"/>
        </w:rPr>
        <w:t>OrderService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depends on </w:t>
      </w:r>
      <w:proofErr w:type="spellStart"/>
      <w:r w:rsidRPr="00BB6E35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. If </w:t>
      </w:r>
      <w:proofErr w:type="spellStart"/>
      <w:r w:rsidRPr="00BB6E35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becomes unresponsive, how would you prevent cascading failure?</w:t>
      </w:r>
    </w:p>
    <w:p w:rsidR="00BB6E35" w:rsidRPr="00BB6E35" w:rsidRDefault="00BB6E35" w:rsidP="00BB6E3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>A (Architecture Perspective):</w:t>
      </w:r>
    </w:p>
    <w:p w:rsidR="00BB6E35" w:rsidRPr="00BB6E35" w:rsidRDefault="00BB6E35" w:rsidP="00BB6E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Add Circuit Breaker &amp; Retry around the </w:t>
      </w:r>
      <w:proofErr w:type="spellStart"/>
      <w:r w:rsidRPr="00BB6E35">
        <w:rPr>
          <w:rFonts w:asciiTheme="majorHAnsi" w:eastAsia="Times New Roman" w:hAnsiTheme="majorHAnsi" w:cs="Courier New"/>
          <w:sz w:val="20"/>
          <w:szCs w:val="20"/>
        </w:rPr>
        <w:t>RestTemplate</w:t>
      </w:r>
      <w:proofErr w:type="spellEnd"/>
      <w:r w:rsidRPr="00BB6E35">
        <w:rPr>
          <w:rFonts w:asciiTheme="majorHAnsi" w:eastAsia="Times New Roman" w:hAnsiTheme="majorHAnsi" w:cs="Times New Roman"/>
          <w:sz w:val="20"/>
          <w:szCs w:val="20"/>
        </w:rPr>
        <w:t xml:space="preserve"> call.</w:t>
      </w:r>
    </w:p>
    <w:p w:rsidR="00BB6E35" w:rsidRPr="00BB6E35" w:rsidRDefault="00BB6E35" w:rsidP="00BB6E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>Define Fallback to return cached customer info or a “service unavailable” message.</w:t>
      </w:r>
    </w:p>
    <w:p w:rsidR="00BB6E35" w:rsidRPr="00BB6E35" w:rsidRDefault="00BB6E35" w:rsidP="00BB6E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>Add Time Limiter to abort long-running calls.</w:t>
      </w:r>
    </w:p>
    <w:p w:rsidR="00BB6E35" w:rsidRPr="00BB6E35" w:rsidRDefault="00BB6E35" w:rsidP="00BB6E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>Use API Gateway for request throttling.</w:t>
      </w:r>
    </w:p>
    <w:p w:rsidR="00BB6E35" w:rsidRPr="00BB6E35" w:rsidRDefault="00BB6E35" w:rsidP="00BB6E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t>Monitor state transitions via Actuator &amp; Micrometer dashboards.</w:t>
      </w:r>
    </w:p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55" style="width:0;height:1.5pt" o:hralign="center" o:hrstd="t" o:hr="t" fillcolor="#a0a0a0" stroked="f"/>
        </w:pict>
      </w:r>
    </w:p>
    <w:p w:rsidR="00BB6E35" w:rsidRPr="00BB6E35" w:rsidRDefault="00BB6E35" w:rsidP="00BB6E3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BB6E35">
        <w:rPr>
          <w:rFonts w:ascii="Times New Roman" w:eastAsia="Times New Roman" w:hAnsi="Times New Roman" w:cs="Times New Roman"/>
          <w:b/>
          <w:bCs/>
          <w:sz w:val="20"/>
          <w:szCs w:val="20"/>
        </w:rPr>
        <w:t>🏁</w:t>
      </w:r>
      <w:r w:rsidRPr="00BB6E35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Summary — Day 5 → 7 Concepts for Experienced Engineers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2"/>
        <w:gridCol w:w="3283"/>
        <w:gridCol w:w="3963"/>
      </w:tblGrid>
      <w:tr w:rsidR="00BB6E35" w:rsidRPr="00BB6E35" w:rsidTr="00BB6E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6E35" w:rsidRPr="00BB6E35" w:rsidRDefault="00BB6E35" w:rsidP="00BB6E35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BB6E35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BB6E35" w:rsidRPr="00BB6E35" w:rsidRDefault="00BB6E35" w:rsidP="00BB6E35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BB6E35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Core Focus</w:t>
            </w:r>
          </w:p>
        </w:tc>
        <w:tc>
          <w:tcPr>
            <w:tcW w:w="0" w:type="auto"/>
            <w:vAlign w:val="center"/>
            <w:hideMark/>
          </w:tcPr>
          <w:p w:rsidR="00BB6E35" w:rsidRPr="00BB6E35" w:rsidRDefault="00BB6E35" w:rsidP="00BB6E35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BB6E35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Key Tool</w:t>
            </w:r>
          </w:p>
        </w:tc>
      </w:tr>
      <w:tr w:rsidR="00BB6E35" w:rsidRPr="00BB6E35" w:rsidTr="00BB6E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6E35" w:rsidRPr="00BB6E35" w:rsidRDefault="00BB6E35" w:rsidP="00BB6E35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B6E35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:rsidR="00BB6E35" w:rsidRPr="00BB6E35" w:rsidRDefault="00BB6E35" w:rsidP="00BB6E35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B6E35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Centralized </w:t>
            </w:r>
            <w:proofErr w:type="spellStart"/>
            <w:r w:rsidRPr="00BB6E35">
              <w:rPr>
                <w:rFonts w:asciiTheme="majorHAnsi" w:eastAsia="Times New Roman" w:hAnsiTheme="majorHAnsi" w:cs="Times New Roman"/>
                <w:sz w:val="20"/>
                <w:szCs w:val="20"/>
              </w:rPr>
              <w:t>Config</w:t>
            </w:r>
            <w:proofErr w:type="spellEnd"/>
            <w:r w:rsidRPr="00BB6E35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 + Dynamic Refresh</w:t>
            </w:r>
          </w:p>
        </w:tc>
        <w:tc>
          <w:tcPr>
            <w:tcW w:w="0" w:type="auto"/>
            <w:vAlign w:val="center"/>
            <w:hideMark/>
          </w:tcPr>
          <w:p w:rsidR="00BB6E35" w:rsidRPr="00BB6E35" w:rsidRDefault="00BB6E35" w:rsidP="00BB6E35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B6E35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Spring Cloud </w:t>
            </w:r>
            <w:proofErr w:type="spellStart"/>
            <w:r w:rsidRPr="00BB6E35">
              <w:rPr>
                <w:rFonts w:asciiTheme="majorHAnsi" w:eastAsia="Times New Roman" w:hAnsiTheme="majorHAnsi" w:cs="Times New Roman"/>
                <w:sz w:val="20"/>
                <w:szCs w:val="20"/>
              </w:rPr>
              <w:t>Config</w:t>
            </w:r>
            <w:proofErr w:type="spellEnd"/>
            <w:r w:rsidRPr="00BB6E35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 Server</w:t>
            </w:r>
          </w:p>
        </w:tc>
      </w:tr>
      <w:tr w:rsidR="00BB6E35" w:rsidRPr="00BB6E35" w:rsidTr="00BB6E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6E35" w:rsidRPr="00BB6E35" w:rsidRDefault="00BB6E35" w:rsidP="00BB6E35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B6E35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:rsidR="00BB6E35" w:rsidRPr="00BB6E35" w:rsidRDefault="00BB6E35" w:rsidP="00BB6E35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B6E35">
              <w:rPr>
                <w:rFonts w:asciiTheme="majorHAnsi" w:eastAsia="Times New Roman" w:hAnsiTheme="majorHAnsi" w:cs="Times New Roman"/>
                <w:sz w:val="20"/>
                <w:szCs w:val="20"/>
              </w:rPr>
              <w:t>Routing + Service Discovery</w:t>
            </w:r>
          </w:p>
        </w:tc>
        <w:tc>
          <w:tcPr>
            <w:tcW w:w="0" w:type="auto"/>
            <w:vAlign w:val="center"/>
            <w:hideMark/>
          </w:tcPr>
          <w:p w:rsidR="00BB6E35" w:rsidRPr="00BB6E35" w:rsidRDefault="00BB6E35" w:rsidP="00BB6E35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B6E35">
              <w:rPr>
                <w:rFonts w:asciiTheme="majorHAnsi" w:eastAsia="Times New Roman" w:hAnsiTheme="majorHAnsi" w:cs="Times New Roman"/>
                <w:sz w:val="20"/>
                <w:szCs w:val="20"/>
              </w:rPr>
              <w:t>Spring Cloud Gateway + Eureka</w:t>
            </w:r>
          </w:p>
        </w:tc>
      </w:tr>
      <w:tr w:rsidR="00BB6E35" w:rsidRPr="00BB6E35" w:rsidTr="00BB6E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6E35" w:rsidRPr="00BB6E35" w:rsidRDefault="00BB6E35" w:rsidP="00BB6E35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B6E35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lastRenderedPageBreak/>
              <w:t>Day 7</w:t>
            </w:r>
          </w:p>
        </w:tc>
        <w:tc>
          <w:tcPr>
            <w:tcW w:w="0" w:type="auto"/>
            <w:vAlign w:val="center"/>
            <w:hideMark/>
          </w:tcPr>
          <w:p w:rsidR="00BB6E35" w:rsidRPr="00BB6E35" w:rsidRDefault="00BB6E35" w:rsidP="00BB6E35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B6E35">
              <w:rPr>
                <w:rFonts w:asciiTheme="majorHAnsi" w:eastAsia="Times New Roman" w:hAnsiTheme="majorHAnsi" w:cs="Times New Roman"/>
                <w:sz w:val="20"/>
                <w:szCs w:val="20"/>
              </w:rPr>
              <w:t>Fault Tolerance + Self-Healing</w:t>
            </w:r>
          </w:p>
        </w:tc>
        <w:tc>
          <w:tcPr>
            <w:tcW w:w="0" w:type="auto"/>
            <w:vAlign w:val="center"/>
            <w:hideMark/>
          </w:tcPr>
          <w:p w:rsidR="00BB6E35" w:rsidRPr="00BB6E35" w:rsidRDefault="00BB6E35" w:rsidP="00BB6E35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BB6E35">
              <w:rPr>
                <w:rFonts w:asciiTheme="majorHAnsi" w:eastAsia="Times New Roman" w:hAnsiTheme="majorHAnsi" w:cs="Times New Roman"/>
                <w:sz w:val="20"/>
                <w:szCs w:val="20"/>
              </w:rPr>
              <w:t>Resilience4j (Circuit Breaker, Retry, Fallback)</w:t>
            </w:r>
          </w:p>
        </w:tc>
      </w:tr>
    </w:tbl>
    <w:p w:rsidR="00BB6E35" w:rsidRPr="00BB6E35" w:rsidRDefault="00BB6E35" w:rsidP="00BB6E35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BB6E35">
        <w:rPr>
          <w:rFonts w:asciiTheme="majorHAnsi" w:eastAsia="Times New Roman" w:hAnsiTheme="majorHAnsi" w:cs="Times New Roman"/>
          <w:sz w:val="20"/>
          <w:szCs w:val="20"/>
        </w:rPr>
        <w:pict>
          <v:rect id="_x0000_i1056" style="width:0;height:1.5pt" o:hralign="center" o:hrstd="t" o:hr="t" fillcolor="#a0a0a0" stroked="f"/>
        </w:pict>
      </w:r>
    </w:p>
    <w:p w:rsidR="008E1833" w:rsidRPr="00BB6E35" w:rsidRDefault="008E1833">
      <w:pPr>
        <w:rPr>
          <w:rFonts w:asciiTheme="majorHAnsi" w:hAnsiTheme="majorHAnsi"/>
          <w:sz w:val="20"/>
          <w:szCs w:val="20"/>
        </w:rPr>
      </w:pPr>
    </w:p>
    <w:sectPr w:rsidR="008E1833" w:rsidRPr="00BB6E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73A52"/>
    <w:multiLevelType w:val="multilevel"/>
    <w:tmpl w:val="378A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A54AD4"/>
    <w:multiLevelType w:val="multilevel"/>
    <w:tmpl w:val="C26E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EB552E"/>
    <w:multiLevelType w:val="multilevel"/>
    <w:tmpl w:val="2C9A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D55BDD"/>
    <w:multiLevelType w:val="multilevel"/>
    <w:tmpl w:val="FDF41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526599"/>
    <w:multiLevelType w:val="multilevel"/>
    <w:tmpl w:val="DEC2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EE7CF1"/>
    <w:multiLevelType w:val="multilevel"/>
    <w:tmpl w:val="DA56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991A5A"/>
    <w:multiLevelType w:val="multilevel"/>
    <w:tmpl w:val="37DC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FA6946"/>
    <w:multiLevelType w:val="multilevel"/>
    <w:tmpl w:val="DA1A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AF72CE"/>
    <w:multiLevelType w:val="multilevel"/>
    <w:tmpl w:val="10A0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637E6C"/>
    <w:multiLevelType w:val="multilevel"/>
    <w:tmpl w:val="725A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A33FFB"/>
    <w:multiLevelType w:val="multilevel"/>
    <w:tmpl w:val="90F8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987DAC"/>
    <w:multiLevelType w:val="multilevel"/>
    <w:tmpl w:val="1238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456BE4"/>
    <w:multiLevelType w:val="multilevel"/>
    <w:tmpl w:val="8C8A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220333C"/>
    <w:multiLevelType w:val="multilevel"/>
    <w:tmpl w:val="7CD2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B1131A"/>
    <w:multiLevelType w:val="multilevel"/>
    <w:tmpl w:val="E02C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A13211E"/>
    <w:multiLevelType w:val="multilevel"/>
    <w:tmpl w:val="7B3A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74436F4"/>
    <w:multiLevelType w:val="multilevel"/>
    <w:tmpl w:val="0650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4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15"/>
  </w:num>
  <w:num w:numId="8">
    <w:abstractNumId w:val="7"/>
  </w:num>
  <w:num w:numId="9">
    <w:abstractNumId w:val="9"/>
  </w:num>
  <w:num w:numId="10">
    <w:abstractNumId w:val="1"/>
  </w:num>
  <w:num w:numId="11">
    <w:abstractNumId w:val="13"/>
  </w:num>
  <w:num w:numId="12">
    <w:abstractNumId w:val="11"/>
  </w:num>
  <w:num w:numId="13">
    <w:abstractNumId w:val="2"/>
  </w:num>
  <w:num w:numId="14">
    <w:abstractNumId w:val="12"/>
  </w:num>
  <w:num w:numId="15">
    <w:abstractNumId w:val="8"/>
  </w:num>
  <w:num w:numId="16">
    <w:abstractNumId w:val="10"/>
  </w:num>
  <w:num w:numId="1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BB6E35"/>
    <w:rsid w:val="001975BC"/>
    <w:rsid w:val="003222AD"/>
    <w:rsid w:val="008E1833"/>
    <w:rsid w:val="00BB6E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6E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6E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B6E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E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6E3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6E3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B6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E3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6E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6E3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B6E3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B6E3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13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1298</Words>
  <Characters>7400</Characters>
  <Application>Microsoft Office Word</Application>
  <DocSecurity>0</DocSecurity>
  <Lines>61</Lines>
  <Paragraphs>17</Paragraphs>
  <ScaleCrop>false</ScaleCrop>
  <Company>HP Inc.</Company>
  <LinksUpToDate>false</LinksUpToDate>
  <CharactersWithSpaces>8681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2025-10-16T07:06:00Z</dcterms:created>
  <dcterms:modified xsi:type="dcterms:W3CDTF">2025-10-16T07:06:00Z</dcterms:modified>
</cp:coreProperties>
</file>