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🧭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Current Setup Recap</w:t>
      </w:r>
    </w:p>
    <w:p w:rsidR="00C33AC0" w:rsidRPr="00C33AC0" w:rsidRDefault="00C33AC0" w:rsidP="00C33A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CustomerService</w:t>
      </w:r>
      <w:proofErr w:type="spellEnd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↔ </w:t>
      </w: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communicate via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Feign Client (Synchronous REST</w:t>
      </w:r>
      <w:proofErr w:type="gram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)</w:t>
      </w:r>
      <w:proofErr w:type="gramEnd"/>
      <w:r w:rsidRPr="00C33AC0">
        <w:rPr>
          <w:rFonts w:asciiTheme="majorHAnsi" w:eastAsia="Times New Roman" w:hAnsiTheme="majorHAnsi" w:cs="Times New Roman"/>
          <w:sz w:val="20"/>
          <w:szCs w:val="20"/>
        </w:rPr>
        <w:br/>
      </w:r>
      <w:r w:rsidRPr="00C33AC0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ProductService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runs independently (no direct coupling)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br/>
      </w:r>
      <w:r w:rsidRPr="00C33AC0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All services registered with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Eureka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spellStart"/>
      <w:r w:rsidRPr="00C33AC0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managed via </w:t>
      </w: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ConfigServer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br/>
      </w:r>
      <w:r w:rsidRPr="00C33AC0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Everything containerized and orchestrated via </w:t>
      </w: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Compose</w:t>
      </w:r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🚀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Goal</w:t>
      </w:r>
    </w:p>
    <w:p w:rsidR="00C33AC0" w:rsidRPr="00C33AC0" w:rsidRDefault="00C33AC0" w:rsidP="00C33A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Move to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Asynchronous Event-Driven Communication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using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Apache Kafka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>, such that:</w:t>
      </w:r>
    </w:p>
    <w:p w:rsidR="00C33AC0" w:rsidRPr="00C33AC0" w:rsidRDefault="00C33AC0" w:rsidP="00C33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When an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order is placed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, an </w:t>
      </w: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OrderCreatedEvent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is sent to a Kafka topic.</w:t>
      </w:r>
    </w:p>
    <w:p w:rsidR="00C33AC0" w:rsidRPr="00C33AC0" w:rsidRDefault="00C33AC0" w:rsidP="00C33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ProductService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listens to that event and automatically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decreases product stock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C33AC0" w:rsidRPr="00C33AC0" w:rsidRDefault="00C33AC0" w:rsidP="00C33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No direct REST call between services. </w:t>
      </w:r>
      <w:r w:rsidRPr="00C33AC0">
        <w:rPr>
          <w:rFonts w:ascii="Times New Roman" w:eastAsia="Times New Roman" w:hAnsi="Times New Roman" w:cs="Times New Roman"/>
          <w:sz w:val="20"/>
          <w:szCs w:val="20"/>
        </w:rPr>
        <w:t>✅</w:t>
      </w:r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High-Level Architecture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+-----------------+          +-----------------+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|  Order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Service  |          | Product Service |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|-----------------|          |-----------------|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| Publishes event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|  ----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&gt;   | Listens to topic|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| "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OrderCreated</w:t>
      </w:r>
      <w:proofErr w:type="spellEnd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"  |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Kafka   | Updates stock   |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+-----------------+          +-----------------+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   +-----------------------+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   |     Kafka Broker      |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   |   (Message Channel)   |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   +-----------------------+</w:t>
      </w:r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1: Add Kafka to </w:t>
      </w: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Compose</w:t>
      </w:r>
    </w:p>
    <w:p w:rsidR="00C33AC0" w:rsidRPr="00C33AC0" w:rsidRDefault="00C33AC0" w:rsidP="00C33A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In your </w:t>
      </w:r>
      <w:r w:rsidRPr="00C33AC0">
        <w:rPr>
          <w:rFonts w:asciiTheme="majorHAnsi" w:eastAsia="Times New Roman" w:hAnsiTheme="majorHAnsi" w:cs="Courier New"/>
          <w:sz w:val="20"/>
          <w:szCs w:val="20"/>
        </w:rPr>
        <w:t>docker-compose.yml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, add this below all existing services </w:t>
      </w:r>
      <w:r w:rsidRPr="00C33AC0">
        <w:rPr>
          <w:rFonts w:ascii="Times New Roman" w:eastAsia="Times New Roman" w:hAnsi="Times New Roman" w:cs="Times New Roman"/>
          <w:sz w:val="20"/>
          <w:szCs w:val="20"/>
        </w:rPr>
        <w:t>👇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# ======================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# </w:t>
      </w:r>
      <w:r w:rsidRPr="00C33AC0">
        <w:rPr>
          <w:rFonts w:ascii="Courier New" w:eastAsia="Times New Roman" w:hAnsi="Courier New" w:cs="Courier New"/>
          <w:sz w:val="20"/>
          <w:szCs w:val="20"/>
        </w:rPr>
        <w:t>📨</w:t>
      </w: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Kafka + Zookeeper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# ======================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zookeeper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wurstmeister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/zookeeper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container_name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: zookeeper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- "2181:2181"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networks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-net</w:t>
      </w:r>
      <w:proofErr w:type="gram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kafka</w:t>
      </w:r>
      <w:proofErr w:type="spellEnd"/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wurstmeister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/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kafka</w:t>
      </w:r>
      <w:proofErr w:type="spell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container_name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kafka</w:t>
      </w:r>
      <w:proofErr w:type="spellEnd"/>
      <w:proofErr w:type="gram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- "9092:9092"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environment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KAFKA_ADVERTISED_HOST_NAME: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kafka</w:t>
      </w:r>
      <w:proofErr w:type="spellEnd"/>
      <w:proofErr w:type="gram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KAFKA_ZOOKEEPER_CONNECT: zookeeper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:2181</w:t>
      </w:r>
      <w:proofErr w:type="gram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KAFKA_CREATE_TOPICS: "order-created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:1:1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"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networks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-net</w:t>
      </w:r>
      <w:proofErr w:type="gramEnd"/>
    </w:p>
    <w:p w:rsidR="00C33AC0" w:rsidRPr="00C33AC0" w:rsidRDefault="00C33AC0" w:rsidP="00C33AC0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sz w:val="20"/>
          <w:szCs w:val="20"/>
        </w:rPr>
        <w:t>🧠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C33AC0">
        <w:rPr>
          <w:rFonts w:asciiTheme="majorHAnsi" w:eastAsia="Times New Roman" w:hAnsiTheme="majorHAnsi" w:cs="Times New Roman"/>
          <w:sz w:val="20"/>
          <w:szCs w:val="20"/>
        </w:rPr>
        <w:t>This</w:t>
      </w:r>
      <w:proofErr w:type="gram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sets up a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Kafka Broker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Zookeeper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inside your </w:t>
      </w:r>
      <w:proofErr w:type="spellStart"/>
      <w:r w:rsidRPr="00C33AC0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network (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ecom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-net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>).</w:t>
      </w:r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2: Add Dependencies</w: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For both </w:t>
      </w:r>
      <w:r w:rsidRPr="00C33AC0">
        <w:rPr>
          <w:rFonts w:asciiTheme="majorHAnsi" w:eastAsia="Times New Roman" w:hAnsiTheme="majorHAnsi" w:cs="Courier New"/>
          <w:b/>
          <w:bCs/>
          <w:sz w:val="20"/>
          <w:szCs w:val="20"/>
        </w:rPr>
        <w:t>order-service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and </w:t>
      </w:r>
      <w:r w:rsidRPr="00C33AC0">
        <w:rPr>
          <w:rFonts w:asciiTheme="majorHAnsi" w:eastAsia="Times New Roman" w:hAnsiTheme="majorHAnsi" w:cs="Courier New"/>
          <w:b/>
          <w:bCs/>
          <w:sz w:val="20"/>
          <w:szCs w:val="20"/>
        </w:rPr>
        <w:t>product-service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, add: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&lt;!--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Kafka --&gt;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org.springframework.kafka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spring-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kafka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3: Configure Kafka in </w:t>
      </w:r>
      <w:r w:rsidRPr="00C33AC0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In both services (Order + Product)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kafka</w:t>
      </w:r>
      <w:proofErr w:type="spellEnd"/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bootstrap-servers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 kafka:9092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consumer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group-id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 product-group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auto-offset-reset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 earliest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key-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deserializer</w:t>
      </w:r>
      <w:proofErr w:type="spellEnd"/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org.apache.kafka.common.serialization.StringDeserializer</w:t>
      </w:r>
      <w:proofErr w:type="spell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value-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deserializer</w:t>
      </w:r>
      <w:proofErr w:type="spellEnd"/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org.springframework.kafka.support.serializer.JsonDeserializer</w:t>
      </w:r>
      <w:proofErr w:type="spell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properties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spring.json.trusted.packages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: "*"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producer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key-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serializer</w:t>
      </w:r>
      <w:proofErr w:type="spellEnd"/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org.apache.kafka.common.serialization.StringSerializer</w:t>
      </w:r>
      <w:proofErr w:type="spell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value-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serializer</w:t>
      </w:r>
      <w:proofErr w:type="spellEnd"/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org.springframework.kafka.support.serializer.JsonSerializer</w:t>
      </w:r>
      <w:proofErr w:type="spellEnd"/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4: Create Event Model</w:t>
      </w:r>
    </w:p>
    <w:p w:rsidR="00C33AC0" w:rsidRPr="00C33AC0" w:rsidRDefault="00C33AC0" w:rsidP="00C33A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>Let’s define a shared event DTO class (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OrderCreatedEvent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>) — you can copy this into both services for now (later we’ll extract a shared “common” module).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com.ecom.common.event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lombok.*;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@Data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AllArgsConstructor</w:t>
      </w:r>
      <w:proofErr w:type="spell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NoArgsConstructor</w:t>
      </w:r>
      <w:proofErr w:type="spell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Long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Long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productId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int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quantity;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5: Publish Event from </w:t>
      </w: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</w:p>
    <w:p w:rsidR="00C33AC0" w:rsidRPr="00C33AC0" w:rsidRDefault="00C33AC0" w:rsidP="00C33A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In your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(after order is saved in DB):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org.springframework.kafka.core.KafkaTemplate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org.springframework.stereotype.Service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com.ecom.common.event.OrderCreatedEvent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@Service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RequiredArgsConstructor</w:t>
      </w:r>
      <w:proofErr w:type="spell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OrderEventPublisher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final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KafkaTemplate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&lt;String,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&gt;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kafkaTemplate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void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publishOrderCreatedEvent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event) {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kafkaTemplate.send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"order-created", event);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System.out.println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"</w:t>
      </w:r>
      <w:r w:rsidRPr="00C33AC0">
        <w:rPr>
          <w:rFonts w:ascii="Courier New" w:eastAsia="Times New Roman" w:hAnsi="Courier New" w:cs="Courier New"/>
          <w:sz w:val="20"/>
          <w:szCs w:val="20"/>
        </w:rPr>
        <w:t>✅</w:t>
      </w: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Published event to Kafka: " + event);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C33AC0" w:rsidRPr="00C33AC0" w:rsidRDefault="00C33AC0" w:rsidP="00C33A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>And in your order creation logic (controller/service):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orderRepository.save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order);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orderEventPublisher.publishOrderCreatedEvent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new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order.getId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(),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order.getProductId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(),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order.getQuantity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())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6: Listen to Events in </w:t>
      </w:r>
      <w:proofErr w:type="spellStart"/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ProductService</w:t>
      </w:r>
      <w:proofErr w:type="spellEnd"/>
    </w:p>
    <w:p w:rsidR="00C33AC0" w:rsidRPr="00C33AC0" w:rsidRDefault="00C33AC0" w:rsidP="00C33A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In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ProductService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>, create a Kafka listener: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org.springframework.kafka.annotation.KafkaListener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org.springframework.stereotype.Service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com.ecom.common.event.OrderCreatedEvent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com.ecom.productservice.repository.ProductRepository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@Service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RequiredArgsConstructor</w:t>
      </w:r>
      <w:proofErr w:type="spellEnd"/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OrderEventListener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final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ProductRepository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productRepository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KafkaListener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topics = "order-created",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= "product-group")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void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consumeOrderCreated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event) {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System.out.println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"</w:t>
      </w:r>
      <w:r w:rsidRPr="00C33AC0">
        <w:rPr>
          <w:rFonts w:ascii="Courier New" w:eastAsia="Times New Roman" w:hAnsi="Courier New" w:cs="Courier New"/>
          <w:sz w:val="20"/>
          <w:szCs w:val="20"/>
        </w:rPr>
        <w:t>📥</w:t>
      </w: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Received Kafka Event: " + event);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productRepository.findById(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event.getProductId()).ifPresent(product -&gt; {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product.setStock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product.getStock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() -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event.getQuantity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());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productRepository.save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product);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spellStart"/>
      <w:proofErr w:type="gramStart"/>
      <w:r w:rsidRPr="00C33AC0">
        <w:rPr>
          <w:rFonts w:asciiTheme="majorHAnsi" w:eastAsia="Times New Roman" w:hAnsiTheme="majorHAnsi" w:cs="Courier New"/>
          <w:sz w:val="20"/>
          <w:szCs w:val="20"/>
        </w:rPr>
        <w:t>System.out.println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C33AC0">
        <w:rPr>
          <w:rFonts w:asciiTheme="majorHAnsi" w:eastAsia="Times New Roman" w:hAnsiTheme="majorHAnsi" w:cs="Courier New"/>
          <w:sz w:val="20"/>
          <w:szCs w:val="20"/>
        </w:rPr>
        <w:t>"</w:t>
      </w:r>
      <w:r w:rsidRPr="00C33AC0">
        <w:rPr>
          <w:rFonts w:ascii="Courier New" w:eastAsia="Times New Roman" w:hAnsi="Courier New" w:cs="Courier New"/>
          <w:sz w:val="20"/>
          <w:szCs w:val="20"/>
        </w:rPr>
        <w:t>📦</w:t>
      </w: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Updated product stock for ID " +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event.getProductId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());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    });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C33AC0" w:rsidRPr="00C33AC0" w:rsidRDefault="00C33AC0" w:rsidP="00C3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7: Test End-to-End </w:t>
      </w: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🧪</w:t>
      </w:r>
    </w:p>
    <w:p w:rsidR="00C33AC0" w:rsidRPr="00C33AC0" w:rsidRDefault="00C33AC0" w:rsidP="00C33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>Run all containers (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-compose up -d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C33AC0" w:rsidRPr="00C33AC0" w:rsidRDefault="00C33AC0" w:rsidP="00C33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>Post an order via:</w:t>
      </w:r>
    </w:p>
    <w:p w:rsidR="00C33AC0" w:rsidRPr="00C33AC0" w:rsidRDefault="00C33AC0" w:rsidP="00C33AC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Theme="majorHAnsi" w:eastAsia="Times New Roman" w:hAnsiTheme="majorHAnsi" w:cs="Courier New"/>
          <w:sz w:val="20"/>
          <w:szCs w:val="20"/>
        </w:rPr>
        <w:t>POST http://localhost:8080/api/orders</w:t>
      </w:r>
    </w:p>
    <w:p w:rsidR="00C33AC0" w:rsidRPr="00C33AC0" w:rsidRDefault="00C33AC0" w:rsidP="00C33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Watch the </w:t>
      </w:r>
      <w:proofErr w:type="spellStart"/>
      <w:r w:rsidRPr="00C33AC0">
        <w:rPr>
          <w:rFonts w:asciiTheme="majorHAnsi" w:eastAsia="Times New Roman" w:hAnsiTheme="majorHAnsi" w:cs="Times New Roman"/>
          <w:sz w:val="20"/>
          <w:szCs w:val="20"/>
        </w:rPr>
        <w:t>ProductService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logs →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br/>
        <w:t>You’ll see:</w:t>
      </w:r>
    </w:p>
    <w:p w:rsidR="00C33AC0" w:rsidRPr="00C33AC0" w:rsidRDefault="00C33AC0" w:rsidP="00C33AC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="Courier New" w:eastAsia="Times New Roman" w:hAnsi="Courier New" w:cs="Courier New"/>
          <w:sz w:val="20"/>
          <w:szCs w:val="20"/>
        </w:rPr>
        <w:t>📥</w:t>
      </w: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Received Kafka Event: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OrderCreatedEvent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orderId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=1, </w:t>
      </w:r>
      <w:proofErr w:type="spellStart"/>
      <w:r w:rsidRPr="00C33AC0">
        <w:rPr>
          <w:rFonts w:asciiTheme="majorHAnsi" w:eastAsia="Times New Roman" w:hAnsiTheme="majorHAnsi" w:cs="Courier New"/>
          <w:sz w:val="20"/>
          <w:szCs w:val="20"/>
        </w:rPr>
        <w:t>productId</w:t>
      </w:r>
      <w:proofErr w:type="spellEnd"/>
      <w:r w:rsidRPr="00C33AC0">
        <w:rPr>
          <w:rFonts w:asciiTheme="majorHAnsi" w:eastAsia="Times New Roman" w:hAnsiTheme="majorHAnsi" w:cs="Courier New"/>
          <w:sz w:val="20"/>
          <w:szCs w:val="20"/>
        </w:rPr>
        <w:t>=101, quantity=2)</w:t>
      </w:r>
    </w:p>
    <w:p w:rsidR="00C33AC0" w:rsidRPr="00C33AC0" w:rsidRDefault="00C33AC0" w:rsidP="00C33AC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C33AC0">
        <w:rPr>
          <w:rFonts w:ascii="Courier New" w:eastAsia="Times New Roman" w:hAnsi="Courier New" w:cs="Courier New"/>
          <w:sz w:val="20"/>
          <w:szCs w:val="20"/>
        </w:rPr>
        <w:t>📦</w:t>
      </w:r>
      <w:r w:rsidRPr="00C33AC0">
        <w:rPr>
          <w:rFonts w:asciiTheme="majorHAnsi" w:eastAsia="Times New Roman" w:hAnsiTheme="majorHAnsi" w:cs="Courier New"/>
          <w:sz w:val="20"/>
          <w:szCs w:val="20"/>
        </w:rPr>
        <w:t xml:space="preserve"> Updated product stock for ID 101</w:t>
      </w:r>
    </w:p>
    <w:p w:rsidR="00C33AC0" w:rsidRPr="00C33AC0" w:rsidRDefault="00C33AC0" w:rsidP="00C33A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sz w:val="20"/>
          <w:szCs w:val="20"/>
        </w:rPr>
        <w:t>🎉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Boom! You’ve got </w:t>
      </w:r>
      <w:proofErr w:type="spellStart"/>
      <w:r w:rsidRPr="00C33AC0">
        <w:rPr>
          <w:rFonts w:asciiTheme="majorHAnsi" w:eastAsia="Times New Roman" w:hAnsiTheme="majorHAnsi" w:cs="Times New Roman"/>
          <w:sz w:val="20"/>
          <w:szCs w:val="20"/>
        </w:rPr>
        <w:t>async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communication between </w:t>
      </w:r>
      <w:proofErr w:type="spellStart"/>
      <w:r w:rsidRPr="00C33AC0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— no direct REST dependency!</w:t>
      </w:r>
    </w:p>
    <w:p w:rsidR="00C33AC0" w:rsidRPr="00C33AC0" w:rsidRDefault="00C33AC0" w:rsidP="00C33AC0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C33AC0" w:rsidRPr="00C33AC0" w:rsidRDefault="00C33AC0" w:rsidP="00C33AC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What You Just Achieved</w:t>
      </w:r>
    </w:p>
    <w:p w:rsidR="00C33AC0" w:rsidRPr="00C33AC0" w:rsidRDefault="00C33AC0" w:rsidP="00C33A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C33AC0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Decoupled services using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event-driven design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br/>
      </w:r>
      <w:r w:rsidRPr="00C33AC0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Introduced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Kafka as message broker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br/>
      </w:r>
      <w:r w:rsidRPr="00C33AC0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C33AC0">
        <w:rPr>
          <w:rFonts w:asciiTheme="majorHAnsi" w:eastAsia="Times New Roman" w:hAnsiTheme="majorHAnsi" w:cs="Times New Roman"/>
          <w:sz w:val="20"/>
          <w:szCs w:val="20"/>
        </w:rPr>
        <w:t>ProductService</w:t>
      </w:r>
      <w:proofErr w:type="spellEnd"/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reacts to Order events </w:t>
      </w:r>
      <w:r w:rsidRPr="00C33AC0">
        <w:rPr>
          <w:rFonts w:asciiTheme="majorHAnsi" w:eastAsia="Times New Roman" w:hAnsiTheme="majorHAnsi" w:cs="Times New Roman"/>
          <w:b/>
          <w:bCs/>
          <w:sz w:val="20"/>
          <w:szCs w:val="20"/>
        </w:rPr>
        <w:t>in real-time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br/>
      </w:r>
      <w:r w:rsidRPr="00C33AC0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C33AC0">
        <w:rPr>
          <w:rFonts w:asciiTheme="majorHAnsi" w:eastAsia="Times New Roman" w:hAnsiTheme="majorHAnsi" w:cs="Times New Roman"/>
          <w:sz w:val="20"/>
          <w:szCs w:val="20"/>
        </w:rPr>
        <w:t xml:space="preserve"> System can scale independently without tight REST coupling</w:t>
      </w:r>
    </w:p>
    <w:p w:rsidR="002849C2" w:rsidRPr="00C33AC0" w:rsidRDefault="002849C2">
      <w:pPr>
        <w:rPr>
          <w:rFonts w:asciiTheme="majorHAnsi" w:hAnsiTheme="majorHAnsi"/>
          <w:sz w:val="20"/>
          <w:szCs w:val="20"/>
        </w:rPr>
      </w:pPr>
    </w:p>
    <w:sectPr w:rsidR="002849C2" w:rsidRPr="00C33A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97237"/>
    <w:multiLevelType w:val="multilevel"/>
    <w:tmpl w:val="041C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963B6A"/>
    <w:multiLevelType w:val="multilevel"/>
    <w:tmpl w:val="576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C33AC0"/>
    <w:rsid w:val="002849C2"/>
    <w:rsid w:val="00C33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3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3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3A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3A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3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3AC0"/>
    <w:rPr>
      <w:b/>
      <w:bCs/>
    </w:rPr>
  </w:style>
  <w:style w:type="character" w:styleId="Emphasis">
    <w:name w:val="Emphasis"/>
    <w:basedOn w:val="DefaultParagraphFont"/>
    <w:uiPriority w:val="20"/>
    <w:qFormat/>
    <w:rsid w:val="00C33AC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A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3A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1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9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793</Words>
  <Characters>4523</Characters>
  <Application>Microsoft Office Word</Application>
  <DocSecurity>0</DocSecurity>
  <Lines>37</Lines>
  <Paragraphs>10</Paragraphs>
  <ScaleCrop>false</ScaleCrop>
  <Company>HP Inc.</Company>
  <LinksUpToDate>false</LinksUpToDate>
  <CharactersWithSpaces>5306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2025-11-11T07:37:00Z</dcterms:created>
  <dcterms:modified xsi:type="dcterms:W3CDTF">2025-11-11T07:38:00Z</dcterms:modified>
</cp:coreProperties>
</file>