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E5AE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Exercise 1: Multi-Site WAN Extension with Redundant Paths</w:t>
      </w:r>
    </w:p>
    <w:p w14:paraId="1266797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Topology Extension</w:t>
      </w:r>
    </w:p>
    <w:p w14:paraId="730F27CF">
      <w:pPr>
        <w:pStyle w:val="9"/>
        <w:keepNext w:val="0"/>
        <w:keepLines w:val="0"/>
        <w:widowControl/>
        <w:suppressLineNumbers w:val="0"/>
      </w:pPr>
      <w:r>
        <w:t>The baseline code must be modified to create a triangular topology with three nodes (n0, n1, n2) and three point-to-point links.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900"/>
        <w:gridCol w:w="1020"/>
        <w:gridCol w:w="5355"/>
      </w:tblGrid>
      <w:tr w14:paraId="22E6F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02533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Site</w:t>
            </w:r>
          </w:p>
        </w:tc>
        <w:tc>
          <w:tcPr>
            <w:tcW w:w="0" w:type="auto"/>
            <w:shd w:val="clear"/>
            <w:vAlign w:val="center"/>
          </w:tcPr>
          <w:p w14:paraId="026C4E8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 ID</w:t>
            </w:r>
          </w:p>
        </w:tc>
        <w:tc>
          <w:tcPr>
            <w:tcW w:w="0" w:type="auto"/>
            <w:shd w:val="clear"/>
            <w:vAlign w:val="center"/>
          </w:tcPr>
          <w:p w14:paraId="2D45677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vAlign w:val="center"/>
          </w:tcPr>
          <w:p w14:paraId="55B8181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 Network</w:t>
            </w:r>
          </w:p>
        </w:tc>
      </w:tr>
      <w:tr w14:paraId="5F36C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E1AD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HQ</w:t>
            </w:r>
          </w:p>
        </w:tc>
        <w:tc>
          <w:tcPr>
            <w:tcW w:w="0" w:type="auto"/>
            <w:shd w:val="clear"/>
            <w:vAlign w:val="center"/>
          </w:tcPr>
          <w:p w14:paraId="5543B1E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  <w:tc>
          <w:tcPr>
            <w:tcW w:w="0" w:type="auto"/>
            <w:shd w:val="clear"/>
            <w:vAlign w:val="center"/>
          </w:tcPr>
          <w:p w14:paraId="487ED27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Router</w:t>
            </w:r>
          </w:p>
        </w:tc>
        <w:tc>
          <w:tcPr>
            <w:tcW w:w="0" w:type="auto"/>
            <w:shd w:val="clear"/>
            <w:vAlign w:val="center"/>
          </w:tcPr>
          <w:p w14:paraId="7AC6AC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10.1.1.0/24 (to Branch), 10.1.2.0/24 (to DC)</w:t>
            </w:r>
          </w:p>
        </w:tc>
      </w:tr>
      <w:tr w14:paraId="7AAD8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8176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Branch</w:t>
            </w:r>
          </w:p>
        </w:tc>
        <w:tc>
          <w:tcPr>
            <w:tcW w:w="0" w:type="auto"/>
            <w:shd w:val="clear"/>
            <w:vAlign w:val="center"/>
          </w:tcPr>
          <w:p w14:paraId="6B08F52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n1</w:t>
            </w:r>
          </w:p>
        </w:tc>
        <w:tc>
          <w:tcPr>
            <w:tcW w:w="0" w:type="auto"/>
            <w:shd w:val="clear"/>
            <w:vAlign w:val="center"/>
          </w:tcPr>
          <w:p w14:paraId="551429B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Router</w:t>
            </w:r>
          </w:p>
        </w:tc>
        <w:tc>
          <w:tcPr>
            <w:tcW w:w="0" w:type="auto"/>
            <w:shd w:val="clear"/>
            <w:vAlign w:val="center"/>
          </w:tcPr>
          <w:p w14:paraId="01963B7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10.1.1.0/24 (to HQ), 10.1.3.0/24 (to DC)</w:t>
            </w:r>
          </w:p>
        </w:tc>
      </w:tr>
      <w:tr w14:paraId="787DC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6D81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DC</w:t>
            </w:r>
          </w:p>
        </w:tc>
        <w:tc>
          <w:tcPr>
            <w:tcW w:w="0" w:type="auto"/>
            <w:shd w:val="clear"/>
            <w:vAlign w:val="center"/>
          </w:tcPr>
          <w:p w14:paraId="7778BC7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n2</w:t>
            </w:r>
          </w:p>
        </w:tc>
        <w:tc>
          <w:tcPr>
            <w:tcW w:w="0" w:type="auto"/>
            <w:shd w:val="clear"/>
            <w:vAlign w:val="center"/>
          </w:tcPr>
          <w:p w14:paraId="0FCE34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Router</w:t>
            </w:r>
          </w:p>
        </w:tc>
        <w:tc>
          <w:tcPr>
            <w:tcW w:w="0" w:type="auto"/>
            <w:shd w:val="clear"/>
            <w:vAlign w:val="center"/>
          </w:tcPr>
          <w:p w14:paraId="0C84FCF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10.1.2.0/24 (to HQ), 10.1.3.0/24 (to Branch)</w:t>
            </w:r>
          </w:p>
        </w:tc>
      </w:tr>
    </w:tbl>
    <w:p w14:paraId="4D17FD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Exporter vers Sheets</w:t>
      </w:r>
    </w:p>
    <w:p w14:paraId="71E483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C++ Code Snippets (Link Creation and IP Assignment)</w:t>
      </w:r>
    </w:p>
    <w:p w14:paraId="2BC6437B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A. Link Configuration:</w:t>
      </w:r>
    </w:p>
    <w:p w14:paraId="3B58431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7567F5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Create NetDeviceContainers for the three links</w:t>
      </w:r>
    </w:p>
    <w:p w14:paraId="4604B7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NetDeviceContainer devices01, devices02, devices12;</w:t>
      </w:r>
    </w:p>
    <w:p w14:paraId="00C6CB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 xml:space="preserve">// Point-to-Point Helper setup (assuming it's already configured for 5Mbps, 2ms)// P2PHelper p2p; </w:t>
      </w:r>
    </w:p>
    <w:p w14:paraId="474E8A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Link 1: HQ (n0) &lt;-&gt; Branch (n1)</w:t>
      </w:r>
    </w:p>
    <w:p w14:paraId="6CB0B5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devices01 = p2p.Install (n0, n1);</w:t>
      </w:r>
    </w:p>
    <w:p w14:paraId="02AF11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Link 2: HQ (n0) &lt;-&gt; DC (n2)</w:t>
      </w:r>
    </w:p>
    <w:p w14:paraId="196AEC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devices02 = p2p.Install (n0, n2);</w:t>
      </w:r>
    </w:p>
    <w:p w14:paraId="13A5F9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Link 3: Branch (n1) &lt;-&gt; DC (n2)</w:t>
      </w:r>
    </w:p>
    <w:p w14:paraId="7FF31A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devices12 = p2p.Install (n1, n2);</w:t>
      </w:r>
    </w:p>
    <w:p w14:paraId="13913C36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B. IP Address Assignment:</w:t>
      </w:r>
    </w:p>
    <w:p w14:paraId="144B51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4022EB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Ipv4AddressHelper ipv4;</w:t>
      </w:r>
    </w:p>
    <w:p w14:paraId="4C5AC2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Assign IPs for Link 1 (HQ-Branch: 10.1.1.0/24)</w:t>
      </w:r>
    </w:p>
    <w:p w14:paraId="77FBE1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ipv4.SetBase (</w:t>
      </w:r>
      <w:r>
        <w:t>"10.1.1.0"</w:t>
      </w:r>
      <w:r>
        <w:rPr>
          <w:rStyle w:val="7"/>
        </w:rPr>
        <w:t xml:space="preserve">, </w:t>
      </w:r>
      <w:r>
        <w:t>"255.255.255.0"</w:t>
      </w:r>
      <w:r>
        <w:rPr>
          <w:rStyle w:val="7"/>
        </w:rPr>
        <w:t>);</w:t>
      </w:r>
    </w:p>
    <w:p w14:paraId="157C06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ipv4.Assign (devices01); </w:t>
      </w:r>
      <w:r>
        <w:t>// n0 gets 10.1.1.1, n1 gets 10.1.1.2</w:t>
      </w:r>
    </w:p>
    <w:p w14:paraId="2CA53D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Assign IPs for Link 2 (HQ-DC: 10.1.2.0/24)</w:t>
      </w:r>
    </w:p>
    <w:p w14:paraId="231CB5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ipv4.SetBase (</w:t>
      </w:r>
      <w:r>
        <w:t>"10.1.2.0"</w:t>
      </w:r>
      <w:r>
        <w:rPr>
          <w:rStyle w:val="7"/>
        </w:rPr>
        <w:t xml:space="preserve">, </w:t>
      </w:r>
      <w:r>
        <w:t>"255.255.255.0"</w:t>
      </w:r>
      <w:r>
        <w:rPr>
          <w:rStyle w:val="7"/>
        </w:rPr>
        <w:t>);</w:t>
      </w:r>
    </w:p>
    <w:p w14:paraId="735F9A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ipv4.Assign (devices02); </w:t>
      </w:r>
      <w:r>
        <w:t>// n0 gets 10.1.2.1, n2 gets 10.1.2.2</w:t>
      </w:r>
    </w:p>
    <w:p w14:paraId="6B4936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Assign IPs for Link 3 (Branch-DC: 10.1.3.0/24)</w:t>
      </w:r>
    </w:p>
    <w:p w14:paraId="44CB38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ipv4.SetBase (</w:t>
      </w:r>
      <w:r>
        <w:t>"10.1.3.0"</w:t>
      </w:r>
      <w:r>
        <w:rPr>
          <w:rStyle w:val="7"/>
        </w:rPr>
        <w:t xml:space="preserve">, </w:t>
      </w:r>
      <w:r>
        <w:t>"255.255.255.0"</w:t>
      </w:r>
      <w:r>
        <w:rPr>
          <w:rStyle w:val="7"/>
        </w:rPr>
        <w:t>);</w:t>
      </w:r>
    </w:p>
    <w:p w14:paraId="61F05F1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ipv4.Assign (devices12); </w:t>
      </w:r>
      <w:r>
        <w:t>// n1 gets 10.1.3.1, n2 gets 10.1.3.2</w:t>
      </w:r>
    </w:p>
    <w:p w14:paraId="171615A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F6AF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Static Routing Table Analysis</w:t>
      </w:r>
    </w:p>
    <w:p w14:paraId="1741BCD1">
      <w:pPr>
        <w:pStyle w:val="9"/>
        <w:keepNext w:val="0"/>
        <w:keepLines w:val="0"/>
        <w:widowControl/>
        <w:suppressLineNumbers w:val="0"/>
      </w:pPr>
      <w:r>
        <w:t xml:space="preserve">The goal is to provide </w:t>
      </w:r>
      <w:r>
        <w:rPr>
          <w:b/>
          <w:bCs/>
        </w:rPr>
        <w:t>redundancy</w:t>
      </w:r>
      <w:r>
        <w:t xml:space="preserve"> between HQ (n0) and DC (n2). We assume:</w:t>
      </w:r>
    </w:p>
    <w:p w14:paraId="005F34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5E5B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HQ → DC Primary Path:</w:t>
      </w:r>
      <w:r>
        <w:t xml:space="preserve"> Direct Link (10.1.2.0/24)</w:t>
      </w:r>
    </w:p>
    <w:p w14:paraId="4F2C98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2F38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458F7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HQ → DC Backup Path:</w:t>
      </w:r>
      <w:r>
        <w:t xml:space="preserve"> Via Branch (n1) (10.1.1.0/24 → 10.1.3.0/24)</w:t>
      </w:r>
    </w:p>
    <w:p w14:paraId="7A6A33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9ED3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EF797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Symmetric Routing:</w:t>
      </w:r>
      <w:r>
        <w:t xml:space="preserve"> DC → HQ must follow the same primary/backup structure.</w:t>
      </w:r>
    </w:p>
    <w:p w14:paraId="21297E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7B6676">
      <w:pPr>
        <w:pStyle w:val="9"/>
        <w:keepNext w:val="0"/>
        <w:keepLines w:val="0"/>
        <w:widowControl/>
        <w:suppressLineNumbers w:val="0"/>
      </w:pPr>
      <w:r>
        <w:t xml:space="preserve">This is achieved by using the </w:t>
      </w:r>
      <w:r>
        <w:rPr>
          <w:b/>
          <w:bCs/>
        </w:rPr>
        <w:t>Route Metric</w:t>
      </w:r>
      <w:r>
        <w:t xml:space="preserve"> in the static routing entries (lower metric = preferred path).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1"/>
        <w:gridCol w:w="1896"/>
        <w:gridCol w:w="1158"/>
        <w:gridCol w:w="1416"/>
        <w:gridCol w:w="1342"/>
        <w:gridCol w:w="1553"/>
      </w:tblGrid>
      <w:tr w14:paraId="7F5ED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4295A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Node</w:t>
            </w:r>
          </w:p>
        </w:tc>
        <w:tc>
          <w:tcPr>
            <w:tcW w:w="0" w:type="auto"/>
            <w:shd w:val="clear"/>
            <w:vAlign w:val="center"/>
          </w:tcPr>
          <w:p w14:paraId="4B12317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Destination Network</w:t>
            </w:r>
          </w:p>
        </w:tc>
        <w:tc>
          <w:tcPr>
            <w:tcW w:w="0" w:type="auto"/>
            <w:shd w:val="clear"/>
            <w:vAlign w:val="center"/>
          </w:tcPr>
          <w:p w14:paraId="68C913B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Next-Hop IP</w:t>
            </w:r>
          </w:p>
        </w:tc>
        <w:tc>
          <w:tcPr>
            <w:tcW w:w="0" w:type="auto"/>
            <w:shd w:val="clear"/>
            <w:vAlign w:val="center"/>
          </w:tcPr>
          <w:p w14:paraId="06E98C2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Interface Index</w:t>
            </w:r>
          </w:p>
        </w:tc>
        <w:tc>
          <w:tcPr>
            <w:tcW w:w="0" w:type="auto"/>
            <w:shd w:val="clear"/>
            <w:vAlign w:val="center"/>
          </w:tcPr>
          <w:p w14:paraId="150E8E8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 (Weight)</w:t>
            </w:r>
          </w:p>
        </w:tc>
        <w:tc>
          <w:tcPr>
            <w:tcW w:w="0" w:type="auto"/>
            <w:shd w:val="clear"/>
            <w:vAlign w:val="center"/>
          </w:tcPr>
          <w:p w14:paraId="5C5950E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589E9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3E32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HQ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(n0)</w:t>
            </w:r>
          </w:p>
        </w:tc>
        <w:tc>
          <w:tcPr>
            <w:tcW w:w="0" w:type="auto"/>
            <w:shd w:val="clear"/>
            <w:vAlign w:val="center"/>
          </w:tcPr>
          <w:p w14:paraId="4134AC1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DC (10.1.3.0/24)</w:t>
            </w:r>
          </w:p>
        </w:tc>
        <w:tc>
          <w:tcPr>
            <w:tcW w:w="0" w:type="auto"/>
            <w:shd w:val="clear"/>
            <w:vAlign w:val="center"/>
          </w:tcPr>
          <w:p w14:paraId="0B63AE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10.1.2.2</w:t>
            </w:r>
          </w:p>
        </w:tc>
        <w:tc>
          <w:tcPr>
            <w:tcW w:w="0" w:type="auto"/>
            <w:shd w:val="clear"/>
            <w:vAlign w:val="center"/>
          </w:tcPr>
          <w:p w14:paraId="1A43CE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(DC Link)</w:t>
            </w:r>
          </w:p>
        </w:tc>
        <w:tc>
          <w:tcPr>
            <w:tcW w:w="0" w:type="auto"/>
            <w:shd w:val="clear"/>
            <w:vAlign w:val="center"/>
          </w:tcPr>
          <w:p w14:paraId="033A81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8CD65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(Direct)</w:t>
            </w:r>
          </w:p>
        </w:tc>
      </w:tr>
      <w:tr w14:paraId="54AC3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195C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HQ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(n0)</w:t>
            </w:r>
          </w:p>
        </w:tc>
        <w:tc>
          <w:tcPr>
            <w:tcW w:w="0" w:type="auto"/>
            <w:shd w:val="clear"/>
            <w:vAlign w:val="center"/>
          </w:tcPr>
          <w:p w14:paraId="0EF53BE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DC (10.1.3.0/24)</w:t>
            </w:r>
          </w:p>
        </w:tc>
        <w:tc>
          <w:tcPr>
            <w:tcW w:w="0" w:type="auto"/>
            <w:shd w:val="clear"/>
            <w:vAlign w:val="center"/>
          </w:tcPr>
          <w:p w14:paraId="61269E0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10.1.1.2</w:t>
            </w:r>
          </w:p>
        </w:tc>
        <w:tc>
          <w:tcPr>
            <w:tcW w:w="0" w:type="auto"/>
            <w:shd w:val="clear"/>
            <w:vAlign w:val="center"/>
          </w:tcPr>
          <w:p w14:paraId="4F5DF3E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(Branch Link)</w:t>
            </w:r>
          </w:p>
        </w:tc>
        <w:tc>
          <w:tcPr>
            <w:tcW w:w="0" w:type="auto"/>
            <w:shd w:val="clear"/>
            <w:vAlign w:val="center"/>
          </w:tcPr>
          <w:p w14:paraId="376A4EC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141149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Backup (via Branch)</w:t>
            </w:r>
          </w:p>
        </w:tc>
      </w:tr>
      <w:tr w14:paraId="427B4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A381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Branch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(n1)</w:t>
            </w:r>
          </w:p>
        </w:tc>
        <w:tc>
          <w:tcPr>
            <w:tcW w:w="0" w:type="auto"/>
            <w:shd w:val="clear"/>
            <w:vAlign w:val="center"/>
          </w:tcPr>
          <w:p w14:paraId="0E15886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HQ (10.1.2.0/24)</w:t>
            </w:r>
          </w:p>
        </w:tc>
        <w:tc>
          <w:tcPr>
            <w:tcW w:w="0" w:type="auto"/>
            <w:shd w:val="clear"/>
            <w:vAlign w:val="center"/>
          </w:tcPr>
          <w:p w14:paraId="279BAA6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10.1.1.1</w:t>
            </w:r>
          </w:p>
        </w:tc>
        <w:tc>
          <w:tcPr>
            <w:tcW w:w="0" w:type="auto"/>
            <w:shd w:val="clear"/>
            <w:vAlign w:val="center"/>
          </w:tcPr>
          <w:p w14:paraId="7148370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(HQ Link)</w:t>
            </w:r>
          </w:p>
        </w:tc>
        <w:tc>
          <w:tcPr>
            <w:tcW w:w="0" w:type="auto"/>
            <w:shd w:val="clear"/>
            <w:vAlign w:val="center"/>
          </w:tcPr>
          <w:p w14:paraId="346707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93F320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(Direct)</w:t>
            </w:r>
          </w:p>
        </w:tc>
      </w:tr>
      <w:tr w14:paraId="1606C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4CDB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Branch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(n1)</w:t>
            </w:r>
          </w:p>
        </w:tc>
        <w:tc>
          <w:tcPr>
            <w:tcW w:w="0" w:type="auto"/>
            <w:shd w:val="clear"/>
            <w:vAlign w:val="center"/>
          </w:tcPr>
          <w:p w14:paraId="49F84AA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DC (10.1.2.0/24)</w:t>
            </w:r>
          </w:p>
        </w:tc>
        <w:tc>
          <w:tcPr>
            <w:tcW w:w="0" w:type="auto"/>
            <w:shd w:val="clear"/>
            <w:vAlign w:val="center"/>
          </w:tcPr>
          <w:p w14:paraId="4567A5B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10.1.3.2</w:t>
            </w:r>
          </w:p>
        </w:tc>
        <w:tc>
          <w:tcPr>
            <w:tcW w:w="0" w:type="auto"/>
            <w:shd w:val="clear"/>
            <w:vAlign w:val="center"/>
          </w:tcPr>
          <w:p w14:paraId="0DA7886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(DC Link)</w:t>
            </w:r>
          </w:p>
        </w:tc>
        <w:tc>
          <w:tcPr>
            <w:tcW w:w="0" w:type="auto"/>
            <w:shd w:val="clear"/>
            <w:vAlign w:val="center"/>
          </w:tcPr>
          <w:p w14:paraId="6E0A987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9D99A1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(Direct)</w:t>
            </w:r>
          </w:p>
        </w:tc>
      </w:tr>
      <w:tr w14:paraId="41109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1585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DC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(n2)</w:t>
            </w:r>
          </w:p>
        </w:tc>
        <w:tc>
          <w:tcPr>
            <w:tcW w:w="0" w:type="auto"/>
            <w:shd w:val="clear"/>
            <w:vAlign w:val="center"/>
          </w:tcPr>
          <w:p w14:paraId="2BB72AB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HQ (10.1.1.0/24)</w:t>
            </w:r>
          </w:p>
        </w:tc>
        <w:tc>
          <w:tcPr>
            <w:tcW w:w="0" w:type="auto"/>
            <w:shd w:val="clear"/>
            <w:vAlign w:val="center"/>
          </w:tcPr>
          <w:p w14:paraId="004CA80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10.1.2.1</w:t>
            </w:r>
          </w:p>
        </w:tc>
        <w:tc>
          <w:tcPr>
            <w:tcW w:w="0" w:type="auto"/>
            <w:shd w:val="clear"/>
            <w:vAlign w:val="center"/>
          </w:tcPr>
          <w:p w14:paraId="649ED5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(HQ Link)</w:t>
            </w:r>
          </w:p>
        </w:tc>
        <w:tc>
          <w:tcPr>
            <w:tcW w:w="0" w:type="auto"/>
            <w:shd w:val="clear"/>
            <w:vAlign w:val="center"/>
          </w:tcPr>
          <w:p w14:paraId="29820D3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0ABBE30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(Direct)</w:t>
            </w:r>
          </w:p>
        </w:tc>
      </w:tr>
      <w:tr w14:paraId="131F7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FFC2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DC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(n2)</w:t>
            </w:r>
          </w:p>
        </w:tc>
        <w:tc>
          <w:tcPr>
            <w:tcW w:w="0" w:type="auto"/>
            <w:shd w:val="clear"/>
            <w:vAlign w:val="center"/>
          </w:tcPr>
          <w:p w14:paraId="5C01577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HQ (10.1.1.0/24)</w:t>
            </w:r>
          </w:p>
        </w:tc>
        <w:tc>
          <w:tcPr>
            <w:tcW w:w="0" w:type="auto"/>
            <w:shd w:val="clear"/>
            <w:vAlign w:val="center"/>
          </w:tcPr>
          <w:p w14:paraId="0275F09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10.1.3.1</w:t>
            </w:r>
          </w:p>
        </w:tc>
        <w:tc>
          <w:tcPr>
            <w:tcW w:w="0" w:type="auto"/>
            <w:shd w:val="clear"/>
            <w:vAlign w:val="center"/>
          </w:tcPr>
          <w:p w14:paraId="33A740F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(Branch Link)</w:t>
            </w:r>
          </w:p>
        </w:tc>
        <w:tc>
          <w:tcPr>
            <w:tcW w:w="0" w:type="auto"/>
            <w:shd w:val="clear"/>
            <w:vAlign w:val="center"/>
          </w:tcPr>
          <w:p w14:paraId="40296C1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606372C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Backup (via Branch)</w:t>
            </w:r>
          </w:p>
        </w:tc>
      </w:tr>
    </w:tbl>
    <w:p w14:paraId="6AA0C6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Exporter vers Sheets</w:t>
      </w:r>
    </w:p>
    <w:p w14:paraId="6720053F">
      <w:pPr>
        <w:pStyle w:val="9"/>
        <w:keepNext w:val="0"/>
        <w:keepLines w:val="0"/>
        <w:widowControl/>
        <w:suppressLineNumbers w:val="0"/>
      </w:pPr>
      <w:r>
        <w:rPr>
          <w:i/>
          <w:iCs/>
        </w:rPr>
        <w:t>Note: Interface indices are for illustration and depend on the NS-3 assignment order.</w:t>
      </w:r>
    </w:p>
    <w:p w14:paraId="62ED92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Implementation using </w:t>
      </w:r>
      <w:r>
        <w:rPr>
          <w:rStyle w:val="7"/>
          <w:b/>
          <w:bCs/>
        </w:rPr>
        <w:t>Ipv4StaticRouting::AddNetworkRouteTo</w:t>
      </w:r>
    </w:p>
    <w:p w14:paraId="2B8F4EF6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AddNetworkRouteTo</w:t>
      </w:r>
      <w:r>
        <w:t xml:space="preserve"> method can take a metric (or "priority") parameter. To set the primary route with a metric of 10 and the backup with a metric of 20, the code on n0 would look like this (simplified):</w:t>
      </w:r>
    </w:p>
    <w:p w14:paraId="7C6BB4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6C6E6C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Get the static routing helper for n0</w:t>
      </w:r>
    </w:p>
    <w:p w14:paraId="706F80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Ptr&lt;Ipv4StaticRouting&gt; staticRouting0 = Ipv4RoutingHelper::GetStatic&lt;Ipv4StaticRouting&gt; (n0-&gt;GetObject&lt;Ipv4&gt; ());</w:t>
      </w:r>
    </w:p>
    <w:p w14:paraId="4AECA8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Primary route to 10.1.3.0/24 via 10.1.2.2 (DC) with metric 10</w:t>
      </w:r>
    </w:p>
    <w:p w14:paraId="449639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staticRouting0-&gt;AddNetworkRouteTo (Ipv4Address (</w:t>
      </w:r>
      <w:r>
        <w:t>"10.1.3.0"</w:t>
      </w:r>
      <w:r>
        <w:rPr>
          <w:rStyle w:val="7"/>
        </w:rPr>
        <w:t>), Ipv4Mask (</w:t>
      </w:r>
      <w:r>
        <w:t>"255.255.255.0"</w:t>
      </w:r>
      <w:r>
        <w:rPr>
          <w:rStyle w:val="7"/>
        </w:rPr>
        <w:t>), Ipv4Address (</w:t>
      </w:r>
      <w:r>
        <w:t>"10.1.2.2"</w:t>
      </w:r>
      <w:r>
        <w:rPr>
          <w:rStyle w:val="7"/>
        </w:rPr>
        <w:t xml:space="preserve">), </w:t>
      </w:r>
      <w:r>
        <w:t>10</w:t>
      </w:r>
      <w:r>
        <w:rPr>
          <w:rStyle w:val="7"/>
        </w:rPr>
        <w:t>);</w:t>
      </w:r>
    </w:p>
    <w:p w14:paraId="7AF653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Backup route to 10.1.3.0/24 via 10.1.1.2 (Branch) with metric 20</w:t>
      </w:r>
    </w:p>
    <w:p w14:paraId="06A4E3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staticRouting0-&gt;AddNetworkRouteTo (Ipv4Address (</w:t>
      </w:r>
      <w:r>
        <w:t>"10.1.3.0"</w:t>
      </w:r>
      <w:r>
        <w:rPr>
          <w:rStyle w:val="7"/>
        </w:rPr>
        <w:t>), Ipv4Mask (</w:t>
      </w:r>
      <w:r>
        <w:t>"255.255.255.0"</w:t>
      </w:r>
      <w:r>
        <w:rPr>
          <w:rStyle w:val="7"/>
        </w:rPr>
        <w:t>), Ipv4Address (</w:t>
      </w:r>
      <w:r>
        <w:t>"10.1.1.2"</w:t>
      </w:r>
      <w:r>
        <w:rPr>
          <w:rStyle w:val="7"/>
        </w:rPr>
        <w:t xml:space="preserve">), </w:t>
      </w:r>
      <w:r>
        <w:t>20</w:t>
      </w:r>
      <w:r>
        <w:rPr>
          <w:rStyle w:val="7"/>
        </w:rPr>
        <w:t>);</w:t>
      </w:r>
    </w:p>
    <w:p w14:paraId="787108B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65CD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Path Failure Simulation</w:t>
      </w:r>
    </w:p>
    <w:p w14:paraId="767245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a) Disabling the Primary Link</w:t>
      </w:r>
    </w:p>
    <w:p w14:paraId="66109635">
      <w:pPr>
        <w:pStyle w:val="9"/>
        <w:keepNext w:val="0"/>
        <w:keepLines w:val="0"/>
        <w:widowControl/>
        <w:suppressLineNumbers w:val="0"/>
      </w:pPr>
      <w:r>
        <w:t xml:space="preserve">In NS-3, a link failure is typically simulated by </w:t>
      </w:r>
      <w:r>
        <w:rPr>
          <w:b/>
          <w:bCs/>
        </w:rPr>
        <w:t>disabling the NetDevice</w:t>
      </w:r>
      <w:r>
        <w:t xml:space="preserve"> connected to that link on one or both nodes. The primary HQ-DC link is connected to interfaces on n0 (HQ) and n2 (DC).</w:t>
      </w:r>
    </w:p>
    <w:p w14:paraId="784915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5DE2C0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Get the NetDevice on the HQ side (n0) connected to the HQ-DC link (devices02)</w:t>
      </w:r>
    </w:p>
    <w:p w14:paraId="696456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Ptr&lt;NetDevice&gt; netDevice0_to_2 = devices02.Get(</w:t>
      </w:r>
      <w:r>
        <w:t>0</w:t>
      </w:r>
      <w:r>
        <w:rPr>
          <w:rStyle w:val="7"/>
        </w:rPr>
        <w:t xml:space="preserve">); </w:t>
      </w:r>
    </w:p>
    <w:p w14:paraId="4050A7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Schedule the link down event at t=4 seconds</w:t>
      </w:r>
    </w:p>
    <w:p w14:paraId="06E15F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Simulator::Schedule (Seconds (</w:t>
      </w:r>
      <w:r>
        <w:t>4.0</w:t>
      </w:r>
      <w:r>
        <w:rPr>
          <w:rStyle w:val="7"/>
        </w:rPr>
        <w:t>), &amp;NetDevice::SetDown, netDevice0_to_2);</w:t>
      </w:r>
    </w:p>
    <w:p w14:paraId="6D7C8D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b) Verifying Traffic Flow</w:t>
      </w:r>
    </w:p>
    <w:p w14:paraId="40132E15">
      <w:pPr>
        <w:pStyle w:val="9"/>
        <w:keepNext w:val="0"/>
        <w:keepLines w:val="0"/>
        <w:widowControl/>
        <w:suppressLineNumbers w:val="0"/>
      </w:pPr>
      <w:r>
        <w:t>To verify that traffic continues to flow via the backup path (HQ → Branch → DC), you would:</w:t>
      </w:r>
    </w:p>
    <w:p w14:paraId="162373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33C54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Generate long-running traffic</w:t>
      </w:r>
      <w:r>
        <w:t xml:space="preserve"> (e.g., a </w:t>
      </w:r>
      <w:r>
        <w:rPr>
          <w:b/>
          <w:bCs/>
        </w:rPr>
        <w:t>BulkSendApplication</w:t>
      </w:r>
      <w:r>
        <w:t xml:space="preserve"> or extended </w:t>
      </w:r>
      <w:r>
        <w:rPr>
          <w:b/>
          <w:bCs/>
        </w:rPr>
        <w:t>UdpEchoClient</w:t>
      </w:r>
      <w:r>
        <w:t xml:space="preserve"> session) between HQ and DC, starting before t=4s and running past t=5s.</w:t>
      </w:r>
    </w:p>
    <w:p w14:paraId="032DD1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5383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01407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Use NS-3's tracing mechanisms (pcap)</w:t>
      </w:r>
      <w:r>
        <w:t xml:space="preserve"> to capture packets on </w:t>
      </w:r>
      <w:r>
        <w:rPr>
          <w:b/>
          <w:bCs/>
        </w:rPr>
        <w:t>all three links</w:t>
      </w:r>
      <w:r>
        <w:t>.</w:t>
      </w:r>
    </w:p>
    <w:p w14:paraId="3BFE84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C7F1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C049F2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Analyze the PCAP trace:</w:t>
      </w:r>
    </w:p>
    <w:p w14:paraId="60207B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9F16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C4AE55E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Before 4s:</w:t>
      </w:r>
      <w:r>
        <w:t xml:space="preserve"> Packets between HQ and DC will only be seen on the HQ-DC link.</w:t>
      </w:r>
    </w:p>
    <w:p w14:paraId="47CB12D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8826B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08BEC7C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After 4s:</w:t>
      </w:r>
      <w:r>
        <w:t xml:space="preserve"> Packets between HQ and DC must now be seen on the </w:t>
      </w:r>
      <w:r>
        <w:rPr>
          <w:b/>
          <w:bCs/>
        </w:rPr>
        <w:t>HQ-Branch link</w:t>
      </w:r>
      <w:r>
        <w:t xml:space="preserve"> and the </w:t>
      </w:r>
      <w:r>
        <w:rPr>
          <w:b/>
          <w:bCs/>
        </w:rPr>
        <w:t>Branch-DC link</w:t>
      </w:r>
      <w:r>
        <w:t>, proving the backup route was automatically selected due to the lower metric route failing.</w:t>
      </w:r>
    </w:p>
    <w:p w14:paraId="6CFB4C0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84EBE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c) Measuring Latency</w:t>
      </w:r>
    </w:p>
    <w:p w14:paraId="3E2652E9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FlowMonitor</w:t>
      </w:r>
      <w:r>
        <w:t xml:space="preserve"> tool is ideal for comparing path latency.</w:t>
      </w:r>
    </w:p>
    <w:p w14:paraId="588599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22B43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Install FlowMonitor</w:t>
      </w:r>
      <w:r>
        <w:t xml:space="preserve"> on all nodes.</w:t>
      </w:r>
    </w:p>
    <w:p w14:paraId="513358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E927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8D06F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Identify the flow</w:t>
      </w:r>
      <w:r>
        <w:t xml:space="preserve"> between the HQ client and the DC server.</w:t>
      </w:r>
    </w:p>
    <w:p w14:paraId="7CD211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D6BF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7EBF9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Collect FlowMonitor statistics</w:t>
      </w:r>
      <w:r>
        <w:t xml:space="preserve"> at the end of the simulation.</w:t>
      </w:r>
    </w:p>
    <w:p w14:paraId="67A12C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F81C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E6302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Compare:</w:t>
      </w:r>
    </w:p>
    <w:p w14:paraId="79B509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C15B4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15B612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Primary Path Latency:</w:t>
      </w:r>
      <w:r>
        <w:t xml:space="preserve"> Flow statistics collected from t=0 to t=4s.</w:t>
      </w:r>
    </w:p>
    <w:p w14:paraId="4F9C495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A6A4E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369466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Backup Path Latency:</w:t>
      </w:r>
      <w:r>
        <w:t xml:space="preserve"> Flow statistics collected from t=4s onwards.</w:t>
      </w:r>
    </w:p>
    <w:p w14:paraId="7BF3479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2BBD8D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92F69A">
      <w:pPr>
        <w:pStyle w:val="9"/>
        <w:keepNext w:val="0"/>
        <w:keepLines w:val="0"/>
        <w:widowControl/>
        <w:suppressLineNumbers w:val="0"/>
        <w:ind w:left="1440"/>
      </w:pPr>
      <w:r>
        <w:t xml:space="preserve">The backup path's average latency should be slightly higher due to the </w:t>
      </w:r>
      <w:r>
        <w:rPr>
          <w:b/>
          <w:bCs/>
        </w:rPr>
        <w:t>extra hop</w:t>
      </w:r>
      <w:r>
        <w:t xml:space="preserve"> (Branch router processing time) and two serial link delays instead of one.</w:t>
      </w:r>
    </w:p>
    <w:p w14:paraId="0584711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00C18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940F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Scalability Analysis</w:t>
      </w:r>
    </w:p>
    <w:p w14:paraId="7D95AC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Static Routes Needed for a Full Mesh</w:t>
      </w:r>
    </w:p>
    <w:p w14:paraId="40BAF9F9">
      <w:pPr>
        <w:pStyle w:val="9"/>
        <w:keepNext w:val="0"/>
        <w:keepLines w:val="0"/>
        <w:widowControl/>
        <w:suppressLineNumbers w:val="0"/>
      </w:pPr>
      <w:r>
        <w:t xml:space="preserve">In a network of N routers, where each router needs a static route entry for every other router, the number of entries is: </w:t>
      </w:r>
    </w:p>
    <w:p w14:paraId="57E632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 Static Routes=N×(N−1)</w:t>
      </w:r>
    </w:p>
    <w:p w14:paraId="51A087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160" w:hanging="360"/>
      </w:pPr>
    </w:p>
    <w:p w14:paraId="410DC2A0">
      <w:pPr>
        <w:pStyle w:val="9"/>
        <w:keepNext w:val="0"/>
        <w:keepLines w:val="0"/>
        <w:widowControl/>
        <w:suppressLineNumbers w:val="0"/>
        <w:ind w:left="720"/>
      </w:pPr>
      <w:r>
        <w:t xml:space="preserve">For </w:t>
      </w:r>
      <w:r>
        <w:rPr>
          <w:b/>
          <w:bCs/>
        </w:rPr>
        <w:t>N=10 sites</w:t>
      </w:r>
      <w:r>
        <w:t xml:space="preserve">, the number of static routes required would be: </w:t>
      </w:r>
    </w:p>
    <w:p w14:paraId="2CA121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160" w:hanging="360"/>
      </w:pPr>
    </w:p>
    <w:p w14:paraId="19E32BD0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10×(10−1)=10×9=90 static route entries</w:t>
      </w:r>
    </w:p>
    <w:p w14:paraId="75DE10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2160" w:hanging="360"/>
      </w:pPr>
    </w:p>
    <w:p w14:paraId="282AD2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More Scalable Approach</w:t>
      </w:r>
    </w:p>
    <w:p w14:paraId="026E003B">
      <w:pPr>
        <w:pStyle w:val="9"/>
        <w:keepNext w:val="0"/>
        <w:keepLines w:val="0"/>
        <w:widowControl/>
        <w:suppressLineNumbers w:val="0"/>
      </w:pPr>
      <w:r>
        <w:t xml:space="preserve">A much more scalable approach is to use a </w:t>
      </w:r>
      <w:r>
        <w:rPr>
          <w:b/>
          <w:bCs/>
        </w:rPr>
        <w:t>Dynamic Routing Protocol</w:t>
      </w:r>
      <w:r>
        <w:t xml:space="preserve">, specifically </w:t>
      </w:r>
      <w:r>
        <w:rPr>
          <w:b/>
          <w:bCs/>
        </w:rPr>
        <w:t>OSPF (Open Shortest Path First)</w:t>
      </w:r>
      <w:r>
        <w:t>. OSPF dynamically discovers the topology, calculates the best path, and automatically converges (reroutes) when a link fails, eliminating the need for manual configuration.</w:t>
      </w:r>
    </w:p>
    <w:p w14:paraId="613C87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OSPF Implementation in NS-3</w:t>
      </w:r>
    </w:p>
    <w:p w14:paraId="2A3E43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5D4C7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NS-3 Helper Class:</w:t>
      </w:r>
      <w:r>
        <w:t xml:space="preserve"> The primary helper class to implement OSPFv2 is </w:t>
      </w:r>
      <w:r>
        <w:rPr>
          <w:rStyle w:val="7"/>
          <w:b/>
          <w:bCs/>
        </w:rPr>
        <w:t>Ospfv2Helper</w:t>
      </w:r>
      <w:r>
        <w:t>.</w:t>
      </w:r>
    </w:p>
    <w:p w14:paraId="1DE091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C66C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C80E3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Key Configuration Steps:</w:t>
      </w:r>
    </w:p>
    <w:p w14:paraId="44187E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B19BDA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156F1F8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Install OSPF:</w:t>
      </w:r>
      <w:r>
        <w:t xml:space="preserve"> Instantiate the helper and install the OSPF protocol on all relevant nodes (n0,n1,n2) using: </w:t>
      </w:r>
      <w:r>
        <w:rPr>
          <w:rStyle w:val="7"/>
        </w:rPr>
        <w:t>ospf.Install (nodes);</w:t>
      </w:r>
      <w:r>
        <w:t>.</w:t>
      </w:r>
    </w:p>
    <w:p w14:paraId="5E84016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7219518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87F6BA6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Define Area:</w:t>
      </w:r>
      <w:r>
        <w:t xml:space="preserve"> OSPF requires at least one Area. Define an Area ID and assign interfaces to that Area (e.g., the backbone Area 0.0.0.0): </w:t>
      </w:r>
      <w:r>
        <w:rPr>
          <w:rStyle w:val="7"/>
        </w:rPr>
        <w:t>ospf.SetAreaId (Ipv4Address ("0.0.0.0"));</w:t>
      </w:r>
      <w:r>
        <w:t>.</w:t>
      </w:r>
    </w:p>
    <w:p w14:paraId="7DDEC16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AE2047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B4776FC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Enable Routers:</w:t>
      </w:r>
      <w:r>
        <w:t xml:space="preserve"> Use the helper to enable the protocol on the nodes and interfaces: </w:t>
      </w:r>
      <w:r>
        <w:rPr>
          <w:rStyle w:val="7"/>
        </w:rPr>
        <w:t>ospf.EnableRouter (interfaces);</w:t>
      </w:r>
      <w:r>
        <w:t>.</w:t>
      </w:r>
    </w:p>
    <w:p w14:paraId="786E28C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B78D989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18895431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No Manual Routes:</w:t>
      </w:r>
      <w:r>
        <w:t xml:space="preserve"> Static routes are no longer needed; OSPF will automatically learn and advertise the connected networks and calculate the best path (Shortest Path First - SPF) to all others.</w:t>
      </w:r>
    </w:p>
    <w:p w14:paraId="5431182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4913A8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1BA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Business Continuity Justification</w:t>
      </w:r>
    </w:p>
    <w:p w14:paraId="1C6E002C">
      <w:pPr>
        <w:pStyle w:val="9"/>
        <w:keepNext w:val="0"/>
        <w:keepLines w:val="0"/>
        <w:widowControl/>
        <w:suppressLineNumbers w:val="0"/>
      </w:pPr>
      <w:r>
        <w:t xml:space="preserve">The triangular topology with proper static routing (using metrics) provides a strong </w:t>
      </w:r>
      <w:r>
        <w:rPr>
          <w:b/>
          <w:bCs/>
        </w:rPr>
        <w:t>Return on Investment (ROI)</w:t>
      </w:r>
      <w:r>
        <w:t xml:space="preserve"> for the redundant link cost by ensuring business continuity.</w:t>
      </w:r>
    </w:p>
    <w:p w14:paraId="5704E5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DF4A2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Improved Reliability (High Availability):</w:t>
      </w:r>
      <w:r>
        <w:t xml:space="preserve"> The metric-based configuration guarantees an </w:t>
      </w:r>
      <w:r>
        <w:rPr>
          <w:b/>
          <w:bCs/>
        </w:rPr>
        <w:t>automatic failover</w:t>
      </w:r>
      <w:r>
        <w:t xml:space="preserve"> mechanism. If the primary (direct) HQ-DC link fails, traffic is immediately and transparently rerouted via the Branch router. This prevents a complete WAN outage for critical DC services, maintaining operations and revenue.</w:t>
      </w:r>
    </w:p>
    <w:p w14:paraId="464C87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A0360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F4DEC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Load Balancing Potential (Alternative Use):</w:t>
      </w:r>
      <w:r>
        <w:t xml:space="preserve"> While the current static setup uses the backup link only for failover, the design could easily be modified (e.g., using </w:t>
      </w:r>
      <w:r>
        <w:rPr>
          <w:b/>
          <w:bCs/>
        </w:rPr>
        <w:t>Equal-Cost Multi-Path - ECMP</w:t>
      </w:r>
      <w:r>
        <w:t xml:space="preserve"> via dynamic routing) to leverage both links simultaneously for different traffic classes or destination subnets, thereby increasing total available bandwidth and link utilization.</w:t>
      </w:r>
    </w:p>
    <w:p w14:paraId="4C4D83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9AA9B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52AD00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Simplified Troubleshooting through Deterministic Paths:</w:t>
      </w:r>
      <w:r>
        <w:t xml:space="preserve"> Unlike dynamic protocols that can change paths unexpectedly, the static metric setup enforces a </w:t>
      </w:r>
      <w:r>
        <w:rPr>
          <w:b/>
          <w:bCs/>
        </w:rPr>
        <w:t>clear, deterministic primary and secondary path</w:t>
      </w:r>
      <w:r>
        <w:t xml:space="preserve">. Troubleshooting is simplified because the network engineer knows exactly which path the traffic </w:t>
      </w:r>
      <w:r>
        <w:rPr>
          <w:i/>
          <w:iCs/>
        </w:rPr>
        <w:t>should</w:t>
      </w:r>
      <w:r>
        <w:t xml:space="preserve"> be taking under normal and failed conditions, quickly isolating faults.</w:t>
      </w:r>
    </w:p>
    <w:p w14:paraId="58D9AD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D1DE2C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F69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Exercise 2: Quality of Service Implementation for Mixed Traffic</w:t>
      </w:r>
    </w:p>
    <w:p w14:paraId="1C7CA85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Traffic Differentiation</w:t>
      </w:r>
    </w:p>
    <w:p w14:paraId="0FA607C3">
      <w:pPr>
        <w:pStyle w:val="9"/>
        <w:keepNext w:val="0"/>
        <w:keepLines w:val="0"/>
        <w:widowControl/>
        <w:suppressLineNumbers w:val="0"/>
      </w:pPr>
      <w:r>
        <w:t xml:space="preserve">The baseline </w:t>
      </w:r>
      <w:r>
        <w:rPr>
          <w:rStyle w:val="7"/>
        </w:rPr>
        <w:t>UdpEchoClient</w:t>
      </w:r>
      <w:r>
        <w:t xml:space="preserve"> must be replaced with two custom application flows that model the traffic characteristics and use </w:t>
      </w:r>
      <w:r>
        <w:rPr>
          <w:b/>
          <w:bCs/>
        </w:rPr>
        <w:t>Differentiated Services Code Point (DSCP)</w:t>
      </w:r>
      <w:r>
        <w:t xml:space="preserve"> marking for identification.</w:t>
      </w:r>
    </w:p>
    <w:p w14:paraId="2BCE6B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Traffic Classes and Parameters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384"/>
        <w:gridCol w:w="1083"/>
        <w:gridCol w:w="1503"/>
        <w:gridCol w:w="1564"/>
        <w:gridCol w:w="1203"/>
        <w:gridCol w:w="858"/>
      </w:tblGrid>
      <w:tr w14:paraId="41327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B9FE1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/>
            <w:vAlign w:val="center"/>
          </w:tcPr>
          <w:p w14:paraId="24709C9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Traffic Type</w:t>
            </w:r>
          </w:p>
        </w:tc>
        <w:tc>
          <w:tcPr>
            <w:tcW w:w="0" w:type="auto"/>
            <w:shd w:val="clear"/>
            <w:vAlign w:val="center"/>
          </w:tcPr>
          <w:p w14:paraId="20609EE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Packet Size</w:t>
            </w:r>
          </w:p>
        </w:tc>
        <w:tc>
          <w:tcPr>
            <w:tcW w:w="0" w:type="auto"/>
            <w:shd w:val="clear"/>
            <w:vAlign w:val="center"/>
          </w:tcPr>
          <w:p w14:paraId="107236A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shd w:val="clear"/>
            <w:vAlign w:val="center"/>
          </w:tcPr>
          <w:p w14:paraId="2418204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Bandwidth</w:t>
            </w:r>
          </w:p>
        </w:tc>
        <w:tc>
          <w:tcPr>
            <w:tcW w:w="0" w:type="auto"/>
            <w:shd w:val="clear"/>
            <w:vAlign w:val="center"/>
          </w:tcPr>
          <w:p w14:paraId="56EC81E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 Req.</w:t>
            </w:r>
          </w:p>
        </w:tc>
        <w:tc>
          <w:tcPr>
            <w:tcW w:w="0" w:type="auto"/>
            <w:shd w:val="clear"/>
            <w:vAlign w:val="center"/>
          </w:tcPr>
          <w:p w14:paraId="1680E65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DSCP Mark</w:t>
            </w:r>
          </w:p>
        </w:tc>
      </w:tr>
      <w:tr w14:paraId="6639A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6169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1</w:t>
            </w:r>
          </w:p>
        </w:tc>
        <w:tc>
          <w:tcPr>
            <w:tcW w:w="0" w:type="auto"/>
            <w:shd w:val="clear"/>
            <w:vAlign w:val="center"/>
          </w:tcPr>
          <w:p w14:paraId="788F3BF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VoIP-like (RTP)</w:t>
            </w:r>
          </w:p>
        </w:tc>
        <w:tc>
          <w:tcPr>
            <w:tcW w:w="0" w:type="auto"/>
            <w:shd w:val="clear"/>
            <w:vAlign w:val="center"/>
          </w:tcPr>
          <w:p w14:paraId="4F4985E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160 bytes</w:t>
            </w:r>
          </w:p>
        </w:tc>
        <w:tc>
          <w:tcPr>
            <w:tcW w:w="0" w:type="auto"/>
            <w:shd w:val="clear"/>
            <w:vAlign w:val="center"/>
          </w:tcPr>
          <w:p w14:paraId="4869043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 ms</w:t>
            </w:r>
          </w:p>
        </w:tc>
        <w:tc>
          <w:tcPr>
            <w:tcW w:w="0" w:type="auto"/>
            <w:shd w:val="clear"/>
            <w:vAlign w:val="center"/>
          </w:tcPr>
          <w:p w14:paraId="50B9C77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64 kbps (approx)</w:t>
            </w:r>
          </w:p>
        </w:tc>
        <w:tc>
          <w:tcPr>
            <w:tcW w:w="0" w:type="auto"/>
            <w:shd w:val="clear"/>
            <w:vAlign w:val="center"/>
          </w:tcPr>
          <w:p w14:paraId="4AAC7DB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Strict</w:t>
            </w:r>
          </w:p>
        </w:tc>
        <w:tc>
          <w:tcPr>
            <w:tcW w:w="0" w:type="auto"/>
            <w:shd w:val="clear"/>
            <w:vAlign w:val="center"/>
          </w:tcPr>
          <w:p w14:paraId="2EE9C0D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EF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(46)</w:t>
            </w:r>
          </w:p>
        </w:tc>
      </w:tr>
      <w:tr w14:paraId="098F6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6E48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2</w:t>
            </w:r>
          </w:p>
        </w:tc>
        <w:tc>
          <w:tcPr>
            <w:tcW w:w="0" w:type="auto"/>
            <w:shd w:val="clear"/>
            <w:vAlign w:val="center"/>
          </w:tcPr>
          <w:p w14:paraId="03F502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FTP-like (Bulk)</w:t>
            </w:r>
          </w:p>
        </w:tc>
        <w:tc>
          <w:tcPr>
            <w:tcW w:w="0" w:type="auto"/>
            <w:shd w:val="clear"/>
            <w:vAlign w:val="center"/>
          </w:tcPr>
          <w:p w14:paraId="24B59D4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1500 bytes</w:t>
            </w:r>
          </w:p>
        </w:tc>
        <w:tc>
          <w:tcPr>
            <w:tcW w:w="0" w:type="auto"/>
            <w:shd w:val="clear"/>
            <w:vAlign w:val="center"/>
          </w:tcPr>
          <w:p w14:paraId="5F2DADE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Burst/On-Demand</w:t>
            </w:r>
          </w:p>
        </w:tc>
        <w:tc>
          <w:tcPr>
            <w:tcW w:w="0" w:type="auto"/>
            <w:shd w:val="clear"/>
            <w:vAlign w:val="center"/>
          </w:tcPr>
          <w:p w14:paraId="5EC5DE6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BC08A6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Best-Effort</w:t>
            </w:r>
          </w:p>
        </w:tc>
        <w:tc>
          <w:tcPr>
            <w:tcW w:w="0" w:type="auto"/>
            <w:shd w:val="clear"/>
            <w:vAlign w:val="center"/>
          </w:tcPr>
          <w:p w14:paraId="25D8A7D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(0)</w:t>
            </w:r>
          </w:p>
        </w:tc>
      </w:tr>
    </w:tbl>
    <w:p w14:paraId="60B788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Exporter vers Sheets</w:t>
      </w:r>
    </w:p>
    <w:p w14:paraId="1D29A1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NS-3 Implementation &amp; Tagging</w:t>
      </w:r>
    </w:p>
    <w:p w14:paraId="52F3B7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D3DC7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Class 1 (VoIP):</w:t>
      </w:r>
      <w:r>
        <w:t xml:space="preserve"> Use the </w:t>
      </w:r>
      <w:r>
        <w:rPr>
          <w:rStyle w:val="7"/>
        </w:rPr>
        <w:t>OnOffApplication</w:t>
      </w:r>
      <w:r>
        <w:t xml:space="preserve"> with a </w:t>
      </w:r>
      <w:r>
        <w:rPr>
          <w:b/>
          <w:bCs/>
        </w:rPr>
        <w:t>small packet size</w:t>
      </w:r>
      <w:r>
        <w:t xml:space="preserve"> and </w:t>
      </w:r>
      <w:r>
        <w:rPr>
          <w:b/>
          <w:bCs/>
        </w:rPr>
        <w:t>strict rate/interval</w:t>
      </w:r>
      <w:r>
        <w:t xml:space="preserve"> on a </w:t>
      </w:r>
      <w:r>
        <w:rPr>
          <w:b/>
          <w:bCs/>
        </w:rPr>
        <w:t>UDP socket</w:t>
      </w:r>
      <w:r>
        <w:t>.</w:t>
      </w:r>
    </w:p>
    <w:p w14:paraId="039889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0B84F9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A0D8D0">
      <w:pPr>
        <w:pStyle w:val="9"/>
        <w:keepNext w:val="0"/>
        <w:keepLines w:val="0"/>
        <w:widowControl/>
        <w:suppressLineNumbers w:val="0"/>
        <w:ind w:left="1440"/>
      </w:pPr>
      <w:r>
        <w:t xml:space="preserve">Packet Size: </w:t>
      </w:r>
      <w:r>
        <w:rPr>
          <w:rStyle w:val="7"/>
        </w:rPr>
        <w:t>SetAttribute ("PacketSize", UintegerValue (160))</w:t>
      </w:r>
    </w:p>
    <w:p w14:paraId="321FAF2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69AC7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2F0ED27">
      <w:pPr>
        <w:pStyle w:val="9"/>
        <w:keepNext w:val="0"/>
        <w:keepLines w:val="0"/>
        <w:widowControl/>
        <w:suppressLineNumbers w:val="0"/>
        <w:ind w:left="1440"/>
      </w:pPr>
      <w:r>
        <w:t xml:space="preserve">Rate: </w:t>
      </w:r>
      <w:r>
        <w:rPr>
          <w:rStyle w:val="7"/>
        </w:rPr>
        <w:t>SetAttribute ("DataRate", DataRateValue ("40kbps"))</w:t>
      </w:r>
      <w:r>
        <w:t xml:space="preserve"> (or similar)</w:t>
      </w:r>
    </w:p>
    <w:p w14:paraId="64EB7BC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C595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B4CCB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Class 2 (FTP):</w:t>
      </w:r>
      <w:r>
        <w:t xml:space="preserve"> Use the </w:t>
      </w:r>
      <w:r>
        <w:rPr>
          <w:rStyle w:val="7"/>
        </w:rPr>
        <w:t>BulkSendApplication</w:t>
      </w:r>
      <w:r>
        <w:t xml:space="preserve"> (TCP) or another </w:t>
      </w:r>
      <w:r>
        <w:rPr>
          <w:rStyle w:val="7"/>
        </w:rPr>
        <w:t>OnOffApplication</w:t>
      </w:r>
      <w:r>
        <w:t xml:space="preserve"> with </w:t>
      </w:r>
      <w:r>
        <w:rPr>
          <w:b/>
          <w:bCs/>
        </w:rPr>
        <w:t>large packets</w:t>
      </w:r>
      <w:r>
        <w:t xml:space="preserve"> and a </w:t>
      </w:r>
      <w:r>
        <w:rPr>
          <w:b/>
          <w:bCs/>
        </w:rPr>
        <w:t>high rate</w:t>
      </w:r>
      <w:r>
        <w:t xml:space="preserve"> to create congestion.</w:t>
      </w:r>
    </w:p>
    <w:p w14:paraId="4CF15D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446C6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B3AB18">
      <w:pPr>
        <w:pStyle w:val="9"/>
        <w:keepNext w:val="0"/>
        <w:keepLines w:val="0"/>
        <w:widowControl/>
        <w:suppressLineNumbers w:val="0"/>
        <w:ind w:left="1440"/>
      </w:pPr>
      <w:r>
        <w:t xml:space="preserve">Packet Size: </w:t>
      </w:r>
      <w:r>
        <w:rPr>
          <w:rStyle w:val="7"/>
        </w:rPr>
        <w:t>SetAttribute ("PacketSize", UintegerValue (1500))</w:t>
      </w:r>
    </w:p>
    <w:p w14:paraId="2B00968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41EA0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039924">
      <w:pPr>
        <w:pStyle w:val="9"/>
        <w:keepNext w:val="0"/>
        <w:keepLines w:val="0"/>
        <w:widowControl/>
        <w:suppressLineNumbers w:val="0"/>
        <w:ind w:left="1440"/>
      </w:pPr>
      <w:r>
        <w:t xml:space="preserve">Rate: </w:t>
      </w:r>
      <w:r>
        <w:rPr>
          <w:rStyle w:val="7"/>
        </w:rPr>
        <w:t>SetAttribute ("DataRate", DataRateValue ("10Mbps"))</w:t>
      </w:r>
      <w:r>
        <w:t xml:space="preserve"> (to exceed the 5Mbps link)</w:t>
      </w:r>
    </w:p>
    <w:p w14:paraId="53CA806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8196B2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 xml:space="preserve">DSCP Tagging (using </w:t>
      </w:r>
      <w:r>
        <w:rPr>
          <w:rStyle w:val="7"/>
          <w:b/>
          <w:bCs/>
        </w:rPr>
        <w:t>Ipv4L3Protocol::SendIcmpDestUnreach</w:t>
      </w:r>
      <w:r>
        <w:rPr>
          <w:b/>
          <w:bCs/>
        </w:rPr>
        <w:t xml:space="preserve"> concept):</w:t>
      </w:r>
      <w:r>
        <w:t xml:space="preserve"> The packets are marked at the sender (HQ or client). This requires accessing the underlying </w:t>
      </w:r>
      <w:r>
        <w:rPr>
          <w:b/>
          <w:bCs/>
        </w:rPr>
        <w:t>IP Header</w:t>
      </w:r>
      <w:r>
        <w:t xml:space="preserve"> of the packet before transmission and setting the </w:t>
      </w:r>
      <w:r>
        <w:rPr>
          <w:b/>
          <w:bCs/>
        </w:rPr>
        <w:t>Differentiated Services Field (DS field)</w:t>
      </w:r>
      <w:r>
        <w:t>.</w:t>
      </w:r>
    </w:p>
    <w:p w14:paraId="33D2704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49E98C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// Example of setting the DSCP for Class 1 (VoIP - EF/46)</w:t>
      </w:r>
    </w:p>
    <w:p w14:paraId="5CFC15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Ptr&lt;Socket&gt; voipSocket = Socket::CreateSocket (n0, UdpSocketFactory::GetTypeId ());</w:t>
      </w:r>
    </w:p>
    <w:p w14:paraId="72C77AB8">
      <w:pPr>
        <w:pStyle w:val="8"/>
        <w:keepNext w:val="0"/>
        <w:keepLines w:val="0"/>
        <w:widowControl/>
        <w:suppressLineNumbers w:val="0"/>
      </w:pPr>
      <w:r>
        <w:t>// Use the NS-3 DscpTag or simply manipulate the Differentiated Services field (Type of Service)// A common approach is using a custom helper to set the Dscp value on the outgoing packet.// For example, using the Ipv4Header's DS field:// packet-&gt;GetHeader&lt;Ipv4Header&gt; ()-&gt;SetTos (46 &lt;&lt; 2); // DSCP is 6 bits</w:t>
      </w:r>
    </w:p>
    <w:p w14:paraId="4F2C9C4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2207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Queue Management Implementation</w:t>
      </w:r>
    </w:p>
    <w:p w14:paraId="70E38956">
      <w:pPr>
        <w:pStyle w:val="9"/>
        <w:keepNext w:val="0"/>
        <w:keepLines w:val="0"/>
        <w:widowControl/>
        <w:suppressLineNumbers w:val="0"/>
      </w:pPr>
      <w:r>
        <w:t xml:space="preserve">A priority queuing system is required on the congested router interface (e.g., n1 for traffic flowing through it). This is implemented by using a specific </w:t>
      </w:r>
      <w:r>
        <w:rPr>
          <w:b/>
          <w:bCs/>
        </w:rPr>
        <w:t>Queue Discipline</w:t>
      </w:r>
      <w:r>
        <w:t xml:space="preserve"> attached to the router's </w:t>
      </w:r>
      <w:r>
        <w:rPr>
          <w:rStyle w:val="7"/>
        </w:rPr>
        <w:t>NetDevice</w:t>
      </w:r>
      <w:r>
        <w:t>.</w:t>
      </w:r>
    </w:p>
    <w:p w14:paraId="65E537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8A32B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NS-3 Queueing Discipline:</w:t>
      </w:r>
      <w:r>
        <w:t xml:space="preserve"> Use the </w:t>
      </w:r>
      <w:r>
        <w:rPr>
          <w:rStyle w:val="7"/>
          <w:b/>
          <w:bCs/>
        </w:rPr>
        <w:t>PfifoFastQueueDisc</w:t>
      </w:r>
      <w:r>
        <w:t xml:space="preserve"> (Priority First-in, First-out Queue Disc). This discipline provides three fixed-priority bands. Traffic mapped to Band 0 is served before Band 1, and so on.</w:t>
      </w:r>
    </w:p>
    <w:p w14:paraId="5706B2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22E5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Configuration Parameters &amp; Mapping</w:t>
      </w:r>
    </w:p>
    <w:p w14:paraId="45FFD8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4FDD8282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Configure the Queue Disc:</w:t>
      </w:r>
    </w:p>
    <w:p w14:paraId="1504C0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17D92530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3A7804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021DE513">
      <w:pPr>
        <w:pStyle w:val="8"/>
        <w:keepNext w:val="0"/>
        <w:keepLines w:val="0"/>
        <w:widowControl/>
        <w:suppressLineNumbers w:val="0"/>
        <w:ind w:left="720"/>
        <w:rPr>
          <w:rStyle w:val="7"/>
        </w:rPr>
      </w:pPr>
      <w:r>
        <w:t>// Create the PfifoFastQueueDisc Helper</w:t>
      </w:r>
    </w:p>
    <w:p w14:paraId="0031C3E9">
      <w:pPr>
        <w:pStyle w:val="8"/>
        <w:keepNext w:val="0"/>
        <w:keepLines w:val="0"/>
        <w:widowControl/>
        <w:suppressLineNumbers w:val="0"/>
        <w:ind w:left="720"/>
        <w:rPr>
          <w:rStyle w:val="7"/>
        </w:rPr>
      </w:pPr>
      <w:r>
        <w:rPr>
          <w:rStyle w:val="7"/>
        </w:rPr>
        <w:t>TrafficControlHelper tch;</w:t>
      </w:r>
    </w:p>
    <w:p w14:paraId="1857061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tch.SetRootQueueDisc (</w:t>
      </w:r>
      <w:r>
        <w:t>"ns3::PfifoFastQueueDisc"</w:t>
      </w:r>
      <w:r>
        <w:rPr>
          <w:rStyle w:val="7"/>
        </w:rPr>
        <w:t>);</w:t>
      </w:r>
    </w:p>
    <w:p w14:paraId="24756F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60E121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EF8F1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Create a Classifier:</w:t>
      </w:r>
      <w:r>
        <w:t xml:space="preserve"> A </w:t>
      </w:r>
      <w:r>
        <w:rPr>
          <w:rStyle w:val="7"/>
          <w:b/>
          <w:bCs/>
        </w:rPr>
        <w:t>PfifoFastQueueDisc</w:t>
      </w:r>
      <w:r>
        <w:rPr>
          <w:b/>
          <w:bCs/>
        </w:rPr>
        <w:t xml:space="preserve"> classifier</w:t>
      </w:r>
      <w:r>
        <w:t xml:space="preserve"> must be configured to map incoming traffic based on the packet's </w:t>
      </w:r>
      <w:r>
        <w:rPr>
          <w:b/>
          <w:bCs/>
        </w:rPr>
        <w:t>DSCP value</w:t>
      </w:r>
      <w:r>
        <w:t xml:space="preserve"> to the appropriate priority </w:t>
      </w:r>
      <w:r>
        <w:rPr>
          <w:b/>
          <w:bCs/>
        </w:rPr>
        <w:t>Band</w:t>
      </w:r>
      <w:r>
        <w:t>.</w:t>
      </w:r>
    </w:p>
    <w:p w14:paraId="1EBED58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0F693A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5F02FD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Class 1 (VoIP, DSCP 46/EF):</w:t>
      </w:r>
      <w:r>
        <w:t xml:space="preserve"> Map to </w:t>
      </w:r>
      <w:r>
        <w:rPr>
          <w:b/>
          <w:bCs/>
        </w:rPr>
        <w:t>Band 0 (Highest Priority)</w:t>
      </w:r>
      <w:r>
        <w:t>.</w:t>
      </w:r>
    </w:p>
    <w:p w14:paraId="7BBFC1F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19175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04FDC5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Class 2 (FTP, DSCP 0/BE):</w:t>
      </w:r>
      <w:r>
        <w:t xml:space="preserve"> Map to </w:t>
      </w:r>
      <w:r>
        <w:rPr>
          <w:b/>
          <w:bCs/>
        </w:rPr>
        <w:t>Band 2 (Lowest Priority)</w:t>
      </w:r>
      <w:r>
        <w:t>.</w:t>
      </w:r>
    </w:p>
    <w:p w14:paraId="50EC21E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9190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2D0EB5ED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Installation on the Router Interface:</w:t>
      </w:r>
    </w:p>
    <w:p w14:paraId="04AADF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00ABDADA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3799E7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240210C1">
      <w:pPr>
        <w:pStyle w:val="8"/>
        <w:keepNext w:val="0"/>
        <w:keepLines w:val="0"/>
        <w:widowControl/>
        <w:suppressLineNumbers w:val="0"/>
        <w:ind w:left="720"/>
        <w:rPr>
          <w:rStyle w:val="7"/>
        </w:rPr>
      </w:pPr>
      <w:r>
        <w:t>// Install the queue disc on the interface of the router (n1) facing the congested link// devices01.Get(1) is the NetDevice on n1</w:t>
      </w:r>
    </w:p>
    <w:p w14:paraId="26FD9CD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tch.Install (devices01.Get(</w:t>
      </w:r>
      <w:r>
        <w:t>1</w:t>
      </w:r>
      <w:r>
        <w:rPr>
          <w:rStyle w:val="7"/>
        </w:rPr>
        <w:t xml:space="preserve">)); </w:t>
      </w:r>
    </w:p>
    <w:p w14:paraId="470B7F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2882" w:hanging="360"/>
      </w:pPr>
    </w:p>
    <w:p w14:paraId="78BE5F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15203E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Note:</w:t>
      </w:r>
      <w:r>
        <w:t xml:space="preserve"> The actual mapping involves setting the </w:t>
      </w:r>
      <w:r>
        <w:rPr>
          <w:rStyle w:val="7"/>
        </w:rPr>
        <w:t>ns3::PfifoFastQueueDisc::DscpMap</w:t>
      </w:r>
      <w:r>
        <w:t xml:space="preserve"> attribute to define which DSCP values fall into which priority band.</w:t>
      </w:r>
    </w:p>
    <w:p w14:paraId="0429D2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72A9E7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D041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Performance Measurement</w:t>
      </w:r>
    </w:p>
    <w:p w14:paraId="1DD582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NS-3 Tools and Metrics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2022"/>
        <w:gridCol w:w="4798"/>
      </w:tblGrid>
      <w:tr w14:paraId="027E7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E79BB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1949556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 Collected</w:t>
            </w:r>
          </w:p>
        </w:tc>
        <w:tc>
          <w:tcPr>
            <w:tcW w:w="0" w:type="auto"/>
            <w:shd w:val="clear"/>
            <w:vAlign w:val="center"/>
          </w:tcPr>
          <w:p w14:paraId="32CF756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</w:tr>
      <w:tr w14:paraId="2EA4B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1E08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FlowMonitor</w:t>
            </w:r>
          </w:p>
        </w:tc>
        <w:tc>
          <w:tcPr>
            <w:tcW w:w="0" w:type="auto"/>
            <w:shd w:val="clear"/>
            <w:vAlign w:val="center"/>
          </w:tcPr>
          <w:p w14:paraId="4C73C4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End-to-End Delay (Latency)</w:t>
            </w:r>
          </w:p>
        </w:tc>
        <w:tc>
          <w:tcPr>
            <w:tcW w:w="0" w:type="auto"/>
            <w:shd w:val="clear"/>
            <w:vAlign w:val="center"/>
          </w:tcPr>
          <w:p w14:paraId="73941CB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measure for latency-sensitive Class 1 traffic.</w:t>
            </w:r>
          </w:p>
        </w:tc>
      </w:tr>
      <w:tr w14:paraId="57CA0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A1DC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FlowMonitor</w:t>
            </w:r>
          </w:p>
        </w:tc>
        <w:tc>
          <w:tcPr>
            <w:tcW w:w="0" w:type="auto"/>
            <w:shd w:val="clear"/>
            <w:vAlign w:val="center"/>
          </w:tcPr>
          <w:p w14:paraId="0CFAF08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Jitter (Variation in Delay)</w:t>
            </w:r>
          </w:p>
        </w:tc>
        <w:tc>
          <w:tcPr>
            <w:tcW w:w="0" w:type="auto"/>
            <w:shd w:val="clear"/>
            <w:vAlign w:val="center"/>
          </w:tcPr>
          <w:p w14:paraId="72A1860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Critical for VoIP-like Class 1 traffic quality.</w:t>
            </w:r>
          </w:p>
        </w:tc>
      </w:tr>
      <w:tr w14:paraId="70A89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D408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FlowMonitor</w:t>
            </w:r>
          </w:p>
        </w:tc>
        <w:tc>
          <w:tcPr>
            <w:tcW w:w="0" w:type="auto"/>
            <w:shd w:val="clear"/>
            <w:vAlign w:val="center"/>
          </w:tcPr>
          <w:p w14:paraId="75F2997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Packet Loss Ratio</w:t>
            </w:r>
          </w:p>
        </w:tc>
        <w:tc>
          <w:tcPr>
            <w:tcW w:w="0" w:type="auto"/>
            <w:shd w:val="clear"/>
            <w:vAlign w:val="center"/>
          </w:tcPr>
          <w:p w14:paraId="60622E2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Measures the effectiveness of the priority system under congestion (Class 2 should lose more).</w:t>
            </w:r>
          </w:p>
        </w:tc>
      </w:tr>
      <w:tr w14:paraId="4641C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F3AE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 Trace Sinks</w:t>
            </w:r>
          </w:p>
        </w:tc>
        <w:tc>
          <w:tcPr>
            <w:tcW w:w="0" w:type="auto"/>
            <w:shd w:val="clear"/>
            <w:vAlign w:val="center"/>
          </w:tcPr>
          <w:p w14:paraId="2BCE404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Per-Queue Delay/Dequeue Count</w:t>
            </w:r>
          </w:p>
        </w:tc>
        <w:tc>
          <w:tcPr>
            <w:tcW w:w="0" w:type="auto"/>
            <w:shd w:val="clear"/>
            <w:vAlign w:val="center"/>
          </w:tcPr>
          <w:p w14:paraId="66B7482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Attach to the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QueueDisc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verify that Class 1 packets spend minimal time in the queue and Class 2 packets are dropped when the queue overflows.</w:t>
            </w:r>
          </w:p>
        </w:tc>
      </w:tr>
    </w:tbl>
    <w:p w14:paraId="40A70D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Exporter vers Sheets</w:t>
      </w:r>
    </w:p>
    <w:p w14:paraId="05E6AD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Presenting Comparative Results</w:t>
      </w:r>
    </w:p>
    <w:p w14:paraId="4DF804DF">
      <w:pPr>
        <w:pStyle w:val="9"/>
        <w:keepNext w:val="0"/>
        <w:keepLines w:val="0"/>
        <w:widowControl/>
        <w:suppressLineNumbers w:val="0"/>
      </w:pPr>
      <w:r>
        <w:t>The results must clearly demonstrate the prioritization. A comparison table is the best way to present this.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1669"/>
        <w:gridCol w:w="2405"/>
        <w:gridCol w:w="2800"/>
      </w:tblGrid>
      <w:tr w14:paraId="7DBB8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BCA97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Traffic Class</w:t>
            </w:r>
          </w:p>
        </w:tc>
        <w:tc>
          <w:tcPr>
            <w:tcW w:w="0" w:type="auto"/>
            <w:shd w:val="clear"/>
            <w:vAlign w:val="center"/>
          </w:tcPr>
          <w:p w14:paraId="71F50D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53119B5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Without QoS (Congested)</w:t>
            </w:r>
          </w:p>
        </w:tc>
        <w:tc>
          <w:tcPr>
            <w:tcW w:w="0" w:type="auto"/>
            <w:shd w:val="clear"/>
            <w:vAlign w:val="center"/>
          </w:tcPr>
          <w:p w14:paraId="5D10DB6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With QoS (Congested)</w:t>
            </w:r>
          </w:p>
        </w:tc>
      </w:tr>
      <w:tr w14:paraId="4F780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A1EF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1 (VoIP)</w:t>
            </w:r>
          </w:p>
        </w:tc>
        <w:tc>
          <w:tcPr>
            <w:tcW w:w="0" w:type="auto"/>
            <w:shd w:val="clear"/>
            <w:vAlign w:val="center"/>
          </w:tcPr>
          <w:p w14:paraId="04B659C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Avg Latency (ms)</w:t>
            </w:r>
          </w:p>
        </w:tc>
        <w:tc>
          <w:tcPr>
            <w:tcW w:w="0" w:type="auto"/>
            <w:shd w:val="clear"/>
            <w:vAlign w:val="center"/>
          </w:tcPr>
          <w:p w14:paraId="2F0B746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/>
            <w:vAlign w:val="center"/>
          </w:tcPr>
          <w:p w14:paraId="549CBA7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20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(Low and stable)</w:t>
            </w:r>
          </w:p>
        </w:tc>
      </w:tr>
      <w:tr w14:paraId="081D9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A2AD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4F536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Avg Jitter (ms)</w:t>
            </w:r>
          </w:p>
        </w:tc>
        <w:tc>
          <w:tcPr>
            <w:tcW w:w="0" w:type="auto"/>
            <w:shd w:val="clear"/>
            <w:vAlign w:val="center"/>
          </w:tcPr>
          <w:p w14:paraId="65F3C13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 w14:paraId="29671AD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(Very low)</w:t>
            </w:r>
          </w:p>
        </w:tc>
      </w:tr>
      <w:tr w14:paraId="1E3B0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75C2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58EBF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Packet Loss (%)</w:t>
            </w:r>
          </w:p>
        </w:tc>
        <w:tc>
          <w:tcPr>
            <w:tcW w:w="0" w:type="auto"/>
            <w:shd w:val="clear"/>
            <w:vAlign w:val="center"/>
          </w:tcPr>
          <w:p w14:paraId="5C2EA93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63AA9B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&lt;1%</w:t>
            </w:r>
          </w:p>
        </w:tc>
      </w:tr>
      <w:tr w14:paraId="62CFA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E6D0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Class 2 (FTP)</w:t>
            </w:r>
          </w:p>
        </w:tc>
        <w:tc>
          <w:tcPr>
            <w:tcW w:w="0" w:type="auto"/>
            <w:shd w:val="clear"/>
            <w:vAlign w:val="center"/>
          </w:tcPr>
          <w:p w14:paraId="2D794D4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Avg Latency (ms)</w:t>
            </w:r>
          </w:p>
        </w:tc>
        <w:tc>
          <w:tcPr>
            <w:tcW w:w="0" w:type="auto"/>
            <w:shd w:val="clear"/>
            <w:vAlign w:val="center"/>
          </w:tcPr>
          <w:p w14:paraId="7C9870C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/>
            <w:vAlign w:val="center"/>
          </w:tcPr>
          <w:p w14:paraId="35C72B0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500+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(High, due to queuing)</w:t>
            </w:r>
          </w:p>
        </w:tc>
      </w:tr>
      <w:tr w14:paraId="47B5C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3A084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05665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Packet Loss (%)</w:t>
            </w:r>
          </w:p>
        </w:tc>
        <w:tc>
          <w:tcPr>
            <w:tcW w:w="0" w:type="auto"/>
            <w:shd w:val="clear"/>
            <w:vAlign w:val="center"/>
          </w:tcPr>
          <w:p w14:paraId="61AF6E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54A970E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30%+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(Drops prioritized)</w:t>
            </w:r>
          </w:p>
        </w:tc>
      </w:tr>
    </w:tbl>
    <w:p w14:paraId="5000910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Exporter vers Sheets</w:t>
      </w:r>
    </w:p>
    <w:p w14:paraId="1F25FC0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E733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Congestion Scenario Testing</w:t>
      </w:r>
    </w:p>
    <w:p w14:paraId="6D67B1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Creating Link Congestion</w:t>
      </w:r>
    </w:p>
    <w:p w14:paraId="6F12854C">
      <w:pPr>
        <w:pStyle w:val="9"/>
        <w:keepNext w:val="0"/>
        <w:keepLines w:val="0"/>
        <w:widowControl/>
        <w:suppressLineNumbers w:val="0"/>
      </w:pPr>
      <w:r>
        <w:t>The link is 5 Mbps. Congestion is created by sending a combined rate that significantly exceeds this capacity.</w:t>
      </w:r>
    </w:p>
    <w:p w14:paraId="03B083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70861A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Total Offered Rate:</w:t>
      </w:r>
      <w:r>
        <w:t xml:space="preserve"> Class 1 (VoIP) ≈ 0.1 Mbps + Class 2 (FTP) ≈ </w:t>
      </w:r>
      <w:r>
        <w:rPr>
          <w:b/>
          <w:bCs/>
        </w:rPr>
        <w:t>10 Mbps</w:t>
      </w:r>
      <w:r>
        <w:t xml:space="preserve"> (High Rate) = </w:t>
      </w:r>
      <w:r>
        <w:rPr>
          <w:b/>
          <w:bCs/>
        </w:rPr>
        <w:t>≈ 10.1 Mbps</w:t>
      </w:r>
    </w:p>
    <w:p w14:paraId="21AFCC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D3535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E49FA4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Congestion:</w:t>
      </w:r>
      <w:r>
        <w:t xml:space="preserve"> ≈10.1 Mbps offered vs. 5 Mbps capacity (a factor of 2× oversubscription).</w:t>
      </w:r>
    </w:p>
    <w:p w14:paraId="55C2B8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B5AE0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Expected Behavior</w:t>
      </w:r>
    </w:p>
    <w:p w14:paraId="14B5E6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89C6987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Without QoS:</w:t>
      </w:r>
      <w:r>
        <w:t xml:space="preserve"> All traffic experiences high, equal latency, and equal probability of packet loss (FIFO queuing). Class 1 (VoIP) quality would be unacceptable.</w:t>
      </w:r>
    </w:p>
    <w:p w14:paraId="231CD7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EE59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E7A56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With QoS:</w:t>
      </w:r>
      <w:r>
        <w:t xml:space="preserve"> Class 1 (VoIP) latency and loss will remain low (close to baseline) because it is served first by the priority queue. Class 2 (FTP) latency will increase dramatically, and its packet loss will be high, as its packets are either delayed or dropped to protect Class 1.</w:t>
      </w:r>
    </w:p>
    <w:p w14:paraId="604CF0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5488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Specific Simulation Events and Timing</w:t>
      </w:r>
    </w:p>
    <w:p w14:paraId="4FCED4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668F8C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t=0s:</w:t>
      </w:r>
      <w:r>
        <w:t xml:space="preserve"> Start all traffic generators (VoIP and FTP).</w:t>
      </w:r>
    </w:p>
    <w:p w14:paraId="62302B7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D810CB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8F967AD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t=1s:</w:t>
      </w:r>
      <w:r>
        <w:t xml:space="preserve"> The link becomes congested.</w:t>
      </w:r>
    </w:p>
    <w:p w14:paraId="1942F7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27BA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942B98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t=1s to t=5s:</w:t>
      </w:r>
      <w:r>
        <w:t xml:space="preserve"> Observe metrics.</w:t>
      </w:r>
    </w:p>
    <w:p w14:paraId="77872E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8A89A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960DDC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Without QoS:</w:t>
      </w:r>
      <w:r>
        <w:t xml:space="preserve"> All flow metrics are poor.</w:t>
      </w:r>
    </w:p>
    <w:p w14:paraId="5495089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25B13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6DE9B4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With QoS:</w:t>
      </w:r>
      <w:r>
        <w:t xml:space="preserve"> Class 1 metrics are good; Class 2 metrics are poor.</w:t>
      </w:r>
    </w:p>
    <w:p w14:paraId="5A0C5A1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8978F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E4C21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t=5s:</w:t>
      </w:r>
      <w:r>
        <w:t xml:space="preserve"> Stop the FTP (Class 2) traffic generator.</w:t>
      </w:r>
    </w:p>
    <w:p w14:paraId="3E45BF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FAE49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911BD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t=5s to t=10s:</w:t>
      </w:r>
      <w:r>
        <w:t xml:space="preserve"> Observe metrics. Class 1 metrics should remain good. Class 2 metrics (if any remaining packets) should improve drastically as the congestion clears.</w:t>
      </w:r>
    </w:p>
    <w:p w14:paraId="32ADA9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BE145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40AF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Real-World Implementation Gap</w:t>
      </w:r>
    </w:p>
    <w:p w14:paraId="011830AE">
      <w:pPr>
        <w:pStyle w:val="9"/>
        <w:keepNext w:val="0"/>
        <w:keepLines w:val="0"/>
        <w:widowControl/>
        <w:suppressLineNumbers w:val="0"/>
      </w:pPr>
      <w:r>
        <w:t>NS-3's simplified models often abstract away hardware complexity and deep protocol analysis.</w:t>
      </w:r>
    </w:p>
    <w:p w14:paraId="5DA399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A21D9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Hardware-Based Shaping/Policing:</w:t>
      </w:r>
    </w:p>
    <w:p w14:paraId="1EF49A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B9297F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20059C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Challenge:</w:t>
      </w:r>
      <w:r>
        <w:t xml:space="preserve"> Real-world QoS is often implemented in specialized router hardware (ASICs) that perform traffic shaping/policing at line rate with nanosecond precision. NS-3 uses software processing, which has inherent, non-trivial overhead that might skew latency measurements, especially in complex models.</w:t>
      </w:r>
    </w:p>
    <w:p w14:paraId="53258E1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5BB5E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F4288F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Approximation:</w:t>
      </w:r>
      <w:r>
        <w:t xml:space="preserve"> Implement the shaping/policing logic via NS-3's </w:t>
      </w:r>
      <w:r>
        <w:rPr>
          <w:rStyle w:val="7"/>
          <w:b/>
          <w:bCs/>
        </w:rPr>
        <w:t>TokenBucketQueueDisc</w:t>
      </w:r>
      <w:r>
        <w:t xml:space="preserve"> or </w:t>
      </w:r>
      <w:r>
        <w:rPr>
          <w:b/>
          <w:bCs/>
        </w:rPr>
        <w:t>custom trace sinks</w:t>
      </w:r>
      <w:r>
        <w:t xml:space="preserve"> to simply </w:t>
      </w:r>
      <w:r>
        <w:rPr>
          <w:b/>
          <w:bCs/>
        </w:rPr>
        <w:t>drop or delay packets</w:t>
      </w:r>
      <w:r>
        <w:t xml:space="preserve"> </w:t>
      </w:r>
      <w:r>
        <w:rPr>
          <w:i/>
          <w:iCs/>
        </w:rPr>
        <w:t>after</w:t>
      </w:r>
      <w:r>
        <w:t xml:space="preserve"> they have been processed, effectively simulating the hardware limit without modeling the silicon itself.</w:t>
      </w:r>
    </w:p>
    <w:p w14:paraId="58A3B96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D5E9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0F5CF9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Deep Packet Inspection (DPI) for Application Recognition:</w:t>
      </w:r>
    </w:p>
    <w:p w14:paraId="5AD58B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A2A58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1A1601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Challenge:</w:t>
      </w:r>
      <w:r>
        <w:t xml:space="preserve"> Real routers use DPI to identify applications (e.g., Skype vs. Zoom video) by analyzing application-layer payload characteristics and behavioral patterns, not just DSCP or port numbers. NS-3's application layer is often simplified, and the simulator generally avoids payload inspection for performance.</w:t>
      </w:r>
    </w:p>
    <w:p w14:paraId="7E8E256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2BF87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24A44DD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Approximation:</w:t>
      </w:r>
      <w:r>
        <w:t xml:space="preserve"> Use </w:t>
      </w:r>
      <w:r>
        <w:rPr>
          <w:b/>
          <w:bCs/>
        </w:rPr>
        <w:t>port numbers or socket types</w:t>
      </w:r>
      <w:r>
        <w:t xml:space="preserve"> as the primary classifier (e.g., all traffic on UDP port 5004 is "Video"). For the simulation, this is sufficient, provided the student </w:t>
      </w:r>
      <w:r>
        <w:rPr>
          <w:i/>
          <w:iCs/>
        </w:rPr>
        <w:t>manually</w:t>
      </w:r>
      <w:r>
        <w:t xml:space="preserve"> assigns the correct port numbers to the desired traffic applications.</w:t>
      </w:r>
    </w:p>
    <w:p w14:paraId="4A396D2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DE2D1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A4C98C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Context-Aware Congestion Avoidance (e.g., WRED with ECN):</w:t>
      </w:r>
    </w:p>
    <w:p w14:paraId="1AFDC1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BBAB63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54B352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Challenge:</w:t>
      </w:r>
      <w:r>
        <w:t xml:space="preserve"> Real routers use complex algorithms like Weighted Random Early Detection (WRED) combined with Explicit Congestion Notification (ECN), where the drop probability is based on the </w:t>
      </w:r>
      <w:r>
        <w:rPr>
          <w:i/>
          <w:iCs/>
        </w:rPr>
        <w:t>average</w:t>
      </w:r>
      <w:r>
        <w:t xml:space="preserve"> queue size and traffic </w:t>
      </w:r>
      <w:r>
        <w:rPr>
          <w:i/>
          <w:iCs/>
        </w:rPr>
        <w:t>weight</w:t>
      </w:r>
      <w:r>
        <w:t>. The implementation details of these in specific hardware are proprietary.</w:t>
      </w:r>
    </w:p>
    <w:p w14:paraId="7F3B4070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F76D9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BBCCDAC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Approximation:</w:t>
      </w:r>
      <w:r>
        <w:t xml:space="preserve"> Implement a simpler </w:t>
      </w:r>
      <w:r>
        <w:rPr>
          <w:rStyle w:val="7"/>
          <w:b/>
          <w:bCs/>
        </w:rPr>
        <w:t>RedQueueDisc</w:t>
      </w:r>
      <w:r>
        <w:t xml:space="preserve"> (Random Early Detection) which is available in NS-3, and use its basic configuration parameters (min threshold, max threshold, max probability) to approximate the behavior of WRED, focusing on early warning instead of hardware-specific weighting.</w:t>
      </w:r>
    </w:p>
    <w:p w14:paraId="2A9D106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C5079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CBDA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Exercise 3: WAN Security Integration and Attack Simulation</w:t>
      </w:r>
    </w:p>
    <w:p w14:paraId="1FD7FD1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IPsec VPN Implementation Design</w:t>
      </w:r>
    </w:p>
    <w:p w14:paraId="631EB29D">
      <w:pPr>
        <w:pStyle w:val="9"/>
        <w:keepNext w:val="0"/>
        <w:keepLines w:val="0"/>
        <w:widowControl/>
        <w:suppressLineNumbers w:val="0"/>
      </w:pPr>
      <w:r>
        <w:t xml:space="preserve">NS-3 historically does </w:t>
      </w:r>
      <w:r>
        <w:rPr>
          <w:b/>
          <w:bCs/>
        </w:rPr>
        <w:t>not have a full, native IPsec VPN module</w:t>
      </w:r>
      <w:r>
        <w:t xml:space="preserve"> that implements the entire IKE/AH/ESP protocol stack with cryptographic operations. Therefore, it must be </w:t>
      </w:r>
      <w:r>
        <w:rPr>
          <w:b/>
          <w:bCs/>
        </w:rPr>
        <w:t>approximated</w:t>
      </w:r>
      <w:r>
        <w:t xml:space="preserve"> for a conceptual design.</w:t>
      </w:r>
    </w:p>
    <w:p w14:paraId="788131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Approximation Method: Network Layer Tunneling</w:t>
      </w:r>
    </w:p>
    <w:p w14:paraId="21C778D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A3228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NS-3 Modules/Helpers:</w:t>
      </w:r>
      <w:r>
        <w:t xml:space="preserve"> The design would rely on the </w:t>
      </w:r>
      <w:r>
        <w:rPr>
          <w:rStyle w:val="7"/>
          <w:b/>
          <w:bCs/>
        </w:rPr>
        <w:t>InternetStackHelper</w:t>
      </w:r>
      <w:r>
        <w:t xml:space="preserve"> and potentially custom classes extending the </w:t>
      </w:r>
      <w:r>
        <w:rPr>
          <w:rStyle w:val="7"/>
          <w:b/>
          <w:bCs/>
        </w:rPr>
        <w:t>Ipv4L3Protocol</w:t>
      </w:r>
      <w:r>
        <w:t xml:space="preserve"> to simulate the encapsulation process.</w:t>
      </w:r>
    </w:p>
    <w:p w14:paraId="53F870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90D0EF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2466B9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Security Association (SA) Configuration:</w:t>
      </w:r>
    </w:p>
    <w:p w14:paraId="0793B32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200611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D03AD3">
      <w:pPr>
        <w:pStyle w:val="9"/>
        <w:keepNext w:val="0"/>
        <w:keepLines w:val="0"/>
        <w:widowControl/>
        <w:suppressLineNumbers w:val="0"/>
        <w:ind w:left="1440"/>
      </w:pPr>
      <w:r>
        <w:t xml:space="preserve">SAs would be represented by a </w:t>
      </w:r>
      <w:r>
        <w:rPr>
          <w:b/>
          <w:bCs/>
        </w:rPr>
        <w:t>manual configuration table</w:t>
      </w:r>
      <w:r>
        <w:t xml:space="preserve"> on n0 and n2 (HQ and DC).</w:t>
      </w:r>
    </w:p>
    <w:p w14:paraId="055A19B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197E8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51E076">
      <w:pPr>
        <w:pStyle w:val="9"/>
        <w:keepNext w:val="0"/>
        <w:keepLines w:val="0"/>
        <w:widowControl/>
        <w:suppressLineNumbers w:val="0"/>
        <w:ind w:left="1440"/>
      </w:pPr>
      <w:r>
        <w:t xml:space="preserve">The table would map </w:t>
      </w:r>
      <w:r>
        <w:rPr>
          <w:b/>
          <w:bCs/>
        </w:rPr>
        <w:t>Source/Destination Network → Encryption Key, SPI (Security Parameter Index), and Next-Hop Interface</w:t>
      </w:r>
      <w:r>
        <w:t>.</w:t>
      </w:r>
    </w:p>
    <w:p w14:paraId="23D3251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3F87B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5C91F1">
      <w:pPr>
        <w:pStyle w:val="9"/>
        <w:keepNext w:val="0"/>
        <w:keepLines w:val="0"/>
        <w:widowControl/>
        <w:suppressLineNumbers w:val="0"/>
        <w:ind w:left="1440"/>
      </w:pPr>
      <w:r>
        <w:t>When n0 receives a packet for n2's network, it checks the SA table and triggers the encapsulation function.</w:t>
      </w:r>
    </w:p>
    <w:p w14:paraId="078F73FC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2B9C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Implementation Steps</w:t>
      </w:r>
    </w:p>
    <w:p w14:paraId="62E580E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B23EA9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 xml:space="preserve">Define a Custom </w:t>
      </w:r>
      <w:r>
        <w:rPr>
          <w:rStyle w:val="7"/>
          <w:b/>
          <w:bCs/>
        </w:rPr>
        <w:t>IPsecTunnel</w:t>
      </w:r>
      <w:r>
        <w:rPr>
          <w:b/>
          <w:bCs/>
        </w:rPr>
        <w:t xml:space="preserve"> Class:</w:t>
      </w:r>
      <w:r>
        <w:t xml:space="preserve"> This class, attached to the router nodes, handles packets destined for the remote secure network.</w:t>
      </w:r>
    </w:p>
    <w:p w14:paraId="44353AE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8E1F1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1F4387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Encapsulation/Tunneling:</w:t>
      </w:r>
      <w:r>
        <w:t xml:space="preserve"> The </w:t>
      </w:r>
      <w:r>
        <w:rPr>
          <w:rStyle w:val="7"/>
        </w:rPr>
        <w:t>IPsecTunnel</w:t>
      </w:r>
      <w:r>
        <w:t xml:space="preserve"> prepends a new </w:t>
      </w:r>
      <w:r>
        <w:rPr>
          <w:b/>
          <w:bCs/>
        </w:rPr>
        <w:t>IP header</w:t>
      </w:r>
      <w:r>
        <w:t xml:space="preserve"> (Outer IP) with the tunnel endpoint addresses (n0's interface IP → n2's interface IP). The original packet (Inner IP) is the payload.</w:t>
      </w:r>
    </w:p>
    <w:p w14:paraId="7BA9D26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6A8D56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3CA4B1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Overhead Simulation:</w:t>
      </w:r>
      <w:r>
        <w:t xml:space="preserve"> The encapsulation/decapsulation process simulates the encryption overhead:</w:t>
      </w:r>
    </w:p>
    <w:p w14:paraId="1365E1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93CE8D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48C19D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Increased Latency:</w:t>
      </w:r>
      <w:r>
        <w:t xml:space="preserve"> Add a fixed delay (e.g., 0.1ms) to the packet processing time within the </w:t>
      </w:r>
      <w:r>
        <w:rPr>
          <w:rStyle w:val="7"/>
        </w:rPr>
        <w:t>IPsecTunnel::Send</w:t>
      </w:r>
      <w:r>
        <w:t xml:space="preserve"> and </w:t>
      </w:r>
      <w:r>
        <w:rPr>
          <w:rStyle w:val="7"/>
        </w:rPr>
        <w:t>IPsecTunnel::Receive</w:t>
      </w:r>
      <w:r>
        <w:t xml:space="preserve"> functions.</w:t>
      </w:r>
    </w:p>
    <w:p w14:paraId="2039BC3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7A2DE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126635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Reduced Throughput:</w:t>
      </w:r>
      <w:r>
        <w:t xml:space="preserve"> Increase the packet size by the expected </w:t>
      </w:r>
      <w:r>
        <w:rPr>
          <w:b/>
          <w:bCs/>
        </w:rPr>
        <w:t>IPsec overhead</w:t>
      </w:r>
      <w:r>
        <w:t xml:space="preserve"> (AH/ESP headers + padding). For ESP in Tunnel Mode, this is typically ≈50−60 bytes.</w:t>
      </w:r>
    </w:p>
    <w:p w14:paraId="77CB95D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EF52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Expected Performance Overhead</w:t>
      </w:r>
    </w:p>
    <w:p w14:paraId="1A14E2F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227030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Increased Latency:</w:t>
      </w:r>
      <w:r>
        <w:t xml:space="preserve"> Minimal, due to the simulated cryptographic processing time.</w:t>
      </w:r>
    </w:p>
    <w:p w14:paraId="73F7366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AD8EC1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E7D566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Reduced Throughput:</w:t>
      </w:r>
      <w:r>
        <w:t xml:space="preserve"> Moderate, due to the </w:t>
      </w:r>
      <w:r>
        <w:rPr>
          <w:b/>
          <w:bCs/>
        </w:rPr>
        <w:t>increased packet size</w:t>
      </w:r>
      <w:r>
        <w:t xml:space="preserve"> (header overhead), which reduces the effective data rate over the fixed 5 Mbps link.</w:t>
      </w:r>
    </w:p>
    <w:p w14:paraId="52374B3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0B6A1D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4404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Eavesdropping Attack Simulation</w:t>
      </w:r>
    </w:p>
    <w:p w14:paraId="632F59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a) Tracing/Packet Capture Mechanisms</w:t>
      </w:r>
    </w:p>
    <w:p w14:paraId="33C9BABB">
      <w:pPr>
        <w:pStyle w:val="9"/>
        <w:keepNext w:val="0"/>
        <w:keepLines w:val="0"/>
        <w:widowControl/>
        <w:suppressLineNumbers w:val="0"/>
      </w:pPr>
      <w:r>
        <w:t>The eavesdropper is modeled by a node connected to the shared WAN link (e.g., a tap on the point-to-point link).</w:t>
      </w:r>
    </w:p>
    <w:p w14:paraId="060B5D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4D8EB0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NS-3 Method:</w:t>
      </w:r>
      <w:r>
        <w:t xml:space="preserve"> Use the </w:t>
      </w:r>
      <w:r>
        <w:rPr>
          <w:rStyle w:val="7"/>
          <w:b/>
          <w:bCs/>
        </w:rPr>
        <w:t>PcapHelper</w:t>
      </w:r>
      <w:r>
        <w:t xml:space="preserve"> to enable packet capture on the </w:t>
      </w:r>
      <w:r>
        <w:rPr>
          <w:rStyle w:val="7"/>
        </w:rPr>
        <w:t>NetDevice</w:t>
      </w:r>
      <w:r>
        <w:t xml:space="preserve"> representing the WAN link (e.g., the HQ-DC link device).</w:t>
      </w:r>
    </w:p>
    <w:p w14:paraId="614F5A3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46F59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4" w:hanging="360"/>
      </w:pPr>
    </w:p>
    <w:p w14:paraId="7232E25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Code:</w:t>
      </w:r>
    </w:p>
    <w:p w14:paraId="3335CF4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4" w:hanging="360"/>
      </w:pPr>
    </w:p>
    <w:p w14:paraId="0748EF58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C++</w:t>
      </w:r>
    </w:p>
    <w:p w14:paraId="45EC12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4" w:hanging="360"/>
      </w:pPr>
    </w:p>
    <w:p w14:paraId="3A8A07BD">
      <w:pPr>
        <w:pStyle w:val="8"/>
        <w:keepNext w:val="0"/>
        <w:keepLines w:val="0"/>
        <w:widowControl/>
        <w:suppressLineNumbers w:val="0"/>
        <w:ind w:left="720"/>
        <w:rPr>
          <w:rStyle w:val="7"/>
        </w:rPr>
      </w:pPr>
      <w:r>
        <w:t>// Assuming devices02 is the NetDeviceContainer for the HQ-DC link</w:t>
      </w:r>
    </w:p>
    <w:p w14:paraId="17AA4AF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pcap.EnablePcapAll (</w:t>
      </w:r>
      <w:r>
        <w:t>"wan-tap"</w:t>
      </w:r>
      <w:r>
        <w:rPr>
          <w:rStyle w:val="7"/>
        </w:rPr>
        <w:t>, devices02);</w:t>
      </w:r>
    </w:p>
    <w:p w14:paraId="1F19186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4" w:hanging="360"/>
      </w:pPr>
    </w:p>
    <w:p w14:paraId="21980F2D">
      <w:pPr>
        <w:pStyle w:val="9"/>
        <w:keepNext w:val="0"/>
        <w:keepLines w:val="0"/>
        <w:widowControl/>
        <w:suppressLineNumbers w:val="0"/>
        <w:ind w:left="720"/>
      </w:pPr>
      <w:r>
        <w:t xml:space="preserve">This generates a </w:t>
      </w:r>
      <w:r>
        <w:rPr>
          <w:rStyle w:val="7"/>
          <w:b/>
          <w:bCs/>
        </w:rPr>
        <w:t>.pcap</w:t>
      </w:r>
      <w:r>
        <w:rPr>
          <w:b/>
          <w:bCs/>
        </w:rPr>
        <w:t xml:space="preserve"> file</w:t>
      </w:r>
      <w:r>
        <w:t xml:space="preserve"> which can be opened with tools like Wireshark, simulating an attacker sniffing the wire.</w:t>
      </w:r>
    </w:p>
    <w:p w14:paraId="56CD96E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3604" w:hanging="360"/>
      </w:pPr>
    </w:p>
    <w:p w14:paraId="69E16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b) Extracted Sensitive Information (Unsecured Link)</w:t>
      </w:r>
    </w:p>
    <w:p w14:paraId="39A46CBF">
      <w:pPr>
        <w:pStyle w:val="9"/>
        <w:keepNext w:val="0"/>
        <w:keepLines w:val="0"/>
        <w:widowControl/>
        <w:suppressLineNumbers w:val="0"/>
      </w:pPr>
      <w:r>
        <w:t xml:space="preserve">For the unsecured </w:t>
      </w:r>
      <w:r>
        <w:rPr>
          <w:b/>
          <w:bCs/>
        </w:rPr>
        <w:t>UdpEchoClient</w:t>
      </w:r>
      <w:r>
        <w:t xml:space="preserve"> packets, the following could be extracted from the sniffed PCAP trace:</w:t>
      </w:r>
    </w:p>
    <w:p w14:paraId="52D6356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ED6BA3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Source and Destination IP Addresses:</w:t>
      </w:r>
      <w:r>
        <w:t xml:space="preserve"> (e.g., Client IP → Server IP)</w:t>
      </w:r>
    </w:p>
    <w:p w14:paraId="04B402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3D1D1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98C612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Source and Destination Ports:</w:t>
      </w:r>
      <w:r>
        <w:t xml:space="preserve"> (e.g., UDP port 9)</w:t>
      </w:r>
    </w:p>
    <w:p w14:paraId="174646A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F2A4B7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B45726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Application Data:</w:t>
      </w:r>
      <w:r>
        <w:t xml:space="preserve"> The </w:t>
      </w:r>
      <w:r>
        <w:rPr>
          <w:b/>
          <w:bCs/>
        </w:rPr>
        <w:t>full payload</w:t>
      </w:r>
      <w:r>
        <w:t xml:space="preserve"> of the </w:t>
      </w:r>
      <w:r>
        <w:rPr>
          <w:rStyle w:val="7"/>
        </w:rPr>
        <w:t>UdpEchoClient</w:t>
      </w:r>
      <w:r>
        <w:t xml:space="preserve"> (e.g., "Hello world" plus the sequence number/timestamp).</w:t>
      </w:r>
    </w:p>
    <w:p w14:paraId="1348C8B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FD799B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197683B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DNS Queries/Other Traffic:</w:t>
      </w:r>
      <w:r>
        <w:t xml:space="preserve"> Any other application traffic (unencrypted) flowing over the link would be readable.</w:t>
      </w:r>
    </w:p>
    <w:p w14:paraId="5AB543A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104ED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c) Demonstrating IPsec Effectiveness</w:t>
      </w:r>
    </w:p>
    <w:p w14:paraId="00CF792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36BB5C2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Run the Eavesdropping Simulation</w:t>
      </w:r>
      <w:r>
        <w:t xml:space="preserve"> with the </w:t>
      </w:r>
      <w:r>
        <w:rPr>
          <w:b/>
          <w:bCs/>
        </w:rPr>
        <w:t>IPsec approximation enabled</w:t>
      </w:r>
      <w:r>
        <w:t xml:space="preserve"> (from Q1).</w:t>
      </w:r>
    </w:p>
    <w:p w14:paraId="1E87821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CED775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2D6C53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Capture a new PCAP trace.</w:t>
      </w:r>
    </w:p>
    <w:p w14:paraId="1F79D3C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02ED3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28FED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Analysis:</w:t>
      </w:r>
      <w:r>
        <w:t xml:space="preserve"> The trace will show the </w:t>
      </w:r>
      <w:r>
        <w:rPr>
          <w:b/>
          <w:bCs/>
        </w:rPr>
        <w:t>Outer IP Headers</w:t>
      </w:r>
      <w:r>
        <w:t xml:space="preserve"> (with n0→n2 tunnel endpoint IPs), but the </w:t>
      </w:r>
      <w:r>
        <w:rPr>
          <w:b/>
          <w:bCs/>
        </w:rPr>
        <w:t>Inner IP Header and the UdpEcho payload will be opaque</w:t>
      </w:r>
      <w:r>
        <w:t xml:space="preserve"> (encrypted payload), proving that the IPsec tunnel successfully protected the confidentiality of the application data.</w:t>
      </w:r>
    </w:p>
    <w:p w14:paraId="226EE77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D98BB5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A3AD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DDoS Attack Simulation</w:t>
      </w:r>
    </w:p>
    <w:p w14:paraId="23032201">
      <w:pPr>
        <w:pStyle w:val="9"/>
        <w:keepNext w:val="0"/>
        <w:keepLines w:val="0"/>
        <w:widowControl/>
        <w:suppressLineNumbers w:val="0"/>
      </w:pPr>
      <w:r>
        <w:t>The goal is to overload the DC server (n2) and the intervening WAN link with malicious traffic, measuring the impact on a legitimate flow.</w:t>
      </w:r>
    </w:p>
    <w:p w14:paraId="5B074C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a) Creating Malicious Client Nodes</w:t>
      </w:r>
    </w:p>
    <w:p w14:paraId="1AB3DCF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BE638E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Add multiple new client nodes</w:t>
      </w:r>
      <w:r>
        <w:t xml:space="preserve"> (e.g., n3,n4,n5) to the network, connected via another router or directly to the HQ router (n0).</w:t>
      </w:r>
    </w:p>
    <w:p w14:paraId="2410977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386E45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C553FB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Install Traffic Generator:</w:t>
      </w:r>
      <w:r>
        <w:t xml:space="preserve"> On each malicious node (n3,n4,n5), install a high-rate </w:t>
      </w:r>
      <w:r>
        <w:rPr>
          <w:rStyle w:val="7"/>
        </w:rPr>
        <w:t>OnOffApplication</w:t>
      </w:r>
      <w:r>
        <w:t xml:space="preserve"> as a client.</w:t>
      </w:r>
    </w:p>
    <w:p w14:paraId="7899781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663A9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b) Traffic Pattern (UDP Flood)</w:t>
      </w:r>
    </w:p>
    <w:p w14:paraId="5F987F94">
      <w:pPr>
        <w:pStyle w:val="9"/>
        <w:keepNext w:val="0"/>
        <w:keepLines w:val="0"/>
        <w:widowControl/>
        <w:suppressLineNumbers w:val="0"/>
      </w:pPr>
      <w:r>
        <w:t xml:space="preserve">A simple, effective pattern is a </w:t>
      </w:r>
      <w:r>
        <w:rPr>
          <w:b/>
          <w:bCs/>
        </w:rPr>
        <w:t>UDP Flood</w:t>
      </w:r>
      <w:r>
        <w:t xml:space="preserve"> targeting the DC server (n2). This is a low-overhead, high-volume attack.</w:t>
      </w:r>
    </w:p>
    <w:p w14:paraId="58715DB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FC4C84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Target:</w:t>
      </w:r>
      <w:r>
        <w:t xml:space="preserve"> Server's IP address on n2.</w:t>
      </w:r>
    </w:p>
    <w:p w14:paraId="43DFBF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53536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07BC23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Protocol/Socket:</w:t>
      </w:r>
      <w:r>
        <w:t xml:space="preserve"> UDP</w:t>
      </w:r>
    </w:p>
    <w:p w14:paraId="371C042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A6CE5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AA8AF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Rate:</w:t>
      </w:r>
      <w:r>
        <w:t xml:space="preserve"> Set the </w:t>
      </w:r>
      <w:r>
        <w:rPr>
          <w:rStyle w:val="7"/>
        </w:rPr>
        <w:t>DataRate</w:t>
      </w:r>
      <w:r>
        <w:t xml:space="preserve"> attribute on the </w:t>
      </w:r>
      <w:r>
        <w:rPr>
          <w:rStyle w:val="7"/>
        </w:rPr>
        <w:t>OnOffApplication</w:t>
      </w:r>
      <w:r>
        <w:t xml:space="preserve"> to a very high value (e.g., </w:t>
      </w:r>
      <w:r>
        <w:rPr>
          <w:b/>
          <w:bCs/>
        </w:rPr>
        <w:t>20 Mbps per attacker</w:t>
      </w:r>
      <w:r>
        <w:t>).</w:t>
      </w:r>
    </w:p>
    <w:p w14:paraId="6AF4C83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4FE13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56B51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Timing:</w:t>
      </w:r>
      <w:r>
        <w:t xml:space="preserve"> Start the attack at t=2 seconds and run it for a set duration.</w:t>
      </w:r>
    </w:p>
    <w:p w14:paraId="60B77A7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8336D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c) M</w:t>
      </w:r>
      <w:bookmarkStart w:id="0" w:name="_GoBack"/>
      <w:bookmarkEnd w:id="0"/>
      <w:r>
        <w:rPr>
          <w:b/>
          <w:bCs/>
        </w:rPr>
        <w:t>easuring Impact on Legitimate Traffic</w:t>
      </w:r>
    </w:p>
    <w:p w14:paraId="3ECFE9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D2311D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Establish a Legitimate Flow:</w:t>
      </w:r>
      <w:r>
        <w:t xml:space="preserve"> Use a low-rate </w:t>
      </w:r>
      <w:r>
        <w:rPr>
          <w:rStyle w:val="7"/>
        </w:rPr>
        <w:t>UdpEchoClient</w:t>
      </w:r>
      <w:r>
        <w:t xml:space="preserve"> from n0 to n2 (the flow to be protected), starting at t=0.</w:t>
      </w:r>
    </w:p>
    <w:p w14:paraId="4A4AC17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0FA558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086349B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Use FlowMonitor:</w:t>
      </w:r>
    </w:p>
    <w:p w14:paraId="30CAE07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D0D5BC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19C6F7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Before Attack (t=0 to t=2s):</w:t>
      </w:r>
      <w:r>
        <w:t xml:space="preserve"> Legitimate flow shows low latency and 0% packet loss.</w:t>
      </w:r>
    </w:p>
    <w:p w14:paraId="5B9FCE7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472DF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32CFE5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During Attack (t=2s onwards):</w:t>
      </w:r>
      <w:r>
        <w:t xml:space="preserve"> The legitimate flow's metrics must show a drastic degradation:</w:t>
      </w:r>
    </w:p>
    <w:p w14:paraId="76C055F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8E3B77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ED4C7BD">
      <w:pPr>
        <w:pStyle w:val="9"/>
        <w:keepNext w:val="0"/>
        <w:keepLines w:val="0"/>
        <w:widowControl/>
        <w:suppressLineNumbers w:val="0"/>
        <w:ind w:left="2160"/>
      </w:pPr>
      <w:r>
        <w:rPr>
          <w:b/>
          <w:bCs/>
        </w:rPr>
        <w:t>Packet Loss:</w:t>
      </w:r>
      <w:r>
        <w:t xml:space="preserve"> High percentage of packets for the legitimate flow are dropped due to the WAN link buffer filling up with attack traffic.</w:t>
      </w:r>
    </w:p>
    <w:p w14:paraId="55D952F1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31F6D2CA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05E2F664">
      <w:pPr>
        <w:pStyle w:val="9"/>
        <w:keepNext w:val="0"/>
        <w:keepLines w:val="0"/>
        <w:widowControl/>
        <w:suppressLineNumbers w:val="0"/>
        <w:ind w:left="2160"/>
      </w:pPr>
      <w:r>
        <w:rPr>
          <w:b/>
          <w:bCs/>
        </w:rPr>
        <w:t>Latency:</w:t>
      </w:r>
      <w:r>
        <w:t xml:space="preserve"> Significant increase in end-to-end delay (if any packets get through) due to queuing delay.</w:t>
      </w:r>
    </w:p>
    <w:p w14:paraId="60A2EEA5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10F3DFD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86BF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Defense Mechanisms</w:t>
      </w:r>
    </w:p>
    <w:p w14:paraId="51A29A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a) Rate Limiting (on n0 and n1 Egress/Ingress)</w:t>
      </w:r>
    </w:p>
    <w:p w14:paraId="2D974A0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C781C17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NS-3 Implementation:</w:t>
      </w:r>
      <w:r>
        <w:t xml:space="preserve"> Use a </w:t>
      </w:r>
      <w:r>
        <w:rPr>
          <w:rStyle w:val="7"/>
          <w:b/>
          <w:bCs/>
        </w:rPr>
        <w:t>TokenBucketQueueDisc</w:t>
      </w:r>
      <w:r>
        <w:t xml:space="preserve"> on the interfaces of the routers (n0 and n1) that face the attacker nodes or the WAN link.</w:t>
      </w:r>
    </w:p>
    <w:p w14:paraId="5E0FEFB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A204DA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692025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Mechanism:</w:t>
      </w:r>
      <w:r>
        <w:t xml:space="preserve"> Configure the token bucket with a rate limit (e.g., </w:t>
      </w:r>
      <w:r>
        <w:rPr>
          <w:b/>
          <w:bCs/>
        </w:rPr>
        <w:t>5 Mbps</w:t>
      </w:r>
      <w:r>
        <w:t xml:space="preserve"> for all outbound traffic). Traffic exceeding the token rate is dropped.</w:t>
      </w:r>
    </w:p>
    <w:p w14:paraId="7344EC0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DE0F29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983E0EE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Limitation:</w:t>
      </w:r>
      <w:r>
        <w:t xml:space="preserve"> It is </w:t>
      </w:r>
      <w:r>
        <w:rPr>
          <w:b/>
          <w:bCs/>
        </w:rPr>
        <w:t>non-discriminatory</w:t>
      </w:r>
      <w:r>
        <w:t xml:space="preserve">. It limits </w:t>
      </w:r>
      <w:r>
        <w:rPr>
          <w:i/>
          <w:iCs/>
        </w:rPr>
        <w:t>all</w:t>
      </w:r>
      <w:r>
        <w:t xml:space="preserve"> traffic, including legitimate high-rate flows, unless combined with a classifier to only rate-limit the attack traffic.</w:t>
      </w:r>
    </w:p>
    <w:p w14:paraId="71B9670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90662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b) Access Control Lists (ACLs) to Block Malicious Traffic</w:t>
      </w:r>
    </w:p>
    <w:p w14:paraId="76CCF99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A1FC557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NS-3 Implementation:</w:t>
      </w:r>
      <w:r>
        <w:t xml:space="preserve"> ACLs are implemented by adding a </w:t>
      </w:r>
      <w:r>
        <w:rPr>
          <w:b/>
          <w:bCs/>
        </w:rPr>
        <w:t>packet filter</w:t>
      </w:r>
      <w:r>
        <w:t xml:space="preserve"> layer to the router's forwarding plane (e.g., the </w:t>
      </w:r>
      <w:r>
        <w:rPr>
          <w:rStyle w:val="7"/>
        </w:rPr>
        <w:t>Ipv4L3Protocol</w:t>
      </w:r>
      <w:r>
        <w:t xml:space="preserve">). A custom class extending </w:t>
      </w:r>
      <w:r>
        <w:rPr>
          <w:rStyle w:val="7"/>
        </w:rPr>
        <w:t>PacketFilter</w:t>
      </w:r>
      <w:r>
        <w:t xml:space="preserve"> can be used.</w:t>
      </w:r>
    </w:p>
    <w:p w14:paraId="198689B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BFE5B1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C153C48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Mechanism:</w:t>
      </w:r>
      <w:r>
        <w:t xml:space="preserve"> The filter checks the </w:t>
      </w:r>
      <w:r>
        <w:rPr>
          <w:b/>
          <w:bCs/>
        </w:rPr>
        <w:t>Source IP</w:t>
      </w:r>
      <w:r>
        <w:t xml:space="preserve"> of the attacker nodes (n3,n4,n5) and/or the </w:t>
      </w:r>
      <w:r>
        <w:rPr>
          <w:b/>
          <w:bCs/>
        </w:rPr>
        <w:t>Destination Port</w:t>
      </w:r>
      <w:r>
        <w:t xml:space="preserve"> (e.g., UDP port 9) and issues an </w:t>
      </w:r>
      <w:r>
        <w:rPr>
          <w:b/>
          <w:bCs/>
        </w:rPr>
        <w:t>immediate drop</w:t>
      </w:r>
      <w:r>
        <w:t xml:space="preserve"> for matching packets before they hit the WAN link.</w:t>
      </w:r>
    </w:p>
    <w:p w14:paraId="6D8B4C0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9AE377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D15201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Limitation:</w:t>
      </w:r>
      <w:r>
        <w:t xml:space="preserve"> ACLs must be </w:t>
      </w:r>
      <w:r>
        <w:rPr>
          <w:b/>
          <w:bCs/>
        </w:rPr>
        <w:t>statically configured</w:t>
      </w:r>
      <w:r>
        <w:t xml:space="preserve"> with the attacker's IP/port. They are ineffective against </w:t>
      </w:r>
      <w:r>
        <w:rPr>
          <w:b/>
          <w:bCs/>
        </w:rPr>
        <w:t>spoofed source IPs</w:t>
      </w:r>
      <w:r>
        <w:t xml:space="preserve"> or </w:t>
      </w:r>
      <w:r>
        <w:rPr>
          <w:b/>
          <w:bCs/>
        </w:rPr>
        <w:t>Zero-Day</w:t>
      </w:r>
      <w:r>
        <w:t xml:space="preserve"> attacks using new ports.</w:t>
      </w:r>
    </w:p>
    <w:p w14:paraId="24CADD1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68FE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c) Anycast or Load Balancing to Distribute Attack Traffic</w:t>
      </w:r>
    </w:p>
    <w:p w14:paraId="1AD29EC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CFC9EDF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NS-3 Implementation:</w:t>
      </w:r>
      <w:r>
        <w:t xml:space="preserve"> This is complex and requires multiple DC nodes (n2a,n2b) and the use of </w:t>
      </w:r>
      <w:r>
        <w:rPr>
          <w:b/>
          <w:bCs/>
        </w:rPr>
        <w:t>ECMP (Equal-Cost Multi-Path)</w:t>
      </w:r>
      <w:r>
        <w:t xml:space="preserve"> routing or a dedicated load balancer node.</w:t>
      </w:r>
    </w:p>
    <w:p w14:paraId="00D0FB5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269AC25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F29897">
      <w:pPr>
        <w:pStyle w:val="9"/>
        <w:keepNext w:val="0"/>
        <w:keepLines w:val="0"/>
        <w:widowControl/>
        <w:suppressLineNumbers w:val="0"/>
        <w:ind w:left="1440"/>
      </w:pPr>
      <w:r>
        <w:rPr>
          <w:b/>
          <w:bCs/>
        </w:rPr>
        <w:t>ECMP:</w:t>
      </w:r>
      <w:r>
        <w:t xml:space="preserve"> Configure two equal-cost static routes to the same network (DC network) from n0, one via n2a and one via n2b. NS-3's forwarding logic will then hash the flows across the two paths.</w:t>
      </w:r>
    </w:p>
    <w:p w14:paraId="00200BFF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7EF9B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F7EFCE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Mechanism:</w:t>
      </w:r>
      <w:r>
        <w:t xml:space="preserve"> Attack traffic is distributed across multiple paths/servers, reducing the impact on a single target.</w:t>
      </w:r>
    </w:p>
    <w:p w14:paraId="18F42BF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C80BE1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552C244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Limitation:</w:t>
      </w:r>
      <w:r>
        <w:t xml:space="preserve"> Requires significant </w:t>
      </w:r>
      <w:r>
        <w:rPr>
          <w:b/>
          <w:bCs/>
        </w:rPr>
        <w:t>topology changes</w:t>
      </w:r>
      <w:r>
        <w:t xml:space="preserve"> (multiple DCs/servers). ECMP in NS-3 typically hashes flows based on the 5-tuple, which might not evenly distribute a flood attack if the flows all share the same source/destination IP.</w:t>
      </w:r>
    </w:p>
    <w:p w14:paraId="058C167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ADD686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CD20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Security vs. Performance Trade-off Analysis</w:t>
      </w:r>
    </w:p>
    <w:p w14:paraId="72D61A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Throughput Reduction with IPsec</w:t>
      </w:r>
    </w:p>
    <w:p w14:paraId="45114AB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C684345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Expected Reduction:</w:t>
      </w:r>
      <w:r>
        <w:t xml:space="preserve"> </w:t>
      </w:r>
      <w:r>
        <w:rPr>
          <w:b/>
          <w:bCs/>
        </w:rPr>
        <w:t>5% to 15%</w:t>
      </w:r>
      <w:r>
        <w:t xml:space="preserve"> depending on the packet size. The reduction is not due to cryptographic processing (which is simulated as a fixed delay) but due to the </w:t>
      </w:r>
      <w:r>
        <w:rPr>
          <w:b/>
          <w:bCs/>
        </w:rPr>
        <w:t>header overhead</w:t>
      </w:r>
      <w:r>
        <w:t xml:space="preserve"> (e.g., ≈50 bytes) of the IPsec tunnel mode.</w:t>
      </w:r>
    </w:p>
    <w:p w14:paraId="12E0D24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2A46D7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CA5BAA2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Justification:</w:t>
      </w:r>
      <w:r>
        <w:t xml:space="preserve"> The 50 bytes of overhead on a 1500-byte packet is 50/1500≈3.3% of the packet. The actual throughput reduction is higher as the network has to spend time transmitting the </w:t>
      </w:r>
      <w:r>
        <w:rPr>
          <w:i/>
          <w:iCs/>
        </w:rPr>
        <w:t>additional</w:t>
      </w:r>
      <w:r>
        <w:t xml:space="preserve"> bits, reducing the number of application-layer bytes per second.</w:t>
      </w:r>
    </w:p>
    <w:p w14:paraId="2E5FDD5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C1848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Latency Increase with DDoS Protection</w:t>
      </w:r>
    </w:p>
    <w:p w14:paraId="0622DF7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1A743A6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Expected Increase:</w:t>
      </w:r>
      <w:r>
        <w:t xml:space="preserve"> </w:t>
      </w:r>
      <w:r>
        <w:rPr>
          <w:b/>
          <w:bCs/>
        </w:rPr>
        <w:t>Minimal to Moderate (0-5ms)</w:t>
      </w:r>
      <w:r>
        <w:t>.</w:t>
      </w:r>
    </w:p>
    <w:p w14:paraId="23B36B4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1E6535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7FF6C7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Justification:</w:t>
      </w:r>
      <w:r>
        <w:t xml:space="preserve"> Defense mechanisms like </w:t>
      </w:r>
      <w:r>
        <w:rPr>
          <w:b/>
          <w:bCs/>
        </w:rPr>
        <w:t>ACLs or simple Rate Limiting</w:t>
      </w:r>
      <w:r>
        <w:t xml:space="preserve"> are typically implemented very high up in the forwarding plane and add </w:t>
      </w:r>
      <w:r>
        <w:rPr>
          <w:b/>
          <w:bCs/>
        </w:rPr>
        <w:t>negligible latency</w:t>
      </w:r>
      <w:r>
        <w:t xml:space="preserve"> (≈0.1ms for a few lookups). </w:t>
      </w:r>
      <w:r>
        <w:rPr>
          <w:b/>
          <w:bCs/>
        </w:rPr>
        <w:t>Deep Packet Inspection (DPI) or complex Firewall filtering</w:t>
      </w:r>
      <w:r>
        <w:t xml:space="preserve"> would add more processing delay, potentially up to a few milliseconds. The cost of protection is mainly </w:t>
      </w:r>
      <w:r>
        <w:rPr>
          <w:b/>
          <w:bCs/>
        </w:rPr>
        <w:t>CPU cycles</w:t>
      </w:r>
      <w:r>
        <w:t xml:space="preserve"> on the router, not transport delay.</w:t>
      </w:r>
    </w:p>
    <w:p w14:paraId="6E28E43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F190F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Balanced Security Posture</w:t>
      </w:r>
    </w:p>
    <w:p w14:paraId="475F7481">
      <w:pPr>
        <w:pStyle w:val="9"/>
        <w:keepNext w:val="0"/>
        <w:keepLines w:val="0"/>
        <w:widowControl/>
        <w:suppressLineNumbers w:val="0"/>
      </w:pPr>
      <w:r>
        <w:t>Based on the simulation insights, a balanced security posture for the company's WAN would be:</w:t>
      </w:r>
    </w:p>
    <w:p w14:paraId="351D80F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4BE8EA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Encryption (High Priority):</w:t>
      </w:r>
      <w:r>
        <w:t xml:space="preserve"> </w:t>
      </w:r>
      <w:r>
        <w:rPr>
          <w:b/>
          <w:bCs/>
        </w:rPr>
        <w:t>Always enable IPsec VPN</w:t>
      </w:r>
      <w:r>
        <w:t xml:space="preserve"> across all WAN links. The throughput penalty is minor (5-10%), while the confidentiality gain against eavesdropping is absolute and critical for corporate data.</w:t>
      </w:r>
    </w:p>
    <w:p w14:paraId="37B9FF2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455C63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8098F51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In-Bound DDoS Protection (Targeted):</w:t>
      </w:r>
      <w:r>
        <w:t xml:space="preserve"> Implement </w:t>
      </w:r>
      <w:r>
        <w:rPr>
          <w:b/>
          <w:bCs/>
        </w:rPr>
        <w:t>ACLs/Rate Limiters</w:t>
      </w:r>
      <w:r>
        <w:t xml:space="preserve"> on the </w:t>
      </w:r>
      <w:r>
        <w:rPr>
          <w:b/>
          <w:bCs/>
        </w:rPr>
        <w:t>edge router's ingress interface</w:t>
      </w:r>
      <w:r>
        <w:t xml:space="preserve"> (n0) that filters based on source/destination port and rate. This prevents high-volume attacks from hitting the WAN link, preserving bandwidth for legitimate traffic, with a negligible latency cost.</w:t>
      </w:r>
    </w:p>
    <w:p w14:paraId="32D63B1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D69E5A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3363EDA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Dynamic Routing (for Resiliency):</w:t>
      </w:r>
      <w:r>
        <w:t xml:space="preserve"> Use </w:t>
      </w:r>
      <w:r>
        <w:rPr>
          <w:b/>
          <w:bCs/>
        </w:rPr>
        <w:t>OSPF/Dynamic Routing</w:t>
      </w:r>
      <w:r>
        <w:t xml:space="preserve"> (as proposed in Ex 1) over static routing to handle link failures automatically, ensuring the network can recover quickly from physical faults, which is a key component of overall security and resilience.</w:t>
      </w:r>
    </w:p>
    <w:p w14:paraId="38092F2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48DD5A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E6A1D"/>
    <w:multiLevelType w:val="multilevel"/>
    <w:tmpl w:val="865E6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58F01E"/>
    <w:multiLevelType w:val="multilevel"/>
    <w:tmpl w:val="9558F0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8E0E51F"/>
    <w:multiLevelType w:val="multilevel"/>
    <w:tmpl w:val="98E0E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065007"/>
    <w:multiLevelType w:val="multilevel"/>
    <w:tmpl w:val="AC065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D81ACDD"/>
    <w:multiLevelType w:val="multilevel"/>
    <w:tmpl w:val="AD81AC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66CF461"/>
    <w:multiLevelType w:val="multilevel"/>
    <w:tmpl w:val="B66CF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CBCCF9A"/>
    <w:multiLevelType w:val="multilevel"/>
    <w:tmpl w:val="BCBCCF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C5DF278"/>
    <w:multiLevelType w:val="multilevel"/>
    <w:tmpl w:val="CC5DF2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F9B9900"/>
    <w:multiLevelType w:val="multilevel"/>
    <w:tmpl w:val="CF9B99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9FA0D10"/>
    <w:multiLevelType w:val="multilevel"/>
    <w:tmpl w:val="D9FA0D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B4662E4"/>
    <w:multiLevelType w:val="multilevel"/>
    <w:tmpl w:val="DB466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401FC55"/>
    <w:multiLevelType w:val="multilevel"/>
    <w:tmpl w:val="F401F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A0955D"/>
    <w:multiLevelType w:val="multilevel"/>
    <w:tmpl w:val="FDA09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DFEA26B"/>
    <w:multiLevelType w:val="multilevel"/>
    <w:tmpl w:val="FDFEA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D4107C"/>
    <w:multiLevelType w:val="multilevel"/>
    <w:tmpl w:val="FED41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2CABE0D"/>
    <w:multiLevelType w:val="multilevel"/>
    <w:tmpl w:val="02CAB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06DCBE6"/>
    <w:multiLevelType w:val="multilevel"/>
    <w:tmpl w:val="206DC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18D3724"/>
    <w:multiLevelType w:val="multilevel"/>
    <w:tmpl w:val="218D3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F4EFF02"/>
    <w:multiLevelType w:val="multilevel"/>
    <w:tmpl w:val="2F4EF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1187D60"/>
    <w:multiLevelType w:val="multilevel"/>
    <w:tmpl w:val="31187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3F7334D"/>
    <w:multiLevelType w:val="multilevel"/>
    <w:tmpl w:val="33F73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6F0DC1E"/>
    <w:multiLevelType w:val="multilevel"/>
    <w:tmpl w:val="36F0D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0708561"/>
    <w:multiLevelType w:val="multilevel"/>
    <w:tmpl w:val="40708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DF5941C"/>
    <w:multiLevelType w:val="multilevel"/>
    <w:tmpl w:val="4DF59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190ABB8"/>
    <w:multiLevelType w:val="multilevel"/>
    <w:tmpl w:val="5190AB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C96A8DE"/>
    <w:multiLevelType w:val="multilevel"/>
    <w:tmpl w:val="5C96A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FD88872"/>
    <w:multiLevelType w:val="multilevel"/>
    <w:tmpl w:val="5FD888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98E0315"/>
    <w:multiLevelType w:val="multilevel"/>
    <w:tmpl w:val="698E0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4FBF70D"/>
    <w:multiLevelType w:val="multilevel"/>
    <w:tmpl w:val="74FBF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19"/>
  </w:num>
  <w:num w:numId="7">
    <w:abstractNumId w:val="16"/>
  </w:num>
  <w:num w:numId="8">
    <w:abstractNumId w:val="8"/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"/>
  </w:num>
  <w:num w:numId="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7"/>
  </w:num>
  <w:num w:numId="15">
    <w:abstractNumId w:val="2"/>
  </w:num>
  <w:num w:numId="16">
    <w:abstractNumId w:val="15"/>
  </w:num>
  <w:num w:numId="17">
    <w:abstractNumId w:val="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</w:num>
  <w:num w:numId="28">
    <w:abstractNumId w:val="0"/>
  </w:num>
  <w:num w:numId="29">
    <w:abstractNumId w:val="18"/>
  </w:num>
  <w:num w:numId="30">
    <w:abstractNumId w:val="7"/>
  </w:num>
  <w:num w:numId="31">
    <w:abstractNumId w:val="24"/>
  </w:num>
  <w:num w:numId="32">
    <w:abstractNumId w:val="20"/>
  </w:num>
  <w:num w:numId="33">
    <w:abstractNumId w:val="5"/>
  </w:num>
  <w:num w:numId="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10"/>
  </w:num>
  <w:num w:numId="38">
    <w:abstractNumId w:val="11"/>
  </w:num>
  <w:num w:numId="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1"/>
  </w:num>
  <w:num w:numId="41">
    <w:abstractNumId w:val="25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2529F"/>
    <w:rsid w:val="6D52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2025-12-07T19:34:00Z</dcterms:created>
  <dc:creator>YEMEL GRAFIX</dc:creator>
  <cp:lastModifiedBy>YEMEL GRAFIX</cp:lastModifiedBy>
  <dcterms:modified xsi:type="dcterms:W3CDTF">2025-12-07T19:36:43Z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9D25267D5190409E802D77F63D2030D5_11</vt:lpwstr>
  </property>
</Properties>
</file>