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21B6" w:rsidRDefault="00E0275F" w:rsidP="00E0275F">
      <w:pPr>
        <w:pStyle w:val="Heading1"/>
        <w:rPr>
          <w:lang w:val="en-DE"/>
        </w:rPr>
      </w:pPr>
      <w:r w:rsidRPr="00E0275F">
        <w:rPr>
          <w:lang w:val="en-DE"/>
        </w:rPr>
        <w:t>Report on Simulation of Helicopter Dynamics</w:t>
      </w:r>
    </w:p>
    <w:p w:rsidR="00E0275F" w:rsidRPr="00E0275F" w:rsidRDefault="00E0275F" w:rsidP="00E0275F">
      <w:pPr>
        <w:rPr>
          <w:lang w:val="en-DE"/>
        </w:rPr>
      </w:pPr>
      <w:r>
        <w:rPr>
          <w:lang w:val="en-DE"/>
        </w:rPr>
        <w:t xml:space="preserve">Yousef </w:t>
      </w:r>
      <w:r>
        <w:t>Al-Hadhrami, 600558</w:t>
      </w:r>
    </w:p>
    <w:p w:rsidR="00E0275F" w:rsidRPr="00E0275F" w:rsidRDefault="00E0275F" w:rsidP="00E0275F">
      <w:pPr>
        <w:pStyle w:val="Heading2"/>
        <w:rPr>
          <w:lang w:val="en-DE"/>
        </w:rPr>
      </w:pPr>
      <w:r w:rsidRPr="00E0275F">
        <w:rPr>
          <w:lang w:val="en-DE"/>
        </w:rPr>
        <w:t>Objective</w:t>
      </w:r>
    </w:p>
    <w:p w:rsidR="00E0275F" w:rsidRDefault="00E0275F" w:rsidP="00E0275F">
      <w:pPr>
        <w:rPr>
          <w:lang w:val="en-DE"/>
        </w:rPr>
      </w:pPr>
      <w:r w:rsidRPr="00E0275F">
        <w:rPr>
          <w:lang w:val="en-DE"/>
        </w:rPr>
        <w:t xml:space="preserve">The goal of this simulation was to model the rotational dynamics of a helicopter rotor using Ptolemy II. Specifically, we </w:t>
      </w:r>
      <w:proofErr w:type="spellStart"/>
      <w:r w:rsidRPr="00E0275F">
        <w:rPr>
          <w:lang w:val="en-DE"/>
        </w:rPr>
        <w:t>analyzed</w:t>
      </w:r>
      <w:proofErr w:type="spellEnd"/>
      <w:r w:rsidRPr="00E0275F">
        <w:rPr>
          <w:lang w:val="en-DE"/>
        </w:rPr>
        <w:t xml:space="preserve"> angular velocity, yaw, and number of rotations over time to assess the rotor's </w:t>
      </w:r>
      <w:proofErr w:type="spellStart"/>
      <w:r w:rsidRPr="00E0275F">
        <w:rPr>
          <w:lang w:val="en-DE"/>
        </w:rPr>
        <w:t>behavior</w:t>
      </w:r>
      <w:proofErr w:type="spellEnd"/>
      <w:r w:rsidRPr="00E0275F">
        <w:rPr>
          <w:lang w:val="en-DE"/>
        </w:rPr>
        <w:t xml:space="preserve"> under applied torque. This simulation also answers key questions about the final angular displacement and rotor </w:t>
      </w:r>
      <w:proofErr w:type="spellStart"/>
      <w:r w:rsidRPr="00E0275F">
        <w:rPr>
          <w:lang w:val="en-DE"/>
        </w:rPr>
        <w:t>behavior</w:t>
      </w:r>
      <w:proofErr w:type="spellEnd"/>
      <w:r w:rsidRPr="00E0275F">
        <w:rPr>
          <w:lang w:val="en-DE"/>
        </w:rPr>
        <w:t xml:space="preserve"> at the end of the simulation.</w:t>
      </w:r>
    </w:p>
    <w:p w:rsidR="00E0275F" w:rsidRPr="00E0275F" w:rsidRDefault="00E0275F" w:rsidP="00E0275F">
      <w:pPr>
        <w:pStyle w:val="Heading2"/>
        <w:rPr>
          <w:lang w:val="en-DE"/>
        </w:rPr>
      </w:pPr>
      <w:r w:rsidRPr="00E0275F">
        <w:rPr>
          <w:lang w:val="en-DE"/>
        </w:rPr>
        <w:t>Methodology</w:t>
      </w:r>
    </w:p>
    <w:p w:rsidR="00E0275F" w:rsidRPr="00E0275F" w:rsidRDefault="00E0275F" w:rsidP="00E0275F">
      <w:pPr>
        <w:numPr>
          <w:ilvl w:val="0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Model Design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 xml:space="preserve">The simulation was designed in Ptolemy II with the </w:t>
      </w:r>
      <w:r w:rsidRPr="00E0275F">
        <w:rPr>
          <w:b/>
          <w:bCs/>
          <w:lang w:val="en-DE"/>
        </w:rPr>
        <w:t>Continuous Director</w:t>
      </w:r>
      <w:r w:rsidRPr="00E0275F">
        <w:rPr>
          <w:lang w:val="en-DE"/>
        </w:rPr>
        <w:t>.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The main components of the model include:</w:t>
      </w:r>
    </w:p>
    <w:p w:rsidR="00E0275F" w:rsidRPr="00E0275F" w:rsidRDefault="00E0275F" w:rsidP="00E0275F">
      <w:pPr>
        <w:numPr>
          <w:ilvl w:val="2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Ramp</w:t>
      </w:r>
      <w:r w:rsidRPr="00E0275F">
        <w:rPr>
          <w:lang w:val="en-DE"/>
        </w:rPr>
        <w:t>: Supplies a linearly increasing torque input.</w:t>
      </w:r>
    </w:p>
    <w:p w:rsidR="00E0275F" w:rsidRPr="00E0275F" w:rsidRDefault="00E0275F" w:rsidP="00E0275F">
      <w:pPr>
        <w:numPr>
          <w:ilvl w:val="2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Constant (Const)</w:t>
      </w:r>
      <w:r w:rsidRPr="00E0275F">
        <w:rPr>
          <w:lang w:val="en-DE"/>
        </w:rPr>
        <w:t>: Represents the moment of inertia (I = 3800).</w:t>
      </w:r>
    </w:p>
    <w:p w:rsidR="00E0275F" w:rsidRPr="00E0275F" w:rsidRDefault="00E0275F" w:rsidP="00E0275F">
      <w:pPr>
        <w:numPr>
          <w:ilvl w:val="2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Integrator</w:t>
      </w:r>
      <w:r w:rsidRPr="00E0275F">
        <w:rPr>
          <w:lang w:val="en-DE"/>
        </w:rPr>
        <w:t>: Computes angular velocity and yaw from torque and inertia.</w:t>
      </w:r>
    </w:p>
    <w:p w:rsidR="00E0275F" w:rsidRPr="00E0275F" w:rsidRDefault="00E0275F" w:rsidP="00E0275F">
      <w:pPr>
        <w:numPr>
          <w:ilvl w:val="2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Timed Plotter</w:t>
      </w:r>
      <w:r>
        <w:rPr>
          <w:b/>
          <w:bCs/>
          <w:lang w:val="en-DE"/>
        </w:rPr>
        <w:t>s</w:t>
      </w:r>
      <w:r w:rsidRPr="00E0275F">
        <w:rPr>
          <w:lang w:val="en-DE"/>
        </w:rPr>
        <w:t>: Displays graphical outputs for angular velocity, yaw, and rotations.</w:t>
      </w:r>
    </w:p>
    <w:p w:rsidR="00E0275F" w:rsidRPr="00E0275F" w:rsidRDefault="00E0275F" w:rsidP="00E0275F">
      <w:pPr>
        <w:numPr>
          <w:ilvl w:val="0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Equations and Parameters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Torque (T): Input from the ramp with a step size of 0.3.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Angular Acceleration (α):</w:t>
      </w:r>
      <w:r w:rsidRPr="00E0275F">
        <w:rPr>
          <w:lang w:val="en-DE"/>
        </w:rPr>
        <w:br/>
        <w:t>α = T / I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Angular Velocity (ω):</w:t>
      </w:r>
      <w:r w:rsidRPr="00E0275F">
        <w:rPr>
          <w:lang w:val="en-DE"/>
        </w:rPr>
        <w:br/>
        <w:t>ω(t) = ∫ α dt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Yaw (θ):</w:t>
      </w:r>
      <w:r w:rsidRPr="00E0275F">
        <w:rPr>
          <w:lang w:val="en-DE"/>
        </w:rPr>
        <w:br/>
        <w:t>θ(t) = ∫ ω(t) dt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Number of Rotations (n):</w:t>
      </w:r>
      <w:r w:rsidRPr="00E0275F">
        <w:rPr>
          <w:lang w:val="en-DE"/>
        </w:rPr>
        <w:br/>
        <w:t>n(t) = θ(t) / (2π)</w:t>
      </w:r>
    </w:p>
    <w:p w:rsidR="00E0275F" w:rsidRPr="00E0275F" w:rsidRDefault="00E0275F" w:rsidP="00E0275F">
      <w:pPr>
        <w:numPr>
          <w:ilvl w:val="0"/>
          <w:numId w:val="2"/>
        </w:numPr>
        <w:rPr>
          <w:lang w:val="en-DE"/>
        </w:rPr>
      </w:pPr>
      <w:r w:rsidRPr="00E0275F">
        <w:rPr>
          <w:b/>
          <w:bCs/>
          <w:lang w:val="en-DE"/>
        </w:rPr>
        <w:t>Simulation Settings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Simulation Time: 0 to 10 seconds.</w:t>
      </w:r>
    </w:p>
    <w:p w:rsidR="00E0275F" w:rsidRP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>Moment of Inertia: 3800 kg·m².</w:t>
      </w:r>
    </w:p>
    <w:p w:rsidR="00E0275F" w:rsidRDefault="00E0275F" w:rsidP="00E0275F">
      <w:pPr>
        <w:numPr>
          <w:ilvl w:val="1"/>
          <w:numId w:val="2"/>
        </w:numPr>
        <w:rPr>
          <w:lang w:val="en-DE"/>
        </w:rPr>
      </w:pPr>
      <w:r w:rsidRPr="00E0275F">
        <w:rPr>
          <w:lang w:val="en-DE"/>
        </w:rPr>
        <w:t xml:space="preserve">Torque: Linearly increasing at 0.3 </w:t>
      </w:r>
      <w:proofErr w:type="spellStart"/>
      <w:r w:rsidRPr="00E0275F">
        <w:rPr>
          <w:lang w:val="en-DE"/>
        </w:rPr>
        <w:t>N·m</w:t>
      </w:r>
      <w:proofErr w:type="spellEnd"/>
      <w:r w:rsidRPr="00E0275F">
        <w:rPr>
          <w:lang w:val="en-DE"/>
        </w:rPr>
        <w:t xml:space="preserve"> per second.</w:t>
      </w:r>
    </w:p>
    <w:p w:rsidR="00E0275F" w:rsidRDefault="00E0275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DE"/>
        </w:rPr>
      </w:pPr>
      <w:r>
        <w:rPr>
          <w:lang w:val="en-DE"/>
        </w:rPr>
        <w:br w:type="page"/>
      </w:r>
    </w:p>
    <w:p w:rsidR="00E0275F" w:rsidRPr="00E0275F" w:rsidRDefault="00E0275F" w:rsidP="00E0275F">
      <w:pPr>
        <w:pStyle w:val="Heading2"/>
        <w:rPr>
          <w:lang w:val="en-DE"/>
        </w:rPr>
      </w:pPr>
      <w:r w:rsidRPr="00E0275F">
        <w:rPr>
          <w:lang w:val="en-DE"/>
        </w:rPr>
        <w:lastRenderedPageBreak/>
        <w:t>Results</w:t>
      </w:r>
    </w:p>
    <w:p w:rsidR="00E0275F" w:rsidRPr="00E0275F" w:rsidRDefault="00E0275F" w:rsidP="00E0275F">
      <w:pPr>
        <w:numPr>
          <w:ilvl w:val="0"/>
          <w:numId w:val="5"/>
        </w:numPr>
        <w:rPr>
          <w:b/>
          <w:bCs/>
          <w:lang w:val="en-DE"/>
        </w:rPr>
      </w:pPr>
      <w:r w:rsidRPr="00E0275F">
        <w:rPr>
          <w:b/>
          <w:bCs/>
          <w:lang w:val="en-DE"/>
        </w:rPr>
        <w:t>Angular Velocity (ω):</w:t>
      </w:r>
    </w:p>
    <w:p w:rsidR="00E0275F" w:rsidRDefault="00E0275F" w:rsidP="00E0275F">
      <w:pPr>
        <w:keepNext/>
      </w:pPr>
      <w:r w:rsidRPr="00E0275F">
        <w:rPr>
          <w:b/>
          <w:bCs/>
          <w:lang w:val="en-DE"/>
        </w:rPr>
        <w:drawing>
          <wp:inline distT="0" distB="0" distL="0" distR="0" wp14:anchorId="4E4ADCBF" wp14:editId="2F369CDC">
            <wp:extent cx="4686954" cy="2848373"/>
            <wp:effectExtent l="0" t="0" r="0" b="9525"/>
            <wp:docPr id="116427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71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5F" w:rsidRDefault="00E0275F" w:rsidP="00E027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DE"/>
        </w:rPr>
        <w:t xml:space="preserve"> </w:t>
      </w:r>
      <w:r w:rsidRPr="005E53AA">
        <w:rPr>
          <w:lang w:val="en-DE"/>
        </w:rPr>
        <w:t>Screenshot of the plot showing angular velocity over time.</w:t>
      </w:r>
    </w:p>
    <w:p w:rsidR="00E0275F" w:rsidRDefault="00E0275F" w:rsidP="00E0275F">
      <w:pPr>
        <w:numPr>
          <w:ilvl w:val="0"/>
          <w:numId w:val="5"/>
        </w:numPr>
        <w:rPr>
          <w:b/>
          <w:bCs/>
          <w:lang w:val="en-DE"/>
        </w:rPr>
      </w:pPr>
      <w:r w:rsidRPr="00E0275F">
        <w:rPr>
          <w:b/>
          <w:bCs/>
          <w:lang w:val="en-DE"/>
        </w:rPr>
        <w:t>Yaw (θ):</w:t>
      </w:r>
    </w:p>
    <w:p w:rsidR="00E0275F" w:rsidRDefault="00E0275F" w:rsidP="00E0275F">
      <w:pPr>
        <w:keepNext/>
      </w:pPr>
      <w:r w:rsidRPr="00E0275F">
        <w:rPr>
          <w:b/>
          <w:bCs/>
          <w:lang w:val="en-DE"/>
        </w:rPr>
        <w:drawing>
          <wp:inline distT="0" distB="0" distL="0" distR="0" wp14:anchorId="3985093C" wp14:editId="4933FE15">
            <wp:extent cx="4696480" cy="2800741"/>
            <wp:effectExtent l="0" t="0" r="0" b="0"/>
            <wp:docPr id="76045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6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5F" w:rsidRDefault="00E0275F" w:rsidP="00E0275F">
      <w:pPr>
        <w:pStyle w:val="Caption"/>
        <w:rPr>
          <w:lang w:val="en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DE"/>
        </w:rPr>
        <w:t xml:space="preserve"> </w:t>
      </w:r>
      <w:r w:rsidRPr="00FA54B1">
        <w:rPr>
          <w:lang w:val="en-DE"/>
        </w:rPr>
        <w:t>Screenshot of the plot showing yaw over time.</w:t>
      </w:r>
    </w:p>
    <w:p w:rsidR="00E0275F" w:rsidRDefault="00E0275F" w:rsidP="00E0275F">
      <w:pPr>
        <w:rPr>
          <w:color w:val="0E2841" w:themeColor="text2"/>
          <w:sz w:val="18"/>
          <w:szCs w:val="18"/>
          <w:lang w:val="en-DE"/>
        </w:rPr>
      </w:pPr>
      <w:r>
        <w:rPr>
          <w:lang w:val="en-DE"/>
        </w:rPr>
        <w:br w:type="page"/>
      </w:r>
    </w:p>
    <w:p w:rsidR="00E0275F" w:rsidRPr="00E0275F" w:rsidRDefault="00E0275F" w:rsidP="00E0275F">
      <w:pPr>
        <w:pStyle w:val="Caption"/>
        <w:rPr>
          <w:lang w:val="en-DE"/>
        </w:rPr>
      </w:pPr>
    </w:p>
    <w:p w:rsidR="00E0275F" w:rsidRDefault="00E0275F" w:rsidP="00E0275F">
      <w:pPr>
        <w:numPr>
          <w:ilvl w:val="0"/>
          <w:numId w:val="5"/>
        </w:numPr>
        <w:rPr>
          <w:b/>
          <w:bCs/>
          <w:lang w:val="en-DE"/>
        </w:rPr>
      </w:pPr>
      <w:r w:rsidRPr="00E0275F">
        <w:rPr>
          <w:b/>
          <w:bCs/>
          <w:lang w:val="en-DE"/>
        </w:rPr>
        <w:t>Number of Rotations (n):</w:t>
      </w:r>
    </w:p>
    <w:p w:rsidR="00E0275F" w:rsidRDefault="00E0275F" w:rsidP="00E0275F">
      <w:pPr>
        <w:keepNext/>
      </w:pPr>
      <w:r w:rsidRPr="00E0275F">
        <w:rPr>
          <w:b/>
          <w:bCs/>
          <w:lang w:val="en-DE"/>
        </w:rPr>
        <w:drawing>
          <wp:inline distT="0" distB="0" distL="0" distR="0" wp14:anchorId="4DC85443" wp14:editId="7E1FCC25">
            <wp:extent cx="4648849" cy="2781688"/>
            <wp:effectExtent l="0" t="0" r="0" b="0"/>
            <wp:docPr id="6258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32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5F" w:rsidRPr="00E0275F" w:rsidRDefault="00E0275F" w:rsidP="00E0275F">
      <w:pPr>
        <w:pStyle w:val="Caption"/>
        <w:rPr>
          <w:b/>
          <w:bCs/>
          <w:lang w:val="en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DE"/>
        </w:rPr>
        <w:t xml:space="preserve"> </w:t>
      </w:r>
      <w:r w:rsidRPr="000377DA">
        <w:rPr>
          <w:lang w:val="en-DE"/>
        </w:rPr>
        <w:t>Screenshot of the plot showing the number of rotations over time.</w:t>
      </w:r>
    </w:p>
    <w:p w:rsidR="00E0275F" w:rsidRDefault="00E0275F" w:rsidP="00E0275F">
      <w:pPr>
        <w:numPr>
          <w:ilvl w:val="0"/>
          <w:numId w:val="5"/>
        </w:numPr>
        <w:rPr>
          <w:b/>
          <w:bCs/>
          <w:lang w:val="en-DE"/>
        </w:rPr>
      </w:pPr>
      <w:r w:rsidRPr="00E0275F">
        <w:rPr>
          <w:b/>
          <w:bCs/>
          <w:lang w:val="en-DE"/>
        </w:rPr>
        <w:t>Model Screenshot:</w:t>
      </w:r>
    </w:p>
    <w:p w:rsidR="00E0275F" w:rsidRDefault="00E0275F" w:rsidP="00E0275F">
      <w:pPr>
        <w:keepNext/>
      </w:pPr>
      <w:r w:rsidRPr="00E0275F">
        <w:rPr>
          <w:b/>
          <w:bCs/>
          <w:lang w:val="en-DE"/>
        </w:rPr>
        <w:drawing>
          <wp:inline distT="0" distB="0" distL="0" distR="0" wp14:anchorId="7C23E6E7" wp14:editId="3541202E">
            <wp:extent cx="5731510" cy="2558415"/>
            <wp:effectExtent l="0" t="0" r="2540" b="0"/>
            <wp:docPr id="16652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71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5F" w:rsidRPr="00E0275F" w:rsidRDefault="00E0275F" w:rsidP="00E0275F">
      <w:pPr>
        <w:pStyle w:val="Caption"/>
        <w:rPr>
          <w:b/>
          <w:bCs/>
          <w:lang w:val="en-D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DE"/>
        </w:rPr>
        <w:t xml:space="preserve"> </w:t>
      </w:r>
      <w:r w:rsidRPr="0039428B">
        <w:rPr>
          <w:lang w:val="en-DE"/>
        </w:rPr>
        <w:t>The Ptolemy II model used to simulate helicopter dynamics, showing all components and connections</w:t>
      </w:r>
    </w:p>
    <w:p w:rsidR="00E0275F" w:rsidRPr="00E0275F" w:rsidRDefault="00E0275F" w:rsidP="00E0275F">
      <w:pPr>
        <w:rPr>
          <w:lang w:val="en-DE"/>
        </w:rPr>
      </w:pPr>
    </w:p>
    <w:p w:rsidR="00E0275F" w:rsidRPr="00E0275F" w:rsidRDefault="00E0275F" w:rsidP="00E0275F">
      <w:pPr>
        <w:pStyle w:val="Heading2"/>
        <w:rPr>
          <w:lang w:val="en-DE"/>
        </w:rPr>
      </w:pPr>
      <w:r w:rsidRPr="00E0275F">
        <w:rPr>
          <w:lang w:val="en-DE"/>
        </w:rPr>
        <w:t>Analysis</w:t>
      </w:r>
    </w:p>
    <w:p w:rsidR="00E0275F" w:rsidRPr="00E0275F" w:rsidRDefault="00E0275F" w:rsidP="00E0275F">
      <w:pPr>
        <w:numPr>
          <w:ilvl w:val="0"/>
          <w:numId w:val="4"/>
        </w:numPr>
        <w:rPr>
          <w:lang w:val="en-DE"/>
        </w:rPr>
      </w:pPr>
      <w:r w:rsidRPr="00E0275F">
        <w:rPr>
          <w:b/>
          <w:bCs/>
          <w:lang w:val="en-DE"/>
        </w:rPr>
        <w:t>Validation of Results</w:t>
      </w:r>
      <w:r w:rsidRPr="00E0275F">
        <w:rPr>
          <w:lang w:val="en-DE"/>
        </w:rPr>
        <w:t>:</w:t>
      </w:r>
    </w:p>
    <w:p w:rsidR="00E0275F" w:rsidRPr="00E0275F" w:rsidRDefault="00E0275F" w:rsidP="00E0275F">
      <w:pPr>
        <w:numPr>
          <w:ilvl w:val="1"/>
          <w:numId w:val="4"/>
        </w:numPr>
        <w:rPr>
          <w:lang w:val="en-DE"/>
        </w:rPr>
      </w:pPr>
      <w:r w:rsidRPr="00E0275F">
        <w:rPr>
          <w:lang w:val="en-DE"/>
        </w:rPr>
        <w:t>The results align with theoretical expectations:</w:t>
      </w:r>
    </w:p>
    <w:p w:rsidR="00E0275F" w:rsidRPr="00E0275F" w:rsidRDefault="00E0275F" w:rsidP="00E0275F">
      <w:pPr>
        <w:numPr>
          <w:ilvl w:val="2"/>
          <w:numId w:val="4"/>
        </w:numPr>
        <w:rPr>
          <w:lang w:val="en-DE"/>
        </w:rPr>
      </w:pPr>
      <w:r w:rsidRPr="00E0275F">
        <w:rPr>
          <w:lang w:val="en-DE"/>
        </w:rPr>
        <w:t>Torque leads to linear growth in angular velocity.</w:t>
      </w:r>
    </w:p>
    <w:p w:rsidR="00E0275F" w:rsidRPr="00E0275F" w:rsidRDefault="00E0275F" w:rsidP="00E0275F">
      <w:pPr>
        <w:numPr>
          <w:ilvl w:val="2"/>
          <w:numId w:val="4"/>
        </w:numPr>
        <w:rPr>
          <w:lang w:val="en-DE"/>
        </w:rPr>
      </w:pPr>
      <w:r w:rsidRPr="00E0275F">
        <w:rPr>
          <w:lang w:val="en-DE"/>
        </w:rPr>
        <w:t>Quadratic yaw growth aligns with double integration of constant torque.</w:t>
      </w:r>
    </w:p>
    <w:p w:rsidR="00E0275F" w:rsidRPr="00E0275F" w:rsidRDefault="00E0275F" w:rsidP="00E0275F">
      <w:pPr>
        <w:numPr>
          <w:ilvl w:val="1"/>
          <w:numId w:val="4"/>
        </w:numPr>
        <w:rPr>
          <w:lang w:val="en-DE"/>
        </w:rPr>
      </w:pPr>
      <w:r w:rsidRPr="00E0275F">
        <w:rPr>
          <w:lang w:val="en-DE"/>
        </w:rPr>
        <w:lastRenderedPageBreak/>
        <w:t>The moment of inertia (I = 3800) and torque (T = 0.3) were verified to be correctly implemented.</w:t>
      </w:r>
    </w:p>
    <w:p w:rsidR="00E0275F" w:rsidRPr="00E0275F" w:rsidRDefault="00E0275F" w:rsidP="00E0275F">
      <w:pPr>
        <w:numPr>
          <w:ilvl w:val="0"/>
          <w:numId w:val="4"/>
        </w:numPr>
        <w:rPr>
          <w:lang w:val="en-DE"/>
        </w:rPr>
      </w:pPr>
      <w:r w:rsidRPr="00E0275F">
        <w:rPr>
          <w:b/>
          <w:bCs/>
          <w:lang w:val="en-DE"/>
        </w:rPr>
        <w:t>Insights</w:t>
      </w:r>
      <w:r w:rsidRPr="00E0275F">
        <w:rPr>
          <w:lang w:val="en-DE"/>
        </w:rPr>
        <w:t>:</w:t>
      </w:r>
    </w:p>
    <w:p w:rsidR="00E0275F" w:rsidRPr="00E0275F" w:rsidRDefault="00E0275F" w:rsidP="00E0275F">
      <w:pPr>
        <w:numPr>
          <w:ilvl w:val="1"/>
          <w:numId w:val="4"/>
        </w:numPr>
        <w:rPr>
          <w:lang w:val="en-DE"/>
        </w:rPr>
      </w:pPr>
      <w:r w:rsidRPr="00E0275F">
        <w:rPr>
          <w:b/>
          <w:bCs/>
          <w:lang w:val="en-DE"/>
        </w:rPr>
        <w:t>Rotor Rotations</w:t>
      </w:r>
      <w:r w:rsidRPr="00E0275F">
        <w:rPr>
          <w:lang w:val="en-DE"/>
        </w:rPr>
        <w:t>: The total number of rotations (3.5) suggests the rotor performed well within its expected range during the simulation.</w:t>
      </w:r>
    </w:p>
    <w:p w:rsidR="00E0275F" w:rsidRPr="00E0275F" w:rsidRDefault="00E0275F" w:rsidP="00E0275F">
      <w:pPr>
        <w:numPr>
          <w:ilvl w:val="1"/>
          <w:numId w:val="4"/>
        </w:numPr>
        <w:rPr>
          <w:lang w:val="en-DE"/>
        </w:rPr>
      </w:pPr>
      <w:r w:rsidRPr="00E0275F">
        <w:rPr>
          <w:b/>
          <w:bCs/>
          <w:lang w:val="en-DE"/>
        </w:rPr>
        <w:t>Angular Velocity Trends</w:t>
      </w:r>
      <w:r w:rsidRPr="00E0275F">
        <w:rPr>
          <w:lang w:val="en-DE"/>
        </w:rPr>
        <w:t>: The gradual increase to 2 rad/s indicates a stable system under increasing torque.</w:t>
      </w:r>
    </w:p>
    <w:p w:rsidR="00E0275F" w:rsidRDefault="00E0275F" w:rsidP="00E0275F">
      <w:pPr>
        <w:pStyle w:val="Heading4"/>
      </w:pPr>
      <w:r>
        <w:t>Conclusions</w:t>
      </w:r>
    </w:p>
    <w:p w:rsidR="00E0275F" w:rsidRPr="00E0275F" w:rsidRDefault="00E0275F" w:rsidP="00E0275F">
      <w:pPr>
        <w:rPr>
          <w:lang w:val="en-DE"/>
        </w:rPr>
      </w:pPr>
      <w:r w:rsidRPr="00E0275F">
        <w:rPr>
          <w:lang w:val="en-DE"/>
        </w:rPr>
        <w:t xml:space="preserve">This simulation effectively </w:t>
      </w:r>
      <w:proofErr w:type="spellStart"/>
      <w:r w:rsidRPr="00E0275F">
        <w:rPr>
          <w:lang w:val="en-DE"/>
        </w:rPr>
        <w:t>modeled</w:t>
      </w:r>
      <w:proofErr w:type="spellEnd"/>
      <w:r w:rsidRPr="00E0275F">
        <w:rPr>
          <w:lang w:val="en-DE"/>
        </w:rPr>
        <w:t xml:space="preserve"> the rotational dynamics of a helicopter rotor. The results were consistent with theoretical predictions and provided meaningful insights into rotor </w:t>
      </w:r>
      <w:proofErr w:type="spellStart"/>
      <w:r w:rsidRPr="00E0275F">
        <w:rPr>
          <w:lang w:val="en-DE"/>
        </w:rPr>
        <w:t>behavior</w:t>
      </w:r>
      <w:proofErr w:type="spellEnd"/>
      <w:r w:rsidRPr="00E0275F">
        <w:rPr>
          <w:lang w:val="en-DE"/>
        </w:rPr>
        <w:t xml:space="preserve"> under applied torque.</w:t>
      </w:r>
    </w:p>
    <w:p w:rsidR="00E0275F" w:rsidRPr="00E0275F" w:rsidRDefault="00E0275F" w:rsidP="00E0275F">
      <w:pPr>
        <w:rPr>
          <w:lang w:val="en-DE"/>
        </w:rPr>
      </w:pPr>
    </w:p>
    <w:sectPr w:rsidR="00E0275F" w:rsidRPr="00E0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7999"/>
    <w:multiLevelType w:val="multilevel"/>
    <w:tmpl w:val="71FA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E1354"/>
    <w:multiLevelType w:val="multilevel"/>
    <w:tmpl w:val="456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31C62"/>
    <w:multiLevelType w:val="multilevel"/>
    <w:tmpl w:val="1AFE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551DB"/>
    <w:multiLevelType w:val="multilevel"/>
    <w:tmpl w:val="0AEC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E399C"/>
    <w:multiLevelType w:val="multilevel"/>
    <w:tmpl w:val="CA54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774167">
    <w:abstractNumId w:val="2"/>
  </w:num>
  <w:num w:numId="2" w16cid:durableId="1563522729">
    <w:abstractNumId w:val="4"/>
  </w:num>
  <w:num w:numId="3" w16cid:durableId="1820802306">
    <w:abstractNumId w:val="3"/>
  </w:num>
  <w:num w:numId="4" w16cid:durableId="364913899">
    <w:abstractNumId w:val="0"/>
  </w:num>
  <w:num w:numId="5" w16cid:durableId="8673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F"/>
    <w:rsid w:val="003A21EA"/>
    <w:rsid w:val="007904A7"/>
    <w:rsid w:val="00BD21B6"/>
    <w:rsid w:val="00E0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A5B57"/>
  <w15:chartTrackingRefBased/>
  <w15:docId w15:val="{EBB3437F-D057-432F-8B2B-CBC7754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E0275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Al-Hadhrami</dc:creator>
  <cp:keywords/>
  <dc:description/>
  <cp:lastModifiedBy>Yousef Al-Hadhrami</cp:lastModifiedBy>
  <cp:revision>1</cp:revision>
  <dcterms:created xsi:type="dcterms:W3CDTF">2024-12-05T17:23:00Z</dcterms:created>
  <dcterms:modified xsi:type="dcterms:W3CDTF">2024-12-05T17:34:00Z</dcterms:modified>
</cp:coreProperties>
</file>