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1552F" w14:textId="5937A815" w:rsidR="00447AA3" w:rsidRPr="004C18A4" w:rsidRDefault="004C18A4" w:rsidP="00447AA3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20"/>
          <w:szCs w:val="20"/>
        </w:rPr>
      </w:pPr>
      <w:r w:rsidRPr="004C18A4">
        <w:rPr>
          <w:rFonts w:ascii="FreightTextPro" w:hAnsi="FreightTextPro"/>
          <w:color w:val="292B2E"/>
          <w:sz w:val="20"/>
          <w:szCs w:val="20"/>
        </w:rPr>
        <w:t>Task</w:t>
      </w:r>
      <w:r w:rsidRPr="004C18A4">
        <w:rPr>
          <w:rFonts w:ascii="FreightTextPro" w:hAnsi="FreightTextPro"/>
          <w:color w:val="292B2E"/>
          <w:sz w:val="20"/>
          <w:szCs w:val="20"/>
        </w:rPr>
        <w:t>1.</w:t>
      </w:r>
      <w:r w:rsidRPr="004C18A4">
        <w:rPr>
          <w:rFonts w:ascii="FreightTextPro" w:hAnsi="FreightTextPro"/>
          <w:color w:val="292B2E"/>
          <w:sz w:val="20"/>
          <w:szCs w:val="20"/>
        </w:rPr>
        <w:t xml:space="preserve"> </w:t>
      </w:r>
      <w:r w:rsidRPr="004C18A4">
        <w:rPr>
          <w:rFonts w:ascii="FreightTextPro" w:hAnsi="FreightTextPro"/>
          <w:color w:val="292B2E"/>
          <w:sz w:val="20"/>
          <w:szCs w:val="20"/>
        </w:rPr>
        <w:t>Write a one-page report detailing the evolution of the .NET Framework to .NET 5, emphasizing the key differences and improvements made over time. Include a section on the Common Language Runtime (CLR), explaining its functionality and impact on .NET applications.</w:t>
      </w:r>
    </w:p>
    <w:p w14:paraId="3B5306EC" w14:textId="3049BB5D" w:rsidR="00447AA3" w:rsidRDefault="009F1C23" w:rsidP="00447AA3">
      <w:pPr>
        <w:pStyle w:val="NormalWeb"/>
        <w:shd w:val="clear" w:color="auto" w:fill="FFFFFF"/>
        <w:spacing w:before="0" w:beforeAutospacing="0" w:after="600" w:afterAutospacing="0"/>
        <w:rPr>
          <w:rStyle w:val="Emphasis"/>
          <w:rFonts w:ascii="FreightTextPro" w:hAnsi="FreightTextPro"/>
          <w:i w:val="0"/>
          <w:iCs w:val="0"/>
          <w:color w:val="292B2E"/>
          <w:sz w:val="18"/>
          <w:szCs w:val="18"/>
          <w:shd w:val="clear" w:color="auto" w:fill="FFFFFF"/>
        </w:rPr>
      </w:pPr>
      <w:r w:rsidRPr="009F1C23">
        <w:rPr>
          <w:rFonts w:ascii="FreightTextPro" w:hAnsi="FreightTextPro"/>
          <w:color w:val="292B2E"/>
          <w:sz w:val="18"/>
          <w:szCs w:val="18"/>
        </w:rPr>
        <w:t>The .Net framework is an open-source software development platform that provides a plethora of tools, libraries, and programming languages to build applications for web, mobile devices, desktops, gaming consoles, and the Internet of Things (IoT</w:t>
      </w:r>
      <w:proofErr w:type="gramStart"/>
      <w:r w:rsidRPr="009F1C23">
        <w:rPr>
          <w:rFonts w:ascii="FreightTextPro" w:hAnsi="FreightTextPro"/>
          <w:color w:val="292B2E"/>
          <w:sz w:val="18"/>
          <w:szCs w:val="18"/>
        </w:rPr>
        <w:t>).</w:t>
      </w:r>
      <w:r w:rsidR="00120A16">
        <w:rPr>
          <w:rStyle w:val="Emphasis"/>
          <w:rFonts w:ascii="FreightTextPro" w:hAnsi="FreightTextPro"/>
          <w:i w:val="0"/>
          <w:iCs w:val="0"/>
          <w:color w:val="292B2E"/>
          <w:sz w:val="18"/>
          <w:szCs w:val="18"/>
          <w:shd w:val="clear" w:color="auto" w:fill="FFFFFF"/>
        </w:rPr>
        <w:t>T</w:t>
      </w:r>
      <w:r w:rsidR="00120A16" w:rsidRPr="00120A16">
        <w:rPr>
          <w:rStyle w:val="Emphasis"/>
          <w:rFonts w:ascii="FreightTextPro" w:hAnsi="FreightTextPro"/>
          <w:i w:val="0"/>
          <w:iCs w:val="0"/>
          <w:color w:val="292B2E"/>
          <w:sz w:val="18"/>
          <w:szCs w:val="18"/>
          <w:shd w:val="clear" w:color="auto" w:fill="FFFFFF"/>
        </w:rPr>
        <w:t>he</w:t>
      </w:r>
      <w:proofErr w:type="gramEnd"/>
      <w:r w:rsidR="00120A16" w:rsidRPr="00120A16">
        <w:rPr>
          <w:rStyle w:val="Emphasis"/>
          <w:rFonts w:ascii="FreightTextPro" w:hAnsi="FreightTextPro"/>
          <w:i w:val="0"/>
          <w:iCs w:val="0"/>
          <w:color w:val="292B2E"/>
          <w:sz w:val="18"/>
          <w:szCs w:val="18"/>
          <w:shd w:val="clear" w:color="auto" w:fill="FFFFFF"/>
        </w:rPr>
        <w:t xml:space="preserve"> .NET Framework has undergone significant evolution and continues to be a key technology for building cloud-native solutions, as well as desktop and web applications.</w:t>
      </w:r>
    </w:p>
    <w:p w14:paraId="267BF297" w14:textId="3D835029" w:rsidR="009F1C23" w:rsidRPr="009F1C23" w:rsidRDefault="009F1C23" w:rsidP="009F1C23">
      <w:pPr>
        <w:pStyle w:val="NormalWeb"/>
        <w:shd w:val="clear" w:color="auto" w:fill="FFFFFF"/>
        <w:spacing w:after="600"/>
        <w:rPr>
          <w:rFonts w:ascii="FreightTextPro" w:hAnsi="FreightTextPro"/>
          <w:color w:val="292B2E"/>
          <w:sz w:val="18"/>
          <w:szCs w:val="18"/>
        </w:rPr>
      </w:pPr>
      <w:r w:rsidRPr="009F1C23">
        <w:rPr>
          <w:rFonts w:ascii="FreightTextPro" w:hAnsi="FreightTextPro"/>
          <w:color w:val="292B2E"/>
          <w:sz w:val="18"/>
          <w:szCs w:val="18"/>
        </w:rPr>
        <w:t xml:space="preserve">Added advanced ADO.Net and ASP.Net </w:t>
      </w:r>
      <w:proofErr w:type="spellStart"/>
      <w:proofErr w:type="gramStart"/>
      <w:r w:rsidRPr="009F1C23">
        <w:rPr>
          <w:rFonts w:ascii="FreightTextPro" w:hAnsi="FreightTextPro"/>
          <w:color w:val="292B2E"/>
          <w:sz w:val="18"/>
          <w:szCs w:val="18"/>
        </w:rPr>
        <w:t>capabilities</w:t>
      </w:r>
      <w:r>
        <w:rPr>
          <w:rFonts w:ascii="FreightTextPro" w:hAnsi="FreightTextPro"/>
          <w:color w:val="292B2E"/>
          <w:sz w:val="18"/>
          <w:szCs w:val="18"/>
        </w:rPr>
        <w:t>.</w:t>
      </w:r>
      <w:r w:rsidRPr="009F1C23">
        <w:rPr>
          <w:rFonts w:ascii="FreightTextPro" w:hAnsi="FreightTextPro"/>
          <w:color w:val="292B2E"/>
          <w:sz w:val="18"/>
          <w:szCs w:val="18"/>
        </w:rPr>
        <w:t>Provided</w:t>
      </w:r>
      <w:proofErr w:type="spellEnd"/>
      <w:proofErr w:type="gramEnd"/>
      <w:r w:rsidRPr="009F1C23">
        <w:rPr>
          <w:rFonts w:ascii="FreightTextPro" w:hAnsi="FreightTextPro"/>
          <w:color w:val="292B2E"/>
          <w:sz w:val="18"/>
          <w:szCs w:val="18"/>
        </w:rPr>
        <w:t xml:space="preserve"> secure coding guidelines</w:t>
      </w:r>
    </w:p>
    <w:p w14:paraId="1DC97D2F" w14:textId="55D447C5" w:rsidR="00943682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The framework updated to those types:</w:t>
      </w:r>
    </w:p>
    <w:p w14:paraId="762DB78C" w14:textId="6288F2BD" w:rsidR="00943682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</w:t>
      </w:r>
      <w:proofErr w:type="gramStart"/>
      <w:r w:rsidR="009F1C23">
        <w:rPr>
          <w:rFonts w:ascii="FreightTextPro" w:hAnsi="FreightTextPro"/>
          <w:color w:val="292B2E"/>
          <w:sz w:val="18"/>
          <w:szCs w:val="18"/>
        </w:rPr>
        <w:t>1</w:t>
      </w:r>
      <w:r w:rsidR="00120A16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F1C23">
        <w:rPr>
          <w:rFonts w:ascii="FreightTextPro" w:hAnsi="FreightTextPro"/>
          <w:color w:val="292B2E"/>
          <w:sz w:val="18"/>
          <w:szCs w:val="18"/>
        </w:rPr>
        <w:t xml:space="preserve"> .</w:t>
      </w:r>
      <w:r w:rsidR="009F1C23" w:rsidRPr="009F1C23">
        <w:rPr>
          <w:rFonts w:ascii="FreightTextPro" w:hAnsi="FreightTextPro"/>
          <w:color w:val="292B2E"/>
          <w:sz w:val="18"/>
          <w:szCs w:val="18"/>
        </w:rPr>
        <w:t>Net 1.0 is the first version of the .Net family. It has all the ingredients necessary to run .Net applications, including CLR, Class Library, and ASP.Net functionalities.</w:t>
      </w:r>
      <w:r w:rsidR="009F1C23" w:rsidRPr="009F1C23">
        <w:t xml:space="preserve"> </w:t>
      </w:r>
      <w:r w:rsidR="009F1C23" w:rsidRPr="009F1C23">
        <w:rPr>
          <w:rFonts w:ascii="FreightTextPro" w:hAnsi="FreightTextPro"/>
          <w:color w:val="292B2E"/>
          <w:sz w:val="18"/>
          <w:szCs w:val="18"/>
        </w:rPr>
        <w:t xml:space="preserve">Support for DLL Class Libraries and object-oriented web app </w:t>
      </w:r>
      <w:proofErr w:type="spellStart"/>
      <w:r w:rsidR="009F1C23" w:rsidRPr="009F1C23">
        <w:rPr>
          <w:rFonts w:ascii="FreightTextPro" w:hAnsi="FreightTextPro"/>
          <w:color w:val="292B2E"/>
          <w:sz w:val="18"/>
          <w:szCs w:val="18"/>
        </w:rPr>
        <w:t>developme</w:t>
      </w:r>
      <w:proofErr w:type="spellEnd"/>
      <w:r w:rsidR="00924E01">
        <w:rPr>
          <w:rFonts w:ascii="FreightTextPro" w:hAnsi="FreightTextPro"/>
          <w:color w:val="292B2E"/>
          <w:sz w:val="18"/>
          <w:szCs w:val="18"/>
        </w:rPr>
        <w:t>. Released in 2002</w:t>
      </w:r>
    </w:p>
    <w:p w14:paraId="546140FA" w14:textId="454A9B63" w:rsidR="00943682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Framework2.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>0</w:t>
      </w:r>
      <w:r w:rsidR="009F1C23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F1C23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F1C23" w:rsidRPr="009F1C23">
        <w:rPr>
          <w:rFonts w:ascii="FreightTextPro" w:hAnsi="FreightTextPro"/>
          <w:color w:val="292B2E"/>
          <w:sz w:val="18"/>
          <w:szCs w:val="18"/>
        </w:rPr>
        <w:t>This version was released with the motto of enhancing developer productivity. New ADO.Net features such as asynchronous database operations, XML data types, and user-defined types (UDT) were added in this version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released in2005</w:t>
      </w:r>
    </w:p>
    <w:p w14:paraId="44F34682" w14:textId="5A37ED58" w:rsidR="00943682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Framework3.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>0</w:t>
      </w:r>
      <w:r w:rsidR="009F1C23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F1C23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F1C23" w:rsidRPr="009F1C23">
        <w:rPr>
          <w:rFonts w:ascii="FreightTextPro" w:hAnsi="FreightTextPro"/>
          <w:color w:val="292B2E"/>
          <w:sz w:val="18"/>
          <w:szCs w:val="18"/>
        </w:rPr>
        <w:t>Net 3.0 provides GUI features and a managed programming model central to Windows Server 2008 and Windows Vista.</w:t>
      </w:r>
      <w:r w:rsidR="009F1C23">
        <w:rPr>
          <w:rFonts w:ascii="FreightTextPro" w:hAnsi="FreightTextPro"/>
          <w:color w:val="292B2E"/>
          <w:sz w:val="18"/>
          <w:szCs w:val="18"/>
        </w:rPr>
        <w:t xml:space="preserve"> This version is introduced </w:t>
      </w:r>
      <w:proofErr w:type="gramStart"/>
      <w:r w:rsidR="009F1C23">
        <w:rPr>
          <w:rFonts w:ascii="FreightTextPro" w:hAnsi="FreightTextPro"/>
          <w:color w:val="292B2E"/>
          <w:sz w:val="18"/>
          <w:szCs w:val="18"/>
        </w:rPr>
        <w:t>WPF,WCF</w:t>
      </w:r>
      <w:proofErr w:type="gramEnd"/>
      <w:r w:rsidR="009F1C23">
        <w:rPr>
          <w:rFonts w:ascii="FreightTextPro" w:hAnsi="FreightTextPro"/>
          <w:color w:val="292B2E"/>
          <w:sz w:val="18"/>
          <w:szCs w:val="18"/>
        </w:rPr>
        <w:t>,WWF, and Windows CardSpace</w:t>
      </w:r>
      <w:r w:rsidR="00924E01">
        <w:rPr>
          <w:rFonts w:ascii="FreightTextPro" w:hAnsi="FreightTextPro"/>
          <w:color w:val="292B2E"/>
          <w:sz w:val="18"/>
          <w:szCs w:val="18"/>
        </w:rPr>
        <w:t>.</w:t>
      </w:r>
    </w:p>
    <w:p w14:paraId="3BEDDFE6" w14:textId="604931D9" w:rsidR="00943682" w:rsidRDefault="00943682" w:rsidP="00924E01">
      <w:pPr>
        <w:pStyle w:val="NormalWeb"/>
        <w:shd w:val="clear" w:color="auto" w:fill="FFFFFF"/>
        <w:spacing w:after="60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Framework3.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>5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This version has some notable additions to WCF, WPF, and WF. ASP.Net got AJAX support and introduced Language-Integrated Query (LINQ) capabilities.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 xml:space="preserve">Support for </w:t>
      </w:r>
      <w:proofErr w:type="spellStart"/>
      <w:r w:rsidR="00924E01" w:rsidRPr="00924E01">
        <w:rPr>
          <w:rFonts w:ascii="FreightTextPro" w:hAnsi="FreightTextPro"/>
          <w:color w:val="292B2E"/>
          <w:sz w:val="18"/>
          <w:szCs w:val="18"/>
        </w:rPr>
        <w:t>LatencyModes</w:t>
      </w:r>
      <w:proofErr w:type="spellEnd"/>
      <w:r w:rsidR="00924E01" w:rsidRPr="00924E01">
        <w:rPr>
          <w:rFonts w:ascii="FreightTextPro" w:hAnsi="FreightTextPro"/>
          <w:color w:val="292B2E"/>
          <w:sz w:val="18"/>
          <w:szCs w:val="18"/>
        </w:rPr>
        <w:t xml:space="preserve"> during garbage </w:t>
      </w:r>
      <w:proofErr w:type="spellStart"/>
      <w:proofErr w:type="gramStart"/>
      <w:r w:rsidR="00924E01" w:rsidRPr="00924E01">
        <w:rPr>
          <w:rFonts w:ascii="FreightTextPro" w:hAnsi="FreightTextPro"/>
          <w:color w:val="292B2E"/>
          <w:sz w:val="18"/>
          <w:szCs w:val="18"/>
        </w:rPr>
        <w:t>collection</w:t>
      </w:r>
      <w:r w:rsidR="00924E01">
        <w:rPr>
          <w:rFonts w:ascii="FreightTextPro" w:hAnsi="FreightTextPro"/>
          <w:color w:val="292B2E"/>
          <w:sz w:val="18"/>
          <w:szCs w:val="18"/>
        </w:rPr>
        <w:t>.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Enhanced</w:t>
      </w:r>
      <w:proofErr w:type="spellEnd"/>
      <w:proofErr w:type="gramEnd"/>
      <w:r w:rsidR="00924E01" w:rsidRPr="00924E01">
        <w:rPr>
          <w:rFonts w:ascii="FreightTextPro" w:hAnsi="FreightTextPro"/>
          <w:color w:val="292B2E"/>
          <w:sz w:val="18"/>
          <w:szCs w:val="18"/>
        </w:rPr>
        <w:t xml:space="preserve"> support for cryptographic processe</w:t>
      </w:r>
      <w:r w:rsidR="00924E01">
        <w:rPr>
          <w:rFonts w:ascii="FreightTextPro" w:hAnsi="FreightTextPro"/>
          <w:color w:val="292B2E"/>
          <w:sz w:val="18"/>
          <w:szCs w:val="18"/>
        </w:rPr>
        <w:t>s p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rovided peer-to-peer networking capabilities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and s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upported web service interoperability</w:t>
      </w:r>
    </w:p>
    <w:p w14:paraId="0B5813C9" w14:textId="053E5571" w:rsidR="00943682" w:rsidRDefault="00943682" w:rsidP="00924E01">
      <w:pPr>
        <w:pStyle w:val="NormalWeb"/>
        <w:shd w:val="clear" w:color="auto" w:fill="FFFFFF"/>
        <w:spacing w:after="60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Framework4.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>0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This version supports parallel computing observed in distributed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and multi-core systems. .Net 4.0 shows backward compatibility with earlier version apps</w:t>
      </w:r>
      <w:r w:rsidR="00924E01">
        <w:rPr>
          <w:rFonts w:ascii="FreightTextPro" w:hAnsi="FreightTextPro"/>
          <w:color w:val="292B2E"/>
          <w:sz w:val="18"/>
          <w:szCs w:val="18"/>
        </w:rPr>
        <w:t>.</w:t>
      </w:r>
    </w:p>
    <w:p w14:paraId="6EA95E95" w14:textId="244E6DBE" w:rsidR="00943682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.NET Framework4.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>5</w:t>
      </w:r>
      <w:r w:rsidR="00924E01"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It allows the creation of Windows applications that use Visual Basic, C#, or F# programming languages.</w:t>
      </w:r>
    </w:p>
    <w:p w14:paraId="6E4A3F28" w14:textId="3165CE41" w:rsidR="00924E01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 xml:space="preserve">.NET </w:t>
      </w:r>
      <w:proofErr w:type="gramStart"/>
      <w:r>
        <w:rPr>
          <w:rFonts w:ascii="FreightTextPro" w:hAnsi="FreightTextPro"/>
          <w:color w:val="292B2E"/>
          <w:sz w:val="18"/>
          <w:szCs w:val="18"/>
        </w:rPr>
        <w:t xml:space="preserve">Core </w:t>
      </w:r>
      <w:r w:rsidR="00924E01">
        <w:rPr>
          <w:rFonts w:ascii="FreightTextPro" w:hAnsi="FreightTextPro"/>
          <w:color w:val="292B2E"/>
          <w:sz w:val="18"/>
          <w:szCs w:val="18"/>
        </w:rPr>
        <w:t>:</w:t>
      </w:r>
      <w:proofErr w:type="gramEnd"/>
      <w:r w:rsidR="00924E01">
        <w:rPr>
          <w:rFonts w:ascii="FreightTextPro" w:hAnsi="FreightTextPro"/>
          <w:color w:val="292B2E"/>
          <w:sz w:val="18"/>
          <w:szCs w:val="18"/>
        </w:rPr>
        <w:t xml:space="preserve"> </w:t>
      </w:r>
      <w:r w:rsidR="00924E01" w:rsidRPr="00924E01">
        <w:rPr>
          <w:rFonts w:ascii="FreightTextPro" w:hAnsi="FreightTextPro"/>
          <w:color w:val="292B2E"/>
          <w:sz w:val="18"/>
          <w:szCs w:val="18"/>
        </w:rPr>
        <w:t>It allows the creation of Windows applications that use Visual Basic, C#, or F# programming languages.</w:t>
      </w:r>
      <w:r>
        <w:rPr>
          <w:rFonts w:ascii="FreightTextPro" w:hAnsi="FreightTextPro"/>
          <w:color w:val="292B2E"/>
          <w:sz w:val="18"/>
          <w:szCs w:val="18"/>
        </w:rPr>
        <w:t xml:space="preserve"> </w:t>
      </w:r>
    </w:p>
    <w:p w14:paraId="58139091" w14:textId="0A0540B6" w:rsidR="00943682" w:rsidRDefault="00924E01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.</w:t>
      </w:r>
      <w:r w:rsidR="00943682">
        <w:rPr>
          <w:rFonts w:ascii="FreightTextPro" w:hAnsi="FreightTextPro"/>
          <w:color w:val="292B2E"/>
          <w:sz w:val="18"/>
          <w:szCs w:val="18"/>
        </w:rPr>
        <w:t>NET</w:t>
      </w:r>
      <w:proofErr w:type="gramStart"/>
      <w:r w:rsidR="00943682">
        <w:rPr>
          <w:rFonts w:ascii="FreightTextPro" w:hAnsi="FreightTextPro"/>
          <w:color w:val="292B2E"/>
          <w:sz w:val="18"/>
          <w:szCs w:val="18"/>
        </w:rPr>
        <w:t>5</w:t>
      </w:r>
      <w:r>
        <w:rPr>
          <w:rFonts w:ascii="FreightTextPro" w:hAnsi="FreightTextPro"/>
          <w:color w:val="292B2E"/>
          <w:sz w:val="18"/>
          <w:szCs w:val="18"/>
        </w:rPr>
        <w:t xml:space="preserve"> :</w:t>
      </w:r>
      <w:proofErr w:type="gramEnd"/>
      <w:r>
        <w:rPr>
          <w:rFonts w:ascii="FreightTextPro" w:hAnsi="FreightTextPro"/>
          <w:color w:val="292B2E"/>
          <w:sz w:val="18"/>
          <w:szCs w:val="18"/>
        </w:rPr>
        <w:t xml:space="preserve"> It support and responding both window forms and </w:t>
      </w:r>
      <w:r w:rsidR="00421D55">
        <w:rPr>
          <w:rFonts w:ascii="FreightTextPro" w:hAnsi="FreightTextPro"/>
          <w:color w:val="292B2E"/>
          <w:sz w:val="18"/>
          <w:szCs w:val="18"/>
        </w:rPr>
        <w:t>WPF</w:t>
      </w:r>
    </w:p>
    <w:p w14:paraId="769E6394" w14:textId="7ACC7E61" w:rsidR="001760CE" w:rsidRDefault="004C18A4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  <w:r>
        <w:rPr>
          <w:rFonts w:ascii="FreightTextPro" w:hAnsi="FreightTextPro"/>
          <w:color w:val="292B2E"/>
          <w:sz w:val="18"/>
          <w:szCs w:val="18"/>
        </w:rPr>
        <w:t>Key Difference:</w:t>
      </w:r>
    </w:p>
    <w:p w14:paraId="5E2EC0DD" w14:textId="0EE09BEB" w:rsidR="005C5C43" w:rsidRPr="005C5C43" w:rsidRDefault="005C5C43" w:rsidP="005C5C43">
      <w:pPr>
        <w:spacing w:after="0" w:line="240" w:lineRule="auto"/>
        <w:rPr>
          <w:rFonts w:ascii="Franklin Gothic Book" w:eastAsia="Times New Roman" w:hAnsi="Franklin Gothic Book" w:cs="Times New Roman"/>
          <w:color w:val="002060"/>
          <w:kern w:val="0"/>
          <w:sz w:val="18"/>
          <w:szCs w:val="18"/>
          <w:lang w:eastAsia="en-IN"/>
          <w14:ligatures w14:val="none"/>
        </w:rPr>
      </w:pPr>
    </w:p>
    <w:p w14:paraId="04635E0C" w14:textId="27352D99" w:rsidR="005C5C43" w:rsidRPr="005C5C43" w:rsidRDefault="005C5C43" w:rsidP="005C5C43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Franklin Gothic Book" w:eastAsia="Times New Roman" w:hAnsi="Franklin Gothic Book" w:cs="Times New Roman"/>
          <w:color w:val="002060"/>
          <w:kern w:val="0"/>
          <w:sz w:val="18"/>
          <w:szCs w:val="18"/>
          <w:lang w:eastAsia="en-IN"/>
          <w14:ligatures w14:val="none"/>
        </w:rPr>
        <w:t>.</w:t>
      </w: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NET5 </w:t>
      </w: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our journey to cross a lot of different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platforms.It's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the next step after .NET Core and it covers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Windows,Linux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, and Mac, just like .Net Core 3.1,but it's also laying the foundation for covering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Android,iOS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watchOS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tvOS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, and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webassembly.With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all of these platforms coming together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andit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being the true future of .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NET,we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decided to drop the word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core.So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.NET 5 is the next version of .NET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Coreand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.NET Framework remains an important part of the .NET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lastRenderedPageBreak/>
        <w:t>story.So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.Net Framework is a component of</w:t>
      </w: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t</w:t>
      </w: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he Windows operating system and so it's going to</w:t>
      </w: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be supported as long as Windows is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supported.If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you're working with .NET Framework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applications,you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can be confident they're still supported,</w:t>
      </w:r>
    </w:p>
    <w:p w14:paraId="462635B0" w14:textId="08CD622B" w:rsidR="005C5C43" w:rsidRDefault="005C5C43" w:rsidP="005C5C43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they're not going to </w:t>
      </w:r>
      <w:proofErr w:type="spellStart"/>
      <w:proofErr w:type="gram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change.But</w:t>
      </w:r>
      <w:proofErr w:type="spellEnd"/>
      <w:proofErr w:type="gram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if you want new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stuff,if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you want the things that ar</w:t>
      </w: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e </w:t>
      </w:r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changing and the new features that we're </w:t>
      </w:r>
      <w:proofErr w:type="spellStart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adding,then</w:t>
      </w:r>
      <w:proofErr w:type="spellEnd"/>
      <w:r w:rsidRPr="005C5C43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you want to be on .NET 5 and in the future .NET 6 and onward.</w:t>
      </w:r>
    </w:p>
    <w:p w14:paraId="716DE3C2" w14:textId="77777777" w:rsidR="004C18A4" w:rsidRDefault="004C18A4" w:rsidP="005C5C43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441C53FE" w14:textId="226D11CB" w:rsidR="004C18A4" w:rsidRDefault="004C18A4" w:rsidP="005C5C43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Functionality and Applications: </w:t>
      </w:r>
    </w:p>
    <w:p w14:paraId="50049E7A" w14:textId="77777777" w:rsidR="001760CE" w:rsidRDefault="001760CE" w:rsidP="005C5C43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5F202A52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0CA5BCBA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Basic and Virtual machine Component</w:t>
      </w: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of.NET Framework.</w:t>
      </w:r>
    </w:p>
    <w:p w14:paraId="4DECB342" w14:textId="77777777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b/>
          <w:bCs/>
          <w:kern w:val="0"/>
          <w:sz w:val="18"/>
          <w:szCs w:val="18"/>
          <w:lang w:eastAsia="en-IN"/>
          <w14:ligatures w14:val="none"/>
        </w:rPr>
      </w:pPr>
    </w:p>
    <w:p w14:paraId="70048745" w14:textId="5A216356" w:rsidR="001760CE" w:rsidRPr="001760CE" w:rsidRDefault="001760CE" w:rsidP="001760CE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run-time environment</w:t>
      </w:r>
    </w:p>
    <w:p w14:paraId="78C64917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69EEEE44" w14:textId="77777777" w:rsidR="001760CE" w:rsidRPr="001760CE" w:rsidRDefault="001760CE" w:rsidP="001760CE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runs the code</w:t>
      </w:r>
    </w:p>
    <w:p w14:paraId="0E378ABC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03D21495" w14:textId="4D45E590" w:rsidR="001760CE" w:rsidRPr="001760CE" w:rsidRDefault="001760CE" w:rsidP="001760CE">
      <w:pPr>
        <w:pStyle w:val="ListParagraph"/>
        <w:numPr>
          <w:ilvl w:val="0"/>
          <w:numId w:val="1"/>
        </w:num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Provides Various </w:t>
      </w:r>
      <w:proofErr w:type="spellStart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Sevices</w:t>
      </w:r>
      <w:proofErr w:type="spellEnd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that makes program execution easy.</w:t>
      </w:r>
    </w:p>
    <w:p w14:paraId="2D6C5A24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30CAF1E4" w14:textId="77777777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Components:</w:t>
      </w:r>
    </w:p>
    <w:p w14:paraId="2B64EC00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is Common Language specification (CLS)</w:t>
      </w:r>
    </w:p>
    <w:p w14:paraId="59BE7312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7A5166C8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üi</w:t>
      </w:r>
      <w:proofErr w:type="spellEnd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Common Type System (CTS)</w:t>
      </w:r>
    </w:p>
    <w:p w14:paraId="1FE1006B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15D9C2CB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760CE">
        <w:rPr>
          <w:rFonts w:ascii="MS Gothic" w:eastAsia="MS Gothic" w:hAnsi="MS Gothic" w:cs="MS Gothic" w:hint="eastAsia"/>
          <w:kern w:val="0"/>
          <w:sz w:val="18"/>
          <w:szCs w:val="18"/>
          <w:lang w:eastAsia="en-IN"/>
          <w14:ligatures w14:val="none"/>
        </w:rPr>
        <w:t>ⅲ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Garbage Collection (GC)</w:t>
      </w:r>
    </w:p>
    <w:p w14:paraId="5E12A8E1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6D22E61E" w14:textId="0CE5B65A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in Just-In-time Compiler (JIT)</w:t>
      </w:r>
    </w:p>
    <w:p w14:paraId="5B873C17" w14:textId="77777777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56544A38" w14:textId="7C1DBC3C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Benefits:</w:t>
      </w:r>
    </w:p>
    <w:p w14:paraId="74AE975C" w14:textId="4ECBB15B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i</w:t>
      </w:r>
      <w:proofErr w:type="spellEnd"/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)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Provides rich interaction </w:t>
      </w:r>
      <w:proofErr w:type="spellStart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blw</w:t>
      </w:r>
      <w:proofErr w:type="spellEnd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programs at runtime.</w:t>
      </w:r>
    </w:p>
    <w:p w14:paraId="68F194F6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16EC9AFB" w14:textId="4ED3ACCD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ii)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44 Portability</w:t>
      </w:r>
    </w:p>
    <w:p w14:paraId="0E023B18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00963A10" w14:textId="1E3E15B6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iii)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Security</w:t>
      </w:r>
    </w:p>
    <w:p w14:paraId="0ED79C0B" w14:textId="031C2D7E" w:rsid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iv) Automatic memory management</w:t>
      </w:r>
      <w:r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</w:t>
      </w: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memory.</w:t>
      </w:r>
    </w:p>
    <w:p w14:paraId="707BEC6B" w14:textId="3DB97559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 xml:space="preserve"> v) Scalable and </w:t>
      </w:r>
      <w:proofErr w:type="spellStart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wuletthreadi</w:t>
      </w:r>
      <w:proofErr w:type="spellEnd"/>
    </w:p>
    <w:p w14:paraId="5D29C167" w14:textId="77777777" w:rsidR="001760CE" w:rsidRPr="001760CE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</w:p>
    <w:p w14:paraId="325E2273" w14:textId="25ED6210" w:rsidR="001760CE" w:rsidRPr="005C5C43" w:rsidRDefault="001760CE" w:rsidP="001760CE">
      <w:pPr>
        <w:spacing w:after="0" w:line="240" w:lineRule="auto"/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</w:pPr>
      <w:proofErr w:type="spellStart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wultithreading</w:t>
      </w:r>
      <w:proofErr w:type="spellEnd"/>
      <w:r w:rsidRPr="001760CE">
        <w:rPr>
          <w:rFonts w:ascii="Franklin Gothic Book" w:eastAsia="Times New Roman" w:hAnsi="Franklin Gothic Book" w:cs="Times New Roman"/>
          <w:kern w:val="0"/>
          <w:sz w:val="18"/>
          <w:szCs w:val="18"/>
          <w:lang w:eastAsia="en-IN"/>
          <w14:ligatures w14:val="none"/>
        </w:rPr>
        <w:t>.</w:t>
      </w:r>
    </w:p>
    <w:p w14:paraId="6873D191" w14:textId="415A12D4" w:rsidR="00421D55" w:rsidRPr="005C5C43" w:rsidRDefault="00421D55" w:rsidP="005C5C43">
      <w:pPr>
        <w:pStyle w:val="NormalWeb"/>
        <w:shd w:val="clear" w:color="auto" w:fill="FFFFFF"/>
        <w:spacing w:before="0" w:beforeAutospacing="0" w:after="600" w:afterAutospacing="0"/>
        <w:rPr>
          <w:rFonts w:ascii="Franklin Gothic Book" w:hAnsi="Franklin Gothic Book"/>
          <w:color w:val="292B2E"/>
          <w:sz w:val="18"/>
          <w:szCs w:val="18"/>
        </w:rPr>
      </w:pPr>
    </w:p>
    <w:p w14:paraId="36E26415" w14:textId="77777777" w:rsidR="00943682" w:rsidRPr="00447AA3" w:rsidRDefault="00943682" w:rsidP="00943682">
      <w:pPr>
        <w:pStyle w:val="NormalWeb"/>
        <w:shd w:val="clear" w:color="auto" w:fill="FFFFFF"/>
        <w:spacing w:before="0" w:beforeAutospacing="0" w:after="600" w:afterAutospacing="0"/>
        <w:rPr>
          <w:rFonts w:ascii="FreightTextPro" w:hAnsi="FreightTextPro"/>
          <w:color w:val="292B2E"/>
          <w:sz w:val="18"/>
          <w:szCs w:val="18"/>
        </w:rPr>
      </w:pPr>
    </w:p>
    <w:p w14:paraId="7E0D4C57" w14:textId="1B322753" w:rsidR="00EF54F0" w:rsidRPr="00447AA3" w:rsidRDefault="00EF54F0">
      <w:pPr>
        <w:rPr>
          <w:sz w:val="18"/>
          <w:szCs w:val="18"/>
          <w:lang w:val="en-US"/>
        </w:rPr>
      </w:pPr>
    </w:p>
    <w:sectPr w:rsidR="00EF54F0" w:rsidRPr="00447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8502A" w14:textId="77777777" w:rsidR="00F05195" w:rsidRDefault="00F05195" w:rsidP="00447AA3">
      <w:pPr>
        <w:spacing w:after="0" w:line="240" w:lineRule="auto"/>
      </w:pPr>
      <w:r>
        <w:separator/>
      </w:r>
    </w:p>
  </w:endnote>
  <w:endnote w:type="continuationSeparator" w:id="0">
    <w:p w14:paraId="1BEBACB8" w14:textId="77777777" w:rsidR="00F05195" w:rsidRDefault="00F05195" w:rsidP="0044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ightTextPro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C7550" w14:textId="77777777" w:rsidR="00F05195" w:rsidRDefault="00F05195" w:rsidP="00447AA3">
      <w:pPr>
        <w:spacing w:after="0" w:line="240" w:lineRule="auto"/>
      </w:pPr>
      <w:r>
        <w:separator/>
      </w:r>
    </w:p>
  </w:footnote>
  <w:footnote w:type="continuationSeparator" w:id="0">
    <w:p w14:paraId="76D2ECCA" w14:textId="77777777" w:rsidR="00F05195" w:rsidRDefault="00F05195" w:rsidP="00447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27D9C"/>
    <w:multiLevelType w:val="hybridMultilevel"/>
    <w:tmpl w:val="C6DCA24C"/>
    <w:lvl w:ilvl="0" w:tplc="BEAEB50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0422E"/>
    <w:multiLevelType w:val="hybridMultilevel"/>
    <w:tmpl w:val="22C09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18726">
    <w:abstractNumId w:val="1"/>
  </w:num>
  <w:num w:numId="2" w16cid:durableId="1944335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A3"/>
    <w:rsid w:val="00120A16"/>
    <w:rsid w:val="001760CE"/>
    <w:rsid w:val="00421D55"/>
    <w:rsid w:val="00447AA3"/>
    <w:rsid w:val="004C18A4"/>
    <w:rsid w:val="005C5C43"/>
    <w:rsid w:val="00875A20"/>
    <w:rsid w:val="00924E01"/>
    <w:rsid w:val="00943682"/>
    <w:rsid w:val="009F024A"/>
    <w:rsid w:val="009F1C23"/>
    <w:rsid w:val="00EF54F0"/>
    <w:rsid w:val="00F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3C22"/>
  <w15:chartTrackingRefBased/>
  <w15:docId w15:val="{65EE3FB1-E087-4379-BC5F-9410D3B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A3"/>
  </w:style>
  <w:style w:type="paragraph" w:styleId="Footer">
    <w:name w:val="footer"/>
    <w:basedOn w:val="Normal"/>
    <w:link w:val="FooterChar"/>
    <w:uiPriority w:val="99"/>
    <w:unhideWhenUsed/>
    <w:rsid w:val="00447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A3"/>
  </w:style>
  <w:style w:type="paragraph" w:styleId="NormalWeb">
    <w:name w:val="Normal (Web)"/>
    <w:basedOn w:val="Normal"/>
    <w:uiPriority w:val="99"/>
    <w:semiHidden/>
    <w:unhideWhenUsed/>
    <w:rsid w:val="00447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120A16"/>
    <w:rPr>
      <w:i/>
      <w:iCs/>
    </w:rPr>
  </w:style>
  <w:style w:type="paragraph" w:styleId="ListParagraph">
    <w:name w:val="List Paragraph"/>
    <w:basedOn w:val="Normal"/>
    <w:uiPriority w:val="34"/>
    <w:qFormat/>
    <w:rsid w:val="00176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8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8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8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4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53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9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3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7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9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57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5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4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38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6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5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Yemireddy</dc:creator>
  <cp:keywords/>
  <dc:description/>
  <cp:lastModifiedBy>Deepika Yemireddy</cp:lastModifiedBy>
  <cp:revision>2</cp:revision>
  <dcterms:created xsi:type="dcterms:W3CDTF">2024-04-15T13:41:00Z</dcterms:created>
  <dcterms:modified xsi:type="dcterms:W3CDTF">2024-04-15T17:58:00Z</dcterms:modified>
</cp:coreProperties>
</file>