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965"/>
        <w:gridCol w:w="1260"/>
        <w:gridCol w:w="3150"/>
        <w:gridCol w:w="1170"/>
        <w:gridCol w:w="1170"/>
      </w:tblGrid>
      <w:tr w:rsidR="00792A02" w:rsidRPr="00B910C8" w14:paraId="04E88E58" w14:textId="7CFC6FA7" w:rsidTr="00625839">
        <w:trPr>
          <w:trHeight w:val="320"/>
        </w:trPr>
        <w:tc>
          <w:tcPr>
            <w:tcW w:w="2965" w:type="dxa"/>
            <w:noWrap/>
            <w:vAlign w:val="center"/>
            <w:hideMark/>
          </w:tcPr>
          <w:p w14:paraId="10F0191F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Tumor Type</w:t>
            </w:r>
          </w:p>
        </w:tc>
        <w:tc>
          <w:tcPr>
            <w:tcW w:w="1260" w:type="dxa"/>
            <w:vAlign w:val="center"/>
          </w:tcPr>
          <w:p w14:paraId="66007ED2" w14:textId="77777777" w:rsidR="00792A02" w:rsidRPr="00E4791C" w:rsidRDefault="00792A02" w:rsidP="00E47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Mouse Background</w:t>
            </w:r>
          </w:p>
        </w:tc>
        <w:tc>
          <w:tcPr>
            <w:tcW w:w="3150" w:type="dxa"/>
            <w:noWrap/>
            <w:vAlign w:val="center"/>
            <w:hideMark/>
          </w:tcPr>
          <w:p w14:paraId="3C0E1FD9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Mouse Genotype</w:t>
            </w:r>
          </w:p>
        </w:tc>
        <w:tc>
          <w:tcPr>
            <w:tcW w:w="2340" w:type="dxa"/>
            <w:gridSpan w:val="2"/>
            <w:vAlign w:val="center"/>
          </w:tcPr>
          <w:p w14:paraId="7B546674" w14:textId="45A3CF50" w:rsidR="00792A02" w:rsidRDefault="00792A02" w:rsidP="00E4791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Number of Samples</w:t>
            </w:r>
          </w:p>
        </w:tc>
      </w:tr>
      <w:tr w:rsidR="00792A02" w:rsidRPr="00B910C8" w14:paraId="38B372EB" w14:textId="6FEB7C07" w:rsidTr="00625839">
        <w:trPr>
          <w:trHeight w:val="320"/>
        </w:trPr>
        <w:tc>
          <w:tcPr>
            <w:tcW w:w="2965" w:type="dxa"/>
            <w:noWrap/>
            <w:hideMark/>
          </w:tcPr>
          <w:p w14:paraId="68A97685" w14:textId="3BD9AC34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Hepatocellular carcinoma (HCC)</w:t>
            </w:r>
            <w:r w:rsidR="00625839"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</w:tcPr>
          <w:p w14:paraId="4834C121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2AE1EFA6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LAP-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TetO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-MYC</w:t>
            </w:r>
          </w:p>
        </w:tc>
        <w:tc>
          <w:tcPr>
            <w:tcW w:w="1170" w:type="dxa"/>
          </w:tcPr>
          <w:p w14:paraId="1745F1C4" w14:textId="40D68C11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4 liver</w:t>
            </w:r>
          </w:p>
        </w:tc>
        <w:tc>
          <w:tcPr>
            <w:tcW w:w="1170" w:type="dxa"/>
          </w:tcPr>
          <w:p w14:paraId="38021D8B" w14:textId="193A7DFD" w:rsidR="00792A02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6 tumor</w:t>
            </w:r>
          </w:p>
        </w:tc>
      </w:tr>
      <w:tr w:rsidR="00792A02" w:rsidRPr="00B910C8" w14:paraId="47EDF9C2" w14:textId="443420DB" w:rsidTr="00625839">
        <w:trPr>
          <w:trHeight w:val="320"/>
        </w:trPr>
        <w:tc>
          <w:tcPr>
            <w:tcW w:w="2965" w:type="dxa"/>
            <w:noWrap/>
            <w:hideMark/>
          </w:tcPr>
          <w:p w14:paraId="574C8360" w14:textId="6B2FC37B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Renal cell carcinoma (RCC)</w:t>
            </w:r>
            <w:r w:rsidR="00625839"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</w:tcPr>
          <w:p w14:paraId="2D58EA32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471D3E5B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GGT-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TetO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-MYC</w:t>
            </w:r>
          </w:p>
        </w:tc>
        <w:tc>
          <w:tcPr>
            <w:tcW w:w="1170" w:type="dxa"/>
          </w:tcPr>
          <w:p w14:paraId="709C4040" w14:textId="5D623945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3 kidney</w:t>
            </w:r>
          </w:p>
        </w:tc>
        <w:tc>
          <w:tcPr>
            <w:tcW w:w="1170" w:type="dxa"/>
          </w:tcPr>
          <w:p w14:paraId="1EDD56B7" w14:textId="2DEC00BD" w:rsidR="00792A02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3 tumor</w:t>
            </w:r>
          </w:p>
        </w:tc>
      </w:tr>
      <w:tr w:rsidR="00792A02" w:rsidRPr="00B910C8" w14:paraId="53E89374" w14:textId="2C546633" w:rsidTr="00625839">
        <w:trPr>
          <w:trHeight w:val="320"/>
        </w:trPr>
        <w:tc>
          <w:tcPr>
            <w:tcW w:w="2965" w:type="dxa"/>
            <w:vMerge w:val="restart"/>
            <w:noWrap/>
            <w:hideMark/>
          </w:tcPr>
          <w:p w14:paraId="0F935302" w14:textId="226B2778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Lung adenocarcinoma (LAC)</w:t>
            </w:r>
            <w:r w:rsidR="00625839"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260" w:type="dxa"/>
          </w:tcPr>
          <w:p w14:paraId="21E42ACD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494AC15B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CCSP-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TetO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-MYC</w:t>
            </w:r>
          </w:p>
        </w:tc>
        <w:tc>
          <w:tcPr>
            <w:tcW w:w="1170" w:type="dxa"/>
            <w:vMerge w:val="restart"/>
          </w:tcPr>
          <w:p w14:paraId="50ABA5E8" w14:textId="01F6BA3E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2 lung</w:t>
            </w:r>
          </w:p>
        </w:tc>
        <w:tc>
          <w:tcPr>
            <w:tcW w:w="1170" w:type="dxa"/>
          </w:tcPr>
          <w:p w14:paraId="3CE18373" w14:textId="78B238E0" w:rsidR="00792A02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5 tumor</w:t>
            </w:r>
          </w:p>
        </w:tc>
      </w:tr>
      <w:tr w:rsidR="00792A02" w:rsidRPr="00B910C8" w14:paraId="3CDD23BD" w14:textId="327CB336" w:rsidTr="00625839">
        <w:trPr>
          <w:trHeight w:val="380"/>
        </w:trPr>
        <w:tc>
          <w:tcPr>
            <w:tcW w:w="2965" w:type="dxa"/>
            <w:vMerge/>
            <w:hideMark/>
          </w:tcPr>
          <w:p w14:paraId="1C6DA95A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6069DDD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36E2FBA8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CCSP-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/TetO-KRAS</w:t>
            </w:r>
            <w:r w:rsidRPr="00E4791C">
              <w:rPr>
                <w:rFonts w:ascii="Calibri (Body)" w:eastAsia="Times New Roman" w:hAnsi="Calibri (Body)" w:cs="Times New Roman"/>
                <w:color w:val="000000"/>
                <w:sz w:val="20"/>
                <w:szCs w:val="20"/>
                <w:vertAlign w:val="superscript"/>
              </w:rPr>
              <w:t>G12D</w:t>
            </w:r>
          </w:p>
        </w:tc>
        <w:tc>
          <w:tcPr>
            <w:tcW w:w="1170" w:type="dxa"/>
            <w:vMerge/>
          </w:tcPr>
          <w:p w14:paraId="3913B6AA" w14:textId="71539850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F3EFB0" w14:textId="2F6A7AF5" w:rsidR="00792A02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5 tumor</w:t>
            </w:r>
          </w:p>
        </w:tc>
      </w:tr>
      <w:tr w:rsidR="00792A02" w:rsidRPr="00B910C8" w14:paraId="20EE6B76" w14:textId="4D3F214E" w:rsidTr="00625839">
        <w:trPr>
          <w:trHeight w:val="380"/>
        </w:trPr>
        <w:tc>
          <w:tcPr>
            <w:tcW w:w="2965" w:type="dxa"/>
            <w:vMerge/>
            <w:hideMark/>
          </w:tcPr>
          <w:p w14:paraId="0AB0DCFC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A626C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153EAFE4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CCSP-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TetO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-MYC/TetO-KRAS</w:t>
            </w:r>
            <w:r w:rsidRPr="00E4791C">
              <w:rPr>
                <w:rFonts w:ascii="Calibri (Body)" w:eastAsia="Times New Roman" w:hAnsi="Calibri (Body)" w:cs="Times New Roman"/>
                <w:color w:val="000000"/>
                <w:sz w:val="20"/>
                <w:szCs w:val="20"/>
                <w:vertAlign w:val="superscript"/>
              </w:rPr>
              <w:t>G12D</w:t>
            </w:r>
          </w:p>
        </w:tc>
        <w:tc>
          <w:tcPr>
            <w:tcW w:w="1170" w:type="dxa"/>
            <w:vMerge/>
          </w:tcPr>
          <w:p w14:paraId="501FED6B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9ED9C9C" w14:textId="20C3A0A0" w:rsidR="00792A02" w:rsidRPr="00E4791C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4 tumor</w:t>
            </w:r>
          </w:p>
        </w:tc>
      </w:tr>
      <w:tr w:rsidR="00792A02" w:rsidRPr="00B910C8" w14:paraId="0E567278" w14:textId="7B9DB607" w:rsidTr="00625839">
        <w:trPr>
          <w:trHeight w:val="320"/>
        </w:trPr>
        <w:tc>
          <w:tcPr>
            <w:tcW w:w="2965" w:type="dxa"/>
            <w:noWrap/>
            <w:hideMark/>
          </w:tcPr>
          <w:p w14:paraId="759D5918" w14:textId="03D5DBB9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T-cell acute lymphoblastic lymphoma (T-ALL)</w:t>
            </w:r>
            <w:r w:rsidR="00625839"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60" w:type="dxa"/>
          </w:tcPr>
          <w:p w14:paraId="306FD5A5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FVB/N</w:t>
            </w:r>
          </w:p>
        </w:tc>
        <w:tc>
          <w:tcPr>
            <w:tcW w:w="3150" w:type="dxa"/>
            <w:noWrap/>
            <w:hideMark/>
          </w:tcPr>
          <w:p w14:paraId="4D63F262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EμSR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α-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tTA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TetO</w:t>
            </w:r>
            <w:proofErr w:type="spellEnd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-MYC</w:t>
            </w:r>
          </w:p>
        </w:tc>
        <w:tc>
          <w:tcPr>
            <w:tcW w:w="1170" w:type="dxa"/>
          </w:tcPr>
          <w:p w14:paraId="0BFA29C4" w14:textId="1866F44C" w:rsidR="00792A02" w:rsidRPr="00E4791C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3 spleen</w:t>
            </w:r>
          </w:p>
        </w:tc>
        <w:tc>
          <w:tcPr>
            <w:tcW w:w="1170" w:type="dxa"/>
          </w:tcPr>
          <w:p w14:paraId="6C5D34EF" w14:textId="1D9326A0" w:rsidR="00792A02" w:rsidRPr="00E4791C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3 tumor</w:t>
            </w:r>
          </w:p>
        </w:tc>
      </w:tr>
      <w:tr w:rsidR="00792A02" w:rsidRPr="00B910C8" w14:paraId="7EFAAB85" w14:textId="4EC4A18B" w:rsidTr="00625839">
        <w:trPr>
          <w:trHeight w:val="320"/>
        </w:trPr>
        <w:tc>
          <w:tcPr>
            <w:tcW w:w="2965" w:type="dxa"/>
            <w:noWrap/>
          </w:tcPr>
          <w:p w14:paraId="1AC86AFD" w14:textId="3E5AF35E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B-cell lymphoma (BCL)</w:t>
            </w:r>
            <w:r w:rsidR="00625839"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60" w:type="dxa"/>
          </w:tcPr>
          <w:p w14:paraId="15BD1C04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C57/Bl6 </w:t>
            </w:r>
          </w:p>
        </w:tc>
        <w:tc>
          <w:tcPr>
            <w:tcW w:w="3150" w:type="dxa"/>
            <w:noWrap/>
          </w:tcPr>
          <w:p w14:paraId="12E89076" w14:textId="77777777" w:rsidR="00792A02" w:rsidRPr="00E4791C" w:rsidRDefault="00792A02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4791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Eμ-Myc</w:t>
            </w:r>
            <w:proofErr w:type="spellEnd"/>
          </w:p>
        </w:tc>
        <w:tc>
          <w:tcPr>
            <w:tcW w:w="1170" w:type="dxa"/>
          </w:tcPr>
          <w:p w14:paraId="6971015C" w14:textId="7959BACF" w:rsidR="00792A02" w:rsidRPr="00E4791C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4 spleen</w:t>
            </w:r>
          </w:p>
        </w:tc>
        <w:tc>
          <w:tcPr>
            <w:tcW w:w="1170" w:type="dxa"/>
          </w:tcPr>
          <w:p w14:paraId="687640EA" w14:textId="5245FD74" w:rsidR="00792A02" w:rsidRPr="00E4791C" w:rsidRDefault="00EF728D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= 3 tumor</w:t>
            </w:r>
          </w:p>
        </w:tc>
      </w:tr>
      <w:tr w:rsidR="00625839" w:rsidRPr="00B910C8" w14:paraId="7730F3D7" w14:textId="77777777" w:rsidTr="002440BD">
        <w:trPr>
          <w:trHeight w:val="320"/>
        </w:trPr>
        <w:tc>
          <w:tcPr>
            <w:tcW w:w="9715" w:type="dxa"/>
            <w:gridSpan w:val="5"/>
            <w:noWrap/>
          </w:tcPr>
          <w:p w14:paraId="341EBB88" w14:textId="74A53BA4" w:rsidR="00625839" w:rsidRDefault="00625839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Microarray data (GEO accession number</w:t>
            </w:r>
            <w:r w:rsidR="00973B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GSE143254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14:paraId="3ECCAD6D" w14:textId="01EDFAFE" w:rsidR="00625839" w:rsidRDefault="00625839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RNA-seq data (GEO accession number</w:t>
            </w:r>
            <w:r w:rsidR="00973B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GSE106078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14:paraId="4A95FDA8" w14:textId="21C291DB" w:rsidR="00625839" w:rsidRDefault="00625839" w:rsidP="00E4791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RNA-seq data (GEO accession number</w:t>
            </w:r>
            <w:r w:rsidR="00973B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6258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GSE51008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71931768" w14:textId="77777777" w:rsidR="00BD4C09" w:rsidRDefault="00BD4C09" w:rsidP="00BD4C09">
      <w:pPr>
        <w:spacing w:line="480" w:lineRule="auto"/>
        <w:jc w:val="both"/>
        <w:rPr>
          <w:b/>
        </w:rPr>
      </w:pPr>
    </w:p>
    <w:p w14:paraId="3F896C4A" w14:textId="77777777" w:rsidR="008C1750" w:rsidRDefault="00973B23"/>
    <w:sectPr w:rsidR="008C1750" w:rsidSect="000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09"/>
    <w:rsid w:val="000167CE"/>
    <w:rsid w:val="003A6A45"/>
    <w:rsid w:val="005D7282"/>
    <w:rsid w:val="005E11ED"/>
    <w:rsid w:val="00625839"/>
    <w:rsid w:val="00792A02"/>
    <w:rsid w:val="0093105D"/>
    <w:rsid w:val="00973B23"/>
    <w:rsid w:val="00BD4C09"/>
    <w:rsid w:val="00E4791C"/>
    <w:rsid w:val="00EF728D"/>
    <w:rsid w:val="00F40F0E"/>
    <w:rsid w:val="00F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F1AB"/>
  <w15:chartTrackingRefBased/>
  <w15:docId w15:val="{10604A2B-7448-084F-8780-D70D6A20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</dc:creator>
  <cp:keywords/>
  <dc:description/>
  <cp:lastModifiedBy>Delaney</cp:lastModifiedBy>
  <cp:revision>11</cp:revision>
  <dcterms:created xsi:type="dcterms:W3CDTF">2020-10-29T12:54:00Z</dcterms:created>
  <dcterms:modified xsi:type="dcterms:W3CDTF">2020-11-12T22:43:00Z</dcterms:modified>
</cp:coreProperties>
</file>