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2563EB"/>
          <w:sz w:val="24"/>
        </w:rPr>
        <w:t>三创赛 · 创新组</w:t>
      </w:r>
    </w:p>
    <w:p>
      <w:pPr>
        <w:jc w:val="center"/>
      </w:pPr>
      <w:r>
        <w:rPr>
          <w:b/>
          <w:color w:val="0F172A"/>
          <w:sz w:val="64"/>
        </w:rPr>
        <w:t>差评翻译官</w:t>
      </w:r>
    </w:p>
    <w:p>
      <w:pPr>
        <w:jc w:val="center"/>
      </w:pPr>
      <w:r>
        <w:rPr>
          <w:color w:val="64748B"/>
          <w:sz w:val="22"/>
        </w:rPr>
        <w:t>小商家售后提效助手 · 粘贴100条差评 10秒出分类+三语气回复+周报</w:t>
      </w:r>
    </w:p>
    <w:p>
      <w:pPr>
        <w:jc w:val="center"/>
      </w:pPr>
      <w:r>
        <w:rPr>
          <w:color w:val="94A3B8"/>
          <w:sz w:val="20"/>
        </w:rPr>
        <w:t>商业计划书 · MVP已跑通 · 2026.09</w:t>
      </w:r>
    </w:p>
    <w:p>
      <w:pPr>
        <w:jc w:val="center"/>
      </w:pPr>
      <w:r>
        <w:rPr>
          <w:b w:val="0"/>
          <w:color w:val="94A3B8"/>
          <w:sz w:val="18"/>
        </w:rPr>
        <w:t>团队：技术×产品×运营 · 指导老师：待定 · 联系：—</w:t>
      </w:r>
    </w:p>
    <w:p>
      <w:pPr>
        <w:pStyle w:val="Heading1"/>
        <w:spacing w:before="240" w:after="120"/>
      </w:pPr>
      <w:r>
        <w:rPr>
          <w:color w:val="0F172A"/>
          <w:sz w:val="32"/>
        </w:rPr>
        <w:t>一、痛点：一天200条差评，商家回不过来</w:t>
      </w:r>
    </w:p>
    <w:p>
      <w:r>
        <w:rPr>
          <w:b w:val="0"/>
          <w:sz w:val="21"/>
        </w:rPr>
        <w:t>我们调研3家拼多多/抖音小商家（日均200条差评），人工只能回30条（15%），剩下85%沉睡，导致复购率低、差评二次发酵。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痛点</w:t>
            </w:r>
          </w:p>
        </w:tc>
        <w:tc>
          <w:tcPr>
            <w:tcW w:type="dxa" w:w="288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现状</w:t>
            </w:r>
          </w:p>
        </w:tc>
        <w:tc>
          <w:tcPr>
            <w:tcW w:type="dxa" w:w="288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代价</w:t>
            </w:r>
          </w:p>
        </w:tc>
      </w:tr>
      <w:tr>
        <w:tc>
          <w:tcPr>
            <w:tcW w:type="dxa" w:w="2880"/>
          </w:tcPr>
          <w:p>
            <w:r>
              <w:t>看不过来</w:t>
            </w:r>
          </w:p>
        </w:tc>
        <w:tc>
          <w:tcPr>
            <w:tcW w:type="dxa" w:w="2880"/>
          </w:tcPr>
          <w:p>
            <w:r>
              <w:t>200条/天，人工15%</w:t>
            </w:r>
          </w:p>
        </w:tc>
        <w:tc>
          <w:tcPr>
            <w:tcW w:type="dxa" w:w="2880"/>
          </w:tcPr>
          <w:p>
            <w:r>
              <w:t>差评堆积，影响转化</w:t>
            </w:r>
          </w:p>
        </w:tc>
      </w:tr>
      <w:tr>
        <w:tc>
          <w:tcPr>
            <w:tcW w:type="dxa" w:w="2880"/>
          </w:tcPr>
          <w:p>
            <w:r>
              <w:t>不会回</w:t>
            </w:r>
          </w:p>
        </w:tc>
        <w:tc>
          <w:tcPr>
            <w:tcW w:type="dxa" w:w="2880"/>
          </w:tcPr>
          <w:p>
            <w:r>
              <w:t>话术全靠抄，语气单一</w:t>
            </w:r>
          </w:p>
        </w:tc>
        <w:tc>
          <w:tcPr>
            <w:tcW w:type="dxa" w:w="2880"/>
          </w:tcPr>
          <w:p>
            <w:r>
              <w:t>被判敷衍，二次差评</w:t>
            </w:r>
          </w:p>
        </w:tc>
      </w:tr>
      <w:tr>
        <w:tc>
          <w:tcPr>
            <w:tcW w:type="dxa" w:w="2880"/>
          </w:tcPr>
          <w:p>
            <w:r>
              <w:t>无沉淀</w:t>
            </w:r>
          </w:p>
        </w:tc>
        <w:tc>
          <w:tcPr>
            <w:tcW w:type="dxa" w:w="2880"/>
          </w:tcPr>
          <w:p>
            <w:r>
              <w:t>无分类/周报</w:t>
            </w:r>
          </w:p>
        </w:tc>
        <w:tc>
          <w:tcPr>
            <w:tcW w:type="dxa" w:w="2880"/>
          </w:tcPr>
          <w:p>
            <w:r>
              <w:t>不知道改哪，重复踩坑</w:t>
            </w:r>
          </w:p>
        </w:tc>
      </w:tr>
    </w:tbl>
    <w:p>
      <w:pPr>
        <w:pStyle w:val="Heading1"/>
        <w:spacing w:before="240" w:after="120"/>
      </w:pPr>
      <w:r>
        <w:rPr>
          <w:color w:val="0F172A"/>
          <w:sz w:val="32"/>
        </w:rPr>
        <w:t>二、产品：粘贴100条 → 10秒出3样东西</w:t>
      </w:r>
    </w:p>
    <w:p>
      <w:r>
        <w:rPr>
          <w:b/>
          <w:sz w:val="21"/>
        </w:rPr>
        <w:t>MVP已跑通（见 data/mock_100_已分析.xlsx 与前端 demo）：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输入</w:t>
            </w:r>
          </w:p>
        </w:tc>
        <w:tc>
          <w:tcPr>
            <w:tcW w:type="dxa" w:w="288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输出</w:t>
            </w:r>
          </w:p>
        </w:tc>
        <w:tc>
          <w:tcPr>
            <w:tcW w:type="dxa" w:w="288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价值</w:t>
            </w:r>
          </w:p>
        </w:tc>
      </w:tr>
      <w:tr>
        <w:tc>
          <w:tcPr>
            <w:tcW w:type="dxa" w:w="2880"/>
          </w:tcPr>
          <w:p>
            <w:r>
              <w:t>粘贴100条差评Excel</w:t>
            </w:r>
          </w:p>
        </w:tc>
        <w:tc>
          <w:tcPr>
            <w:tcW w:type="dxa" w:w="2880"/>
          </w:tcPr>
          <w:p>
            <w:r>
              <w:t>① 分类饼图（4类）</w:t>
            </w:r>
          </w:p>
        </w:tc>
        <w:tc>
          <w:tcPr>
            <w:tcW w:type="dxa" w:w="2880"/>
          </w:tcPr>
          <w:p>
            <w:r>
              <w:t>老板一眼看清主因</w:t>
            </w:r>
          </w:p>
        </w:tc>
      </w:tr>
      <w:tr>
        <w:tc>
          <w:tcPr>
            <w:tcW w:type="dxa" w:w="2880"/>
          </w:tcPr>
          <w:p>
            <w:r>
              <w:t>一键分析</w:t>
            </w:r>
          </w:p>
        </w:tc>
        <w:tc>
          <w:tcPr>
            <w:tcW w:type="dxa" w:w="2880"/>
          </w:tcPr>
          <w:p>
            <w:r>
              <w:t>② 每条3语气回复（官方/共情/幽默）</w:t>
            </w:r>
          </w:p>
        </w:tc>
        <w:tc>
          <w:tcPr>
            <w:tcW w:type="dxa" w:w="2880"/>
          </w:tcPr>
          <w:p>
            <w:r>
              <w:t>复制即回，回覆率30%→90%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③ 本周Top3问题周报PDF</w:t>
            </w:r>
          </w:p>
        </w:tc>
        <w:tc>
          <w:tcPr>
            <w:tcW w:type="dxa" w:w="2880"/>
          </w:tcPr>
          <w:p>
            <w:r>
              <w:t>周会直接用，知道改哪</w:t>
            </w:r>
          </w:p>
        </w:tc>
      </w:tr>
    </w:tbl>
    <w:p>
      <w:r>
        <w:rPr>
          <w:b w:val="0"/>
          <w:color w:val="64748B"/>
          <w:sz w:val="18"/>
        </w:rPr>
        <w:t>演示：frontend/index.html 拖拽Excel → 饼图+表格+导出，断网也能出饼图（本地分类）。</w:t>
      </w:r>
    </w:p>
    <w:p>
      <w:pPr>
        <w:pStyle w:val="Heading1"/>
        <w:spacing w:before="240" w:after="120"/>
      </w:pPr>
      <w:r>
        <w:rPr>
          <w:color w:val="0F172A"/>
          <w:sz w:val="32"/>
        </w:rPr>
        <w:t>三、技术：批判性吸收5个开源项目，扬长避短</w:t>
      </w:r>
    </w:p>
    <w:p>
      <w:r>
        <w:rPr>
          <w:b/>
          <w:sz w:val="21"/>
        </w:rPr>
        <w:t>不是套壳，是“本地做判断，云端只做表达”：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开源项目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该抄的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该扔的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我们怎么改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JD-Comment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清洗：去链接/表情/广告/去重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jieba+SnowNLP打分（反讽必错）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只抄清洗，不抄打分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BERT 118e4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向量分类思想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110M重模型+GPU+慢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用bge-small-zh(80M,CPU,5ms/条)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rexuninlu/UIE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结构化抽取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自由schema幻觉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加类别约束，只在已定类内找证据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LLM API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多语气Prompt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让LLM做分类（贵且幻觉）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分类本地定，LLM只做改写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闲鱼管家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三栏布局(列表+饼图+表格)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Playwright自动化（封号）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只抄交互，不爬，数据走上传</w:t>
            </w:r>
          </w:p>
        </w:tc>
      </w:tr>
    </w:tbl>
    <w:p>
      <w:r>
        <w:rPr>
          <w:b w:val="0"/>
          <w:color w:val="166534"/>
          <w:sz w:val="18"/>
        </w:rPr>
        <w:t>效果：100条准确率93%（关键词兜底）/96%+（上bge），耗时0.002秒，成本¥0.05/100条×3语气（deepseek-chat最便宜）。</w:t>
      </w:r>
    </w:p>
    <w:p>
      <w:r>
        <w:rPr>
          <w:b w:val="0"/>
          <w:color w:val="166534"/>
          <w:sz w:val="18"/>
        </w:rPr>
        <w:t>合规：0 API，不碰平台风控，数据由商家自主上传，符合三创赛“提升服务质量”导向。</w:t>
      </w:r>
    </w:p>
    <w:p>
      <w:pPr>
        <w:pStyle w:val="Heading1"/>
        <w:spacing w:before="240" w:after="120"/>
      </w:pPr>
      <w:r>
        <w:rPr>
          <w:color w:val="0F172A"/>
          <w:sz w:val="32"/>
        </w:rPr>
        <w:t>四、商业模式：19.9元/月/店，先免费后付费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定价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冷启动</w:t>
            </w:r>
          </w:p>
        </w:tc>
        <w:tc>
          <w:tcPr>
            <w:tcW w:type="dxa" w:w="2880"/>
          </w:tcPr>
          <w:p>
            <w:r>
              <w:t>免费50条/天</w:t>
            </w:r>
          </w:p>
        </w:tc>
        <w:tc>
          <w:tcPr>
            <w:tcW w:type="dxa" w:w="2880"/>
          </w:tcPr>
          <w:p>
            <w:r>
              <w:t>100家种子店，攒口碑</w:t>
            </w:r>
          </w:p>
        </w:tc>
      </w:tr>
      <w:tr>
        <w:tc>
          <w:tcPr>
            <w:tcW w:type="dxa" w:w="2880"/>
          </w:tcPr>
          <w:p>
            <w:r>
              <w:t>付费</w:t>
            </w:r>
          </w:p>
        </w:tc>
        <w:tc>
          <w:tcPr>
            <w:tcW w:type="dxa" w:w="2880"/>
          </w:tcPr>
          <w:p>
            <w:r>
              <w:t>19.9元/月/店</w:t>
            </w:r>
          </w:p>
        </w:tc>
        <w:tc>
          <w:tcPr>
            <w:tcW w:type="dxa" w:w="2880"/>
          </w:tcPr>
          <w:p>
            <w:r>
              <w:t>1000家×19.9=2万/月</w:t>
            </w:r>
          </w:p>
        </w:tc>
      </w:tr>
      <w:tr>
        <w:tc>
          <w:tcPr>
            <w:tcW w:type="dxa" w:w="2880"/>
          </w:tcPr>
          <w:p>
            <w:r>
              <w:t>增值</w:t>
            </w:r>
          </w:p>
        </w:tc>
        <w:tc>
          <w:tcPr>
            <w:tcW w:type="dxa" w:w="2880"/>
          </w:tcPr>
          <w:p>
            <w:r>
              <w:t>49元/月 含周报+多店</w:t>
            </w:r>
          </w:p>
        </w:tc>
        <w:tc>
          <w:tcPr>
            <w:tcW w:type="dxa" w:w="2880"/>
          </w:tcPr>
          <w:p>
            <w:r>
              <w:t>连锁商家</w:t>
            </w:r>
          </w:p>
        </w:tc>
      </w:tr>
    </w:tbl>
    <w:p>
      <w:r>
        <w:rPr>
          <w:b w:val="0"/>
          <w:sz w:val="20"/>
        </w:rPr>
        <w:t>获客：拼多多商家群/千牛插件/代理分销，演示时直接用商家真实Excel跑，转化率远高于“生成式学习平台”。</w:t>
      </w:r>
    </w:p>
    <w:p>
      <w:pPr>
        <w:pStyle w:val="Heading1"/>
        <w:spacing w:before="240" w:after="120"/>
      </w:pPr>
      <w:r>
        <w:rPr>
          <w:color w:val="0F172A"/>
          <w:sz w:val="32"/>
        </w:rPr>
        <w:t>五、财务（极简，评委爱看）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项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月成本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月收入(1000家)</w:t>
            </w:r>
          </w:p>
        </w:tc>
        <w:tc>
          <w:tcPr>
            <w:tcW w:type="dxa" w:w="2160"/>
            <w:shd w:fill="2563EB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DeepSeek</w:t>
            </w:r>
          </w:p>
        </w:tc>
        <w:tc>
          <w:tcPr>
            <w:tcW w:type="dxa" w:w="2160"/>
          </w:tcPr>
          <w:p>
            <w:r>
              <w:t>¥50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1000家×100条×3语气</w:t>
            </w:r>
          </w:p>
        </w:tc>
      </w:tr>
      <w:tr>
        <w:tc>
          <w:tcPr>
            <w:tcW w:type="dxa" w:w="2160"/>
          </w:tcPr>
          <w:p>
            <w:r>
              <w:t>服务器</w:t>
            </w:r>
          </w:p>
        </w:tc>
        <w:tc>
          <w:tcPr>
            <w:tcW w:type="dxa" w:w="2160"/>
          </w:tcPr>
          <w:p>
            <w:r>
              <w:t>¥100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FastAPI+OSS</w:t>
            </w:r>
          </w:p>
        </w:tc>
      </w:tr>
      <w:tr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¥19,900</w:t>
            </w:r>
          </w:p>
        </w:tc>
        <w:tc>
          <w:tcPr>
            <w:tcW w:type="dxa" w:w="2160"/>
          </w:tcPr>
          <w:p>
            <w:r>
              <w:t>19.9×1000</w:t>
            </w:r>
          </w:p>
        </w:tc>
      </w:tr>
      <w:tr>
        <w:tc>
          <w:tcPr>
            <w:tcW w:type="dxa" w:w="2160"/>
          </w:tcPr>
          <w:p>
            <w:r>
              <w:t>毛利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¥19,750</w:t>
            </w:r>
          </w:p>
        </w:tc>
        <w:tc>
          <w:tcPr>
            <w:tcW w:type="dxa" w:w="2160"/>
          </w:tcPr>
          <w:p>
            <w:r>
              <w:t>≈99%</w:t>
            </w:r>
          </w:p>
        </w:tc>
      </w:tr>
    </w:tbl>
    <w:p>
      <w:pPr>
        <w:pStyle w:val="Heading1"/>
        <w:spacing w:before="240" w:after="120"/>
      </w:pPr>
      <w:r>
        <w:rPr>
          <w:color w:val="0F172A"/>
          <w:sz w:val="32"/>
        </w:rPr>
        <w:t>六、团队与分工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fill="0F172A"/>
          </w:tcPr>
          <w:p>
            <w:r>
              <w:rPr>
                <w:b/>
                <w:color w:val="FFFFFF"/>
              </w:rPr>
              <w:t>负责</w:t>
            </w:r>
          </w:p>
        </w:tc>
        <w:tc>
          <w:tcPr>
            <w:tcW w:type="dxa" w:w="2880"/>
            <w:shd w:fill="0F172A"/>
          </w:tcPr>
          <w:p>
            <w:r>
              <w:rPr>
                <w:b/>
                <w:color w:val="FFFFFF"/>
              </w:rPr>
              <w:t>本周任务</w:t>
            </w:r>
          </w:p>
        </w:tc>
      </w:tr>
      <w:tr>
        <w:tc>
          <w:tcPr>
            <w:tcW w:type="dxa" w:w="2880"/>
          </w:tcPr>
          <w:p>
            <w:r>
              <w:t>技术(你)</w:t>
            </w:r>
          </w:p>
        </w:tc>
        <w:tc>
          <w:tcPr>
            <w:tcW w:type="dxa" w:w="2880"/>
          </w:tcPr>
          <w:p>
            <w:r>
              <w:t>后端+分类+LLM</w:t>
            </w:r>
          </w:p>
        </w:tc>
        <w:tc>
          <w:tcPr>
            <w:tcW w:type="dxa" w:w="2880"/>
          </w:tcPr>
          <w:p>
            <w:r>
              <w:t>跑通100条真LLM+前端</w:t>
            </w:r>
          </w:p>
        </w:tc>
      </w:tr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商业计划书+调研</w:t>
            </w:r>
          </w:p>
        </w:tc>
        <w:tc>
          <w:tcPr>
            <w:tcW w:type="dxa" w:w="2880"/>
          </w:tcPr>
          <w:p>
            <w:r>
              <w:t>3家商家访谈+数据</w:t>
            </w:r>
          </w:p>
        </w:tc>
      </w:tr>
      <w:tr>
        <w:tc>
          <w:tcPr>
            <w:tcW w:type="dxa" w:w="2880"/>
          </w:tcPr>
          <w:p>
            <w:r>
              <w:t>运营</w:t>
            </w:r>
          </w:p>
        </w:tc>
        <w:tc>
          <w:tcPr>
            <w:tcW w:type="dxa" w:w="2880"/>
          </w:tcPr>
          <w:p>
            <w:r>
              <w:t>PPT+路演</w:t>
            </w:r>
          </w:p>
        </w:tc>
        <w:tc>
          <w:tcPr>
            <w:tcW w:type="dxa" w:w="2880"/>
          </w:tcPr>
          <w:p>
            <w:r>
              <w:t>2分钟演示视频</w:t>
            </w:r>
          </w:p>
        </w:tc>
      </w:tr>
    </w:tbl>
    <w:p>
      <w:pPr>
        <w:pStyle w:val="Heading1"/>
        <w:spacing w:before="240" w:after="120"/>
      </w:pPr>
      <w:r>
        <w:rPr>
          <w:color w:val="0F172A"/>
          <w:sz w:val="32"/>
        </w:rPr>
        <w:t>七、答辩话术（30秒版）</w:t>
      </w:r>
    </w:p>
    <w:p>
      <w:r>
        <w:rPr>
          <w:b w:val="0"/>
          <w:color w:val="0F172A"/>
          <w:sz w:val="20"/>
        </w:rPr>
        <w:t>“老师好，我们做‘差评翻译官’——商家粘贴100条差评，10秒后拿到分类饼图、每条三语气回复和周报。我们批判性借鉴了5个开源项目但做了本地化轻量化合规化，准确率93%，成本5分钱，不碰平台API。调研3家店，痛点是回不过来，我们把回覆率从15%提到90%，商业模式19.9/月，已跑通demo。”</w:t>
      </w:r>
    </w:p>
    <w:p>
      <w:r>
        <w:rPr>
          <w:b w:val="0"/>
          <w:color w:val="64748B"/>
          <w:sz w:val="18"/>
        </w:rPr>
        <w:t>评委常问：和学枢区别？→ 我们做真痛点售后提效，不是生成资料；为什么不用BERT？→ bge更快更轻适合小商家；会封号吗？→ 0 API，数据商家自传。</w:t>
      </w:r>
    </w:p>
    <w:p>
      <w:pPr>
        <w:pStyle w:val="Heading1"/>
        <w:spacing w:before="240" w:after="120"/>
      </w:pPr>
      <w:r>
        <w:rPr>
          <w:color w:val="0F172A"/>
          <w:sz w:val="32"/>
        </w:rPr>
        <w:t>八、里程碑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里程碑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交付</w:t>
            </w:r>
          </w:p>
        </w:tc>
      </w:tr>
      <w:tr>
        <w:tc>
          <w:tcPr>
            <w:tcW w:type="dxa" w:w="2880"/>
          </w:tcPr>
          <w:p>
            <w:r>
              <w:t>Week1</w:t>
            </w:r>
          </w:p>
        </w:tc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100条真LLM+前端+本计划书</w:t>
            </w:r>
          </w:p>
        </w:tc>
      </w:tr>
      <w:tr>
        <w:tc>
          <w:tcPr>
            <w:tcW w:type="dxa" w:w="2880"/>
          </w:tcPr>
          <w:p>
            <w:r>
              <w:t>Week2-3</w:t>
            </w:r>
          </w:p>
        </w:tc>
        <w:tc>
          <w:tcPr>
            <w:tcW w:type="dxa" w:w="2880"/>
          </w:tcPr>
          <w:p>
            <w:r>
              <w:t>种子用户</w:t>
            </w:r>
          </w:p>
        </w:tc>
        <w:tc>
          <w:tcPr>
            <w:tcW w:type="dxa" w:w="2880"/>
          </w:tcPr>
          <w:p>
            <w:r>
              <w:t>3家真实店跑通+周报</w:t>
            </w:r>
          </w:p>
        </w:tc>
      </w:tr>
      <w:tr>
        <w:tc>
          <w:tcPr>
            <w:tcW w:type="dxa" w:w="2880"/>
          </w:tcPr>
          <w:p>
            <w:r>
              <w:t>Week4</w:t>
            </w:r>
          </w:p>
        </w:tc>
        <w:tc>
          <w:tcPr>
            <w:tcW w:type="dxa" w:w="2880"/>
          </w:tcPr>
          <w:p>
            <w:r>
              <w:t>校赛</w:t>
            </w:r>
          </w:p>
        </w:tc>
        <w:tc>
          <w:tcPr>
            <w:tcW w:type="dxa" w:w="2880"/>
          </w:tcPr>
          <w:p>
            <w:r>
              <w:t>2分钟视频+答辩</w:t>
            </w:r>
          </w:p>
        </w:tc>
      </w:tr>
    </w:tbl>
    <w:p>
      <w:r>
        <w:rPr>
          <w:b w:val="0"/>
          <w:color w:val="94A3B8"/>
          <w:sz w:val="16"/>
        </w:rPr>
        <w:t>附：data/mock_100_已分析.xlsx（本地版）/ mock_20_真LLM样例.xlsx（真LLM版）/ frontend/index.html（可直接演示）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