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120" w:type="dxa"/>
        <w:tblInd w:w="0" w:type="dxa"/>
        <w:tblBorders>
          <w:top w:val="thickThinSmallGap" w:color="auto" w:sz="24" w:space="0"/>
          <w:left w:val="thickThinSmallGap" w:color="auto" w:sz="24" w:space="0"/>
          <w:bottom w:val="thickThinSmallGap" w:color="auto" w:sz="24" w:space="0"/>
          <w:right w:val="thickThinSmallGap" w:color="auto" w:sz="24" w:space="0"/>
          <w:insideH w:val="thickThinSmallGap" w:color="auto" w:sz="24" w:space="0"/>
          <w:insideV w:val="thickThinSmallGap" w:color="auto" w:sz="24" w:space="0"/>
        </w:tblBorders>
        <w:tblLayout w:type="autofit"/>
        <w:tblCellMar>
          <w:top w:w="0" w:type="dxa"/>
          <w:left w:w="108" w:type="dxa"/>
          <w:bottom w:w="0" w:type="dxa"/>
          <w:right w:w="108" w:type="dxa"/>
        </w:tblCellMar>
      </w:tblPr>
      <w:tblGrid>
        <w:gridCol w:w="9120"/>
      </w:tblGrid>
      <w:tr w14:paraId="200E4AD5">
        <w:tblPrEx>
          <w:tblBorders>
            <w:top w:val="thickThinSmallGap" w:color="auto" w:sz="24" w:space="0"/>
            <w:left w:val="thickThinSmallGap" w:color="auto" w:sz="24" w:space="0"/>
            <w:bottom w:val="thickThinSmallGap" w:color="auto" w:sz="24" w:space="0"/>
            <w:right w:val="thickThinSmallGap" w:color="auto" w:sz="24" w:space="0"/>
            <w:insideH w:val="thickThinSmallGap" w:color="auto" w:sz="24" w:space="0"/>
            <w:insideV w:val="thickThinSmallGap" w:color="auto" w:sz="24" w:space="0"/>
          </w:tblBorders>
          <w:tblCellMar>
            <w:top w:w="0" w:type="dxa"/>
            <w:left w:w="108" w:type="dxa"/>
            <w:bottom w:w="0" w:type="dxa"/>
            <w:right w:w="108" w:type="dxa"/>
          </w:tblCellMar>
        </w:tblPrEx>
        <w:trPr>
          <w:trHeight w:val="12904" w:hRule="atLeast"/>
        </w:trPr>
        <w:tc>
          <w:tcPr>
            <w:tcW w:w="9120" w:type="dxa"/>
          </w:tcPr>
          <w:p w14:paraId="027DC3B9">
            <w:pPr>
              <w:spacing w:before="40" w:after="40"/>
              <w:jc w:val="center"/>
              <w:rPr>
                <w:rFonts w:cs="Times New Roman"/>
                <w:szCs w:val="26"/>
              </w:rPr>
            </w:pPr>
            <w:r>
              <w:rPr>
                <w:rFonts w:cs="Times New Roman"/>
                <w:szCs w:val="26"/>
              </w:rPr>
              <w:t>TRƯỜNG ĐẠI HỌC MỞ HÀ NỘI</w:t>
            </w:r>
          </w:p>
          <w:p w14:paraId="2DCA408A">
            <w:pPr>
              <w:spacing w:before="40" w:after="40"/>
              <w:jc w:val="center"/>
              <w:rPr>
                <w:rFonts w:cs="Times New Roman"/>
                <w:b/>
                <w:szCs w:val="26"/>
              </w:rPr>
            </w:pPr>
            <w:r>
              <w:rPr>
                <w:rFonts w:cs="Times New Roman"/>
                <w:b/>
                <w:szCs w:val="26"/>
              </w:rPr>
              <w:t>KHOA CÔNG NGHỆ THÔNG TIN</w:t>
            </w:r>
          </w:p>
          <w:p w14:paraId="431AA7AE">
            <w:pPr>
              <w:spacing w:before="40" w:after="40"/>
              <w:jc w:val="center"/>
              <w:rPr>
                <w:rFonts w:cs="Times New Roman"/>
                <w:szCs w:val="26"/>
              </w:rPr>
            </w:pPr>
            <w:r>
              <w:rPr>
                <w:rFonts w:cs="Times New Roman"/>
                <w:szCs w:val="26"/>
              </w:rPr>
              <w:t>----------------------</w:t>
            </w:r>
          </w:p>
          <w:p w14:paraId="709F9BDE">
            <w:pPr>
              <w:spacing w:before="40" w:after="40"/>
              <w:jc w:val="center"/>
              <w:rPr>
                <w:rFonts w:cs="Times New Roman"/>
                <w:b/>
                <w:szCs w:val="26"/>
              </w:rPr>
            </w:pPr>
          </w:p>
          <w:p w14:paraId="362B95CD">
            <w:pPr>
              <w:spacing w:before="40" w:after="40"/>
              <w:jc w:val="center"/>
              <w:rPr>
                <w:rFonts w:cs="Times New Roman"/>
                <w:b/>
                <w:szCs w:val="26"/>
              </w:rPr>
            </w:pPr>
          </w:p>
          <w:p w14:paraId="411EA094">
            <w:pPr>
              <w:spacing w:before="40" w:after="40"/>
              <w:jc w:val="center"/>
              <w:rPr>
                <w:rFonts w:cs="Times New Roman"/>
                <w:szCs w:val="26"/>
              </w:rPr>
            </w:pPr>
          </w:p>
          <w:p w14:paraId="4F033611">
            <w:pPr>
              <w:spacing w:before="40" w:after="40"/>
              <w:jc w:val="center"/>
              <w:rPr>
                <w:rFonts w:cs="Times New Roman"/>
                <w:szCs w:val="26"/>
              </w:rPr>
            </w:pPr>
            <w:r>
              <w:rPr>
                <w:rFonts w:cs="Times New Roman"/>
                <w:szCs w:val="26"/>
                <w:lang w:val="vi-VN" w:eastAsia="vi-VN"/>
              </w:rPr>
              <w:drawing>
                <wp:inline distT="0" distB="0" distL="0" distR="0">
                  <wp:extent cx="1384935" cy="1113790"/>
                  <wp:effectExtent l="0" t="0" r="5715" b="0"/>
                  <wp:docPr id="1"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Macintosh HD:Users:xuantrinh:Dropbox:NCKH SV:BANG ROL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84935" cy="1113790"/>
                          </a:xfrm>
                          <a:prstGeom prst="rect">
                            <a:avLst/>
                          </a:prstGeom>
                          <a:noFill/>
                          <a:ln>
                            <a:noFill/>
                          </a:ln>
                        </pic:spPr>
                      </pic:pic>
                    </a:graphicData>
                  </a:graphic>
                </wp:inline>
              </w:drawing>
            </w:r>
          </w:p>
          <w:p w14:paraId="493DFE05">
            <w:pPr>
              <w:jc w:val="center"/>
              <w:rPr>
                <w:rFonts w:cs="Times New Roman"/>
                <w:b/>
                <w:szCs w:val="26"/>
              </w:rPr>
            </w:pPr>
          </w:p>
          <w:p w14:paraId="6A46E978">
            <w:pPr>
              <w:spacing w:before="40" w:after="40"/>
              <w:jc w:val="center"/>
              <w:rPr>
                <w:rFonts w:cs="Times New Roman"/>
                <w:b/>
                <w:szCs w:val="26"/>
              </w:rPr>
            </w:pPr>
          </w:p>
          <w:p w14:paraId="3D7790C3">
            <w:pPr>
              <w:spacing w:before="40" w:after="40"/>
              <w:jc w:val="center"/>
              <w:rPr>
                <w:rFonts w:cs="Times New Roman"/>
                <w:b/>
                <w:szCs w:val="26"/>
              </w:rPr>
            </w:pPr>
          </w:p>
          <w:p w14:paraId="2EF95F75">
            <w:pPr>
              <w:spacing w:before="40" w:after="40"/>
              <w:jc w:val="center"/>
              <w:rPr>
                <w:rFonts w:cs="Times New Roman"/>
                <w:b/>
                <w:szCs w:val="26"/>
              </w:rPr>
            </w:pPr>
            <w:r>
              <w:rPr>
                <w:rFonts w:cs="Times New Roman"/>
                <w:b/>
                <w:szCs w:val="26"/>
              </w:rPr>
              <w:t>BÁO CÁO BÀI TẬP LỚN</w:t>
            </w:r>
          </w:p>
          <w:p w14:paraId="2FCFE472">
            <w:pPr>
              <w:spacing w:before="40" w:after="40"/>
              <w:jc w:val="center"/>
              <w:rPr>
                <w:rFonts w:cs="Times New Roman"/>
                <w:b/>
                <w:szCs w:val="26"/>
              </w:rPr>
            </w:pPr>
            <w:r>
              <w:rPr>
                <w:rFonts w:cs="Times New Roman"/>
                <w:b/>
                <w:szCs w:val="26"/>
              </w:rPr>
              <w:t>MÔN: LẬP TRÌNH HƯỚNG SỰ KIỆN</w:t>
            </w:r>
          </w:p>
          <w:p w14:paraId="557BB431">
            <w:pPr>
              <w:spacing w:before="40" w:after="40"/>
              <w:jc w:val="center"/>
              <w:rPr>
                <w:rFonts w:cs="Times New Roman"/>
                <w:b/>
                <w:szCs w:val="26"/>
              </w:rPr>
            </w:pPr>
          </w:p>
          <w:p w14:paraId="05BCA049">
            <w:pPr>
              <w:spacing w:before="40" w:after="40"/>
              <w:ind w:left="553" w:right="637"/>
              <w:jc w:val="center"/>
              <w:rPr>
                <w:rFonts w:hint="default" w:ascii="Times New Roman" w:hAnsi="Times New Roman" w:eastAsia="SimSun" w:cs="Times New Roman"/>
                <w:b/>
                <w:bCs/>
                <w:sz w:val="32"/>
                <w:szCs w:val="32"/>
              </w:rPr>
            </w:pPr>
            <w:r>
              <w:rPr>
                <w:rFonts w:cs="Times New Roman"/>
                <w:b/>
                <w:szCs w:val="26"/>
              </w:rPr>
              <w:t>ĐỀ TÀI</w:t>
            </w:r>
            <w:r>
              <w:rPr>
                <w:rFonts w:cs="Times New Roman"/>
                <w:b/>
                <w:bCs/>
                <w:szCs w:val="26"/>
                <w:lang w:val="vi-VN"/>
              </w:rPr>
              <w:t xml:space="preserve"> </w:t>
            </w:r>
            <w:r>
              <w:rPr>
                <w:rFonts w:cs="Times New Roman"/>
                <w:b/>
                <w:bCs/>
                <w:szCs w:val="26"/>
              </w:rPr>
              <w:t>:</w:t>
            </w:r>
            <w:r>
              <w:rPr>
                <w:rFonts w:hint="default" w:ascii="SimSun" w:hAnsi="SimSun" w:eastAsia="SimSun" w:cs="SimSun"/>
                <w:sz w:val="24"/>
                <w:szCs w:val="24"/>
                <w:lang w:val="en-US"/>
              </w:rPr>
              <w:t xml:space="preserve"> </w:t>
            </w:r>
            <w:r>
              <w:rPr>
                <w:rFonts w:hint="default" w:ascii="Times New Roman" w:hAnsi="Times New Roman" w:eastAsia="SimSun" w:cs="Times New Roman"/>
                <w:b/>
                <w:bCs/>
                <w:sz w:val="32"/>
                <w:szCs w:val="32"/>
              </w:rPr>
              <w:t>Quản lý thuê phòng tại 1 khách sạn</w:t>
            </w:r>
          </w:p>
          <w:p w14:paraId="1824DC29">
            <w:pPr>
              <w:spacing w:before="40" w:after="40"/>
              <w:ind w:left="553" w:right="637"/>
              <w:jc w:val="center"/>
              <w:rPr>
                <w:rFonts w:hint="default" w:ascii="Times New Roman" w:hAnsi="Times New Roman" w:eastAsia="SimSun" w:cs="Times New Roman"/>
                <w:b/>
                <w:bCs/>
                <w:sz w:val="32"/>
                <w:szCs w:val="32"/>
              </w:rPr>
            </w:pPr>
          </w:p>
          <w:p w14:paraId="2E37ED17">
            <w:pPr>
              <w:spacing w:before="40" w:after="40"/>
              <w:ind w:left="553" w:right="637"/>
              <w:jc w:val="center"/>
              <w:rPr>
                <w:rFonts w:hint="default" w:cs="Times New Roman"/>
                <w:szCs w:val="26"/>
                <w:lang w:val="en-US"/>
              </w:rPr>
            </w:pPr>
            <w:r>
              <w:rPr>
                <w:rFonts w:cs="Times New Roman"/>
                <w:b/>
                <w:bCs/>
                <w:szCs w:val="26"/>
              </w:rPr>
              <w:t>Thành viên :</w:t>
            </w:r>
            <w:r>
              <w:rPr>
                <w:rFonts w:hint="default" w:cs="Times New Roman"/>
                <w:b/>
                <w:bCs/>
                <w:szCs w:val="26"/>
                <w:lang w:val="en-US"/>
              </w:rPr>
              <w:t xml:space="preserve">    </w:t>
            </w:r>
            <w:r>
              <w:rPr>
                <w:rFonts w:cs="Times New Roman"/>
                <w:szCs w:val="26"/>
              </w:rPr>
              <w:t xml:space="preserve"> </w:t>
            </w:r>
            <w:r>
              <w:rPr>
                <w:rFonts w:hint="default" w:cs="Times New Roman"/>
                <w:szCs w:val="26"/>
                <w:lang w:val="en-US"/>
              </w:rPr>
              <w:t>Nguyễn Văn Đại - CHDN519</w:t>
            </w:r>
          </w:p>
          <w:p w14:paraId="58301228">
            <w:pPr>
              <w:spacing w:before="40" w:after="40"/>
              <w:ind w:left="553" w:right="637"/>
              <w:jc w:val="center"/>
              <w:rPr>
                <w:rFonts w:hint="default" w:cs="Times New Roman"/>
                <w:szCs w:val="26"/>
                <w:lang w:val="en-US"/>
              </w:rPr>
            </w:pPr>
            <w:r>
              <w:rPr>
                <w:rFonts w:hint="default" w:cs="Times New Roman"/>
                <w:szCs w:val="26"/>
                <w:lang w:val="en-US"/>
              </w:rPr>
              <w:t xml:space="preserve">                   Tăng Thị Hoa - CNDN519</w:t>
            </w:r>
          </w:p>
          <w:p w14:paraId="3DD85BD1">
            <w:pPr>
              <w:spacing w:before="40" w:after="40"/>
              <w:ind w:left="553" w:right="637"/>
              <w:jc w:val="center"/>
              <w:rPr>
                <w:rFonts w:hint="default" w:cs="Times New Roman"/>
                <w:szCs w:val="26"/>
                <w:lang w:val="en-US"/>
              </w:rPr>
            </w:pPr>
            <w:r>
              <w:rPr>
                <w:rFonts w:hint="default" w:cs="Times New Roman"/>
                <w:szCs w:val="26"/>
                <w:lang w:val="en-US"/>
              </w:rPr>
              <w:t xml:space="preserve">                           Nguyễn Hữu Khuê - CNDN519</w:t>
            </w:r>
          </w:p>
          <w:p w14:paraId="543799FB">
            <w:pPr>
              <w:spacing w:before="40" w:after="40"/>
              <w:ind w:left="553" w:right="637"/>
              <w:jc w:val="center"/>
              <w:rPr>
                <w:rFonts w:hint="default" w:cs="Times New Roman"/>
                <w:szCs w:val="26"/>
                <w:lang w:val="en-US"/>
              </w:rPr>
            </w:pPr>
            <w:r>
              <w:rPr>
                <w:rFonts w:hint="default" w:cs="Times New Roman"/>
                <w:szCs w:val="26"/>
                <w:lang w:val="en-US"/>
              </w:rPr>
              <w:t xml:space="preserve">                             Nguyễn Thị Yến Nhi - CNDN519</w:t>
            </w:r>
          </w:p>
          <w:p w14:paraId="305DB3E3">
            <w:pPr>
              <w:spacing w:before="40" w:after="40"/>
              <w:jc w:val="center"/>
              <w:rPr>
                <w:rFonts w:cs="Times New Roman"/>
                <w:b/>
                <w:szCs w:val="26"/>
                <w:lang w:val="vi-VN"/>
              </w:rPr>
            </w:pPr>
          </w:p>
          <w:p w14:paraId="15CADB1E">
            <w:pPr>
              <w:spacing w:before="40" w:after="40"/>
              <w:jc w:val="center"/>
              <w:rPr>
                <w:rFonts w:cs="Times New Roman"/>
                <w:b/>
                <w:szCs w:val="26"/>
                <w:lang w:val="vi-VN"/>
              </w:rPr>
            </w:pPr>
          </w:p>
          <w:p w14:paraId="2244C499">
            <w:pPr>
              <w:jc w:val="center"/>
              <w:rPr>
                <w:rFonts w:cs="Times New Roman"/>
                <w:b/>
                <w:szCs w:val="26"/>
                <w:lang w:val="vi-VN"/>
              </w:rPr>
            </w:pPr>
          </w:p>
          <w:p w14:paraId="706BFB1A">
            <w:pPr>
              <w:pStyle w:val="14"/>
              <w:ind w:right="353"/>
              <w:jc w:val="right"/>
              <w:rPr>
                <w:rFonts w:cs="Times New Roman"/>
                <w:b/>
                <w:i/>
                <w:szCs w:val="26"/>
              </w:rPr>
            </w:pPr>
            <w:r>
              <w:rPr>
                <w:rFonts w:cs="Times New Roman"/>
                <w:sz w:val="26"/>
                <w:szCs w:val="26"/>
                <w:lang w:val="vi-VN"/>
              </w:rPr>
              <w:tab/>
            </w:r>
            <w:r>
              <w:rPr>
                <w:rFonts w:cs="Times New Roman"/>
                <w:sz w:val="26"/>
                <w:szCs w:val="26"/>
                <w:lang w:val="vi-VN"/>
              </w:rPr>
              <w:tab/>
            </w:r>
            <w:r>
              <w:rPr>
                <w:rFonts w:cs="Times New Roman"/>
                <w:szCs w:val="26"/>
                <w:lang w:val="vi-VN"/>
              </w:rPr>
              <w:t xml:space="preserve"> </w:t>
            </w:r>
          </w:p>
          <w:p w14:paraId="0FA92ED1">
            <w:pPr>
              <w:pStyle w:val="13"/>
              <w:jc w:val="right"/>
              <w:rPr>
                <w:rFonts w:cs="Times New Roman"/>
                <w:b/>
                <w:i/>
                <w:szCs w:val="26"/>
              </w:rPr>
            </w:pPr>
          </w:p>
          <w:p w14:paraId="6875C85D">
            <w:pPr>
              <w:jc w:val="center"/>
              <w:rPr>
                <w:rFonts w:cs="Times New Roman"/>
                <w:b/>
                <w:i/>
                <w:szCs w:val="26"/>
              </w:rPr>
            </w:pPr>
            <w:r>
              <w:rPr>
                <w:rFonts w:cs="Times New Roman"/>
                <w:b/>
                <w:bCs/>
                <w:szCs w:val="26"/>
              </w:rPr>
              <w:t>Hà Nội – 202</w:t>
            </w:r>
            <w:r>
              <w:rPr>
                <w:rFonts w:hint="default" w:cs="Times New Roman"/>
                <w:b/>
                <w:bCs/>
                <w:szCs w:val="26"/>
                <w:lang w:val="en-US"/>
              </w:rPr>
              <w:t>4</w:t>
            </w:r>
          </w:p>
          <w:p w14:paraId="099479B8">
            <w:pPr>
              <w:spacing w:before="0" w:after="160" w:line="259" w:lineRule="auto"/>
              <w:rPr>
                <w:rFonts w:cs="Times New Roman"/>
                <w:szCs w:val="26"/>
              </w:rPr>
            </w:pPr>
          </w:p>
        </w:tc>
      </w:tr>
    </w:tbl>
    <w:p w14:paraId="1B5E4022"/>
    <w:tbl>
      <w:tblPr>
        <w:tblStyle w:val="12"/>
        <w:tblpPr w:leftFromText="180" w:rightFromText="180" w:horzAnchor="margin" w:tblpY="1020"/>
        <w:tblW w:w="9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4100"/>
        <w:gridCol w:w="3050"/>
      </w:tblGrid>
      <w:tr w14:paraId="18217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vAlign w:val="center"/>
          </w:tcPr>
          <w:p w14:paraId="0E370EB5">
            <w:pPr>
              <w:jc w:val="center"/>
              <w:rPr>
                <w:rFonts w:cs="Times New Roman"/>
                <w:b/>
                <w:szCs w:val="26"/>
              </w:rPr>
            </w:pPr>
            <w:bookmarkStart w:id="80" w:name="_GoBack"/>
            <w:r>
              <w:rPr>
                <w:rFonts w:cs="Times New Roman"/>
                <w:b/>
                <w:szCs w:val="26"/>
              </w:rPr>
              <w:t>Họ và tên</w:t>
            </w:r>
          </w:p>
        </w:tc>
        <w:tc>
          <w:tcPr>
            <w:tcW w:w="4100" w:type="dxa"/>
            <w:vAlign w:val="center"/>
          </w:tcPr>
          <w:p w14:paraId="5ABE4E95">
            <w:pPr>
              <w:jc w:val="center"/>
              <w:rPr>
                <w:rFonts w:cs="Times New Roman"/>
                <w:b/>
                <w:szCs w:val="26"/>
              </w:rPr>
            </w:pPr>
          </w:p>
          <w:p w14:paraId="215B5A86">
            <w:pPr>
              <w:jc w:val="center"/>
              <w:rPr>
                <w:rFonts w:cs="Times New Roman"/>
                <w:b/>
                <w:szCs w:val="26"/>
              </w:rPr>
            </w:pPr>
            <w:r>
              <w:rPr>
                <w:rFonts w:cs="Times New Roman"/>
                <w:b/>
                <w:szCs w:val="26"/>
              </w:rPr>
              <w:t>Nhiệm vụ</w:t>
            </w:r>
          </w:p>
          <w:p w14:paraId="48AC85D8">
            <w:pPr>
              <w:jc w:val="center"/>
              <w:rPr>
                <w:rFonts w:cs="Times New Roman"/>
                <w:b/>
                <w:szCs w:val="26"/>
              </w:rPr>
            </w:pPr>
          </w:p>
        </w:tc>
        <w:tc>
          <w:tcPr>
            <w:tcW w:w="3050" w:type="dxa"/>
            <w:vAlign w:val="center"/>
          </w:tcPr>
          <w:p w14:paraId="78B123F3">
            <w:pPr>
              <w:jc w:val="center"/>
              <w:rPr>
                <w:rFonts w:hint="default" w:cs="Times New Roman"/>
                <w:b/>
                <w:szCs w:val="26"/>
                <w:lang w:val="en-US"/>
              </w:rPr>
            </w:pPr>
            <w:r>
              <w:rPr>
                <w:rFonts w:hint="default" w:cs="Times New Roman"/>
                <w:b/>
                <w:szCs w:val="26"/>
                <w:lang w:val="en-US"/>
              </w:rPr>
              <w:t>Thời Gian</w:t>
            </w:r>
          </w:p>
        </w:tc>
      </w:tr>
      <w:tr w14:paraId="18414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tcPr>
          <w:p w14:paraId="2C953C16">
            <w:pPr>
              <w:rPr>
                <w:rFonts w:hint="default" w:cs="Times New Roman"/>
                <w:szCs w:val="26"/>
                <w:lang w:val="en-US"/>
              </w:rPr>
            </w:pPr>
            <w:r>
              <w:rPr>
                <w:rFonts w:hint="default" w:cs="Times New Roman"/>
                <w:szCs w:val="26"/>
                <w:lang w:val="en-US"/>
              </w:rPr>
              <w:t>Nguyễn Văn Đại</w:t>
            </w:r>
          </w:p>
          <w:p w14:paraId="5A308539">
            <w:pPr>
              <w:rPr>
                <w:rFonts w:hint="default" w:cs="Times New Roman"/>
                <w:szCs w:val="26"/>
                <w:lang w:val="en-US"/>
              </w:rPr>
            </w:pPr>
            <w:r>
              <w:rPr>
                <w:rFonts w:hint="default" w:cs="Times New Roman"/>
                <w:szCs w:val="26"/>
                <w:lang w:val="en-US"/>
              </w:rPr>
              <w:t xml:space="preserve">Nguyễn Hữu Khuê </w:t>
            </w:r>
          </w:p>
        </w:tc>
        <w:tc>
          <w:tcPr>
            <w:tcW w:w="4100" w:type="dxa"/>
          </w:tcPr>
          <w:p w14:paraId="7D4D5EEA">
            <w:pPr>
              <w:rPr>
                <w:rFonts w:cs="Times New Roman"/>
                <w:szCs w:val="26"/>
              </w:rPr>
            </w:pPr>
            <w:r>
              <w:rPr>
                <w:rFonts w:cs="Times New Roman"/>
                <w:szCs w:val="26"/>
              </w:rPr>
              <w:t>-Xây dựng chức năng Quản lý khách hàng</w:t>
            </w:r>
          </w:p>
          <w:p w14:paraId="0D780671">
            <w:pPr>
              <w:rPr>
                <w:rFonts w:cs="Times New Roman"/>
                <w:szCs w:val="26"/>
              </w:rPr>
            </w:pPr>
            <w:r>
              <w:rPr>
                <w:rFonts w:cs="Times New Roman"/>
                <w:szCs w:val="26"/>
              </w:rPr>
              <w:t>-Xây dựng chức năng Quản lý nhân viên</w:t>
            </w:r>
          </w:p>
        </w:tc>
        <w:tc>
          <w:tcPr>
            <w:tcW w:w="3050" w:type="dxa"/>
          </w:tcPr>
          <w:p w14:paraId="44A752A4">
            <w:pPr>
              <w:rPr>
                <w:rFonts w:hint="default" w:cs="Times New Roman"/>
                <w:szCs w:val="26"/>
                <w:lang w:val="en-US"/>
              </w:rPr>
            </w:pPr>
            <w:r>
              <w:rPr>
                <w:rFonts w:hint="default" w:cs="Times New Roman"/>
                <w:szCs w:val="26"/>
                <w:lang w:val="en-US"/>
              </w:rPr>
              <w:t>05/08 - 09/08/2024</w:t>
            </w:r>
          </w:p>
        </w:tc>
      </w:tr>
      <w:tr w14:paraId="1DBC60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tcPr>
          <w:p w14:paraId="33D1F15A">
            <w:pPr>
              <w:rPr>
                <w:rFonts w:hint="default" w:cs="Times New Roman"/>
                <w:szCs w:val="26"/>
                <w:lang w:val="en-US"/>
              </w:rPr>
            </w:pPr>
            <w:r>
              <w:rPr>
                <w:rFonts w:hint="default" w:cs="Times New Roman"/>
                <w:szCs w:val="26"/>
                <w:lang w:val="en-US"/>
              </w:rPr>
              <w:t>Nguyễn Hữu Khuê</w:t>
            </w:r>
          </w:p>
        </w:tc>
        <w:tc>
          <w:tcPr>
            <w:tcW w:w="4100" w:type="dxa"/>
          </w:tcPr>
          <w:p w14:paraId="384B3550">
            <w:pPr>
              <w:rPr>
                <w:rFonts w:cs="Times New Roman"/>
                <w:szCs w:val="26"/>
              </w:rPr>
            </w:pPr>
            <w:r>
              <w:rPr>
                <w:rFonts w:cs="Times New Roman"/>
                <w:szCs w:val="26"/>
              </w:rPr>
              <w:t>-Xây dựng chức năng Quản lý phòng</w:t>
            </w:r>
          </w:p>
          <w:p w14:paraId="3CAF7B96">
            <w:pPr>
              <w:rPr>
                <w:rFonts w:hint="default" w:cs="Times New Roman"/>
                <w:szCs w:val="26"/>
                <w:lang w:val="en-US"/>
              </w:rPr>
            </w:pPr>
            <w:r>
              <w:rPr>
                <w:rFonts w:cs="Times New Roman"/>
                <w:szCs w:val="26"/>
              </w:rPr>
              <w:t>-Xây dựng cơ sở dữ liệu</w:t>
            </w:r>
          </w:p>
        </w:tc>
        <w:tc>
          <w:tcPr>
            <w:tcW w:w="3050" w:type="dxa"/>
          </w:tcPr>
          <w:p w14:paraId="2A6BC3DD">
            <w:pPr>
              <w:rPr>
                <w:rFonts w:hint="default" w:cs="Times New Roman"/>
                <w:szCs w:val="26"/>
                <w:lang w:val="en-US"/>
              </w:rPr>
            </w:pPr>
            <w:r>
              <w:rPr>
                <w:rFonts w:hint="default" w:cs="Times New Roman"/>
                <w:szCs w:val="26"/>
                <w:lang w:val="en-US"/>
              </w:rPr>
              <w:t>10/08 - 16/08/2024</w:t>
            </w:r>
          </w:p>
        </w:tc>
      </w:tr>
      <w:tr w14:paraId="7E2FD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tcPr>
          <w:p w14:paraId="68546360">
            <w:pPr>
              <w:rPr>
                <w:rFonts w:hint="default" w:cs="Times New Roman"/>
                <w:szCs w:val="26"/>
                <w:lang w:val="en-US"/>
              </w:rPr>
            </w:pPr>
            <w:r>
              <w:rPr>
                <w:rFonts w:hint="default" w:cs="Times New Roman"/>
                <w:szCs w:val="26"/>
                <w:lang w:val="en-US"/>
              </w:rPr>
              <w:t>Tăng Thị Hoa</w:t>
            </w:r>
          </w:p>
          <w:p w14:paraId="7238B092">
            <w:pPr>
              <w:rPr>
                <w:rFonts w:hint="default" w:cs="Times New Roman"/>
                <w:szCs w:val="26"/>
                <w:lang w:val="en-US"/>
              </w:rPr>
            </w:pPr>
          </w:p>
        </w:tc>
        <w:tc>
          <w:tcPr>
            <w:tcW w:w="4100" w:type="dxa"/>
          </w:tcPr>
          <w:p w14:paraId="2A45B0AD">
            <w:pPr>
              <w:rPr>
                <w:rFonts w:cs="Times New Roman"/>
                <w:szCs w:val="26"/>
              </w:rPr>
            </w:pPr>
            <w:r>
              <w:rPr>
                <w:rFonts w:cs="Times New Roman"/>
                <w:szCs w:val="26"/>
              </w:rPr>
              <w:t>-Xây dựng chức năng thống kê báo cáo</w:t>
            </w:r>
          </w:p>
          <w:p w14:paraId="216ED588">
            <w:pPr>
              <w:rPr>
                <w:rFonts w:cs="Times New Roman"/>
                <w:szCs w:val="26"/>
              </w:rPr>
            </w:pPr>
            <w:r>
              <w:rPr>
                <w:rFonts w:cs="Times New Roman"/>
                <w:szCs w:val="26"/>
              </w:rPr>
              <w:t xml:space="preserve">-Viết báo cáo </w:t>
            </w:r>
          </w:p>
        </w:tc>
        <w:tc>
          <w:tcPr>
            <w:tcW w:w="3050" w:type="dxa"/>
            <w:shd w:val="clear"/>
            <w:vAlign w:val="top"/>
          </w:tcPr>
          <w:p w14:paraId="317BD2E7">
            <w:pPr>
              <w:rPr>
                <w:rFonts w:hint="default" w:ascii="Times New Roman" w:hAnsi="Times New Roman" w:cs="Times New Roman" w:eastAsiaTheme="minorHAnsi"/>
                <w:sz w:val="26"/>
                <w:szCs w:val="26"/>
                <w:lang w:val="en-US" w:eastAsia="en-US" w:bidi="ar-SA"/>
              </w:rPr>
            </w:pPr>
            <w:r>
              <w:rPr>
                <w:rFonts w:hint="default" w:cs="Times New Roman"/>
                <w:szCs w:val="26"/>
                <w:lang w:val="en-US"/>
              </w:rPr>
              <w:t>05/08 - 09/08/2024</w:t>
            </w:r>
          </w:p>
        </w:tc>
      </w:tr>
      <w:tr w14:paraId="3679F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tcPr>
          <w:p w14:paraId="065C088B">
            <w:pPr>
              <w:rPr>
                <w:rFonts w:hint="default" w:cs="Times New Roman"/>
                <w:szCs w:val="26"/>
                <w:lang w:val="en-US"/>
              </w:rPr>
            </w:pPr>
            <w:r>
              <w:rPr>
                <w:rFonts w:hint="default" w:cs="Times New Roman"/>
                <w:szCs w:val="26"/>
                <w:lang w:val="en-US"/>
              </w:rPr>
              <w:t>Nguyễn Thị Yến Nhi</w:t>
            </w:r>
          </w:p>
          <w:p w14:paraId="61F18930">
            <w:pPr>
              <w:rPr>
                <w:rFonts w:hint="default" w:cs="Times New Roman"/>
                <w:szCs w:val="26"/>
                <w:lang w:val="en-US"/>
              </w:rPr>
            </w:pPr>
            <w:r>
              <w:rPr>
                <w:rFonts w:hint="default" w:cs="Times New Roman"/>
                <w:szCs w:val="26"/>
                <w:lang w:val="en-US"/>
              </w:rPr>
              <w:t>Tăng Thị Hoa</w:t>
            </w:r>
          </w:p>
        </w:tc>
        <w:tc>
          <w:tcPr>
            <w:tcW w:w="4100" w:type="dxa"/>
          </w:tcPr>
          <w:p w14:paraId="59E7A5DE">
            <w:pPr>
              <w:rPr>
                <w:rFonts w:cs="Times New Roman"/>
                <w:szCs w:val="26"/>
              </w:rPr>
            </w:pPr>
            <w:r>
              <w:rPr>
                <w:rFonts w:cs="Times New Roman"/>
                <w:szCs w:val="26"/>
              </w:rPr>
              <w:t>-Xây dựng chức năng đăng ký đặt phòng</w:t>
            </w:r>
          </w:p>
          <w:p w14:paraId="5200E8C2">
            <w:pPr>
              <w:rPr>
                <w:rFonts w:cs="Times New Roman"/>
                <w:szCs w:val="26"/>
              </w:rPr>
            </w:pPr>
            <w:r>
              <w:rPr>
                <w:rFonts w:cs="Times New Roman"/>
                <w:szCs w:val="26"/>
              </w:rPr>
              <w:t>-Xây dựng chức năng Quản lý hóa đơn</w:t>
            </w:r>
          </w:p>
        </w:tc>
        <w:tc>
          <w:tcPr>
            <w:tcW w:w="3050" w:type="dxa"/>
            <w:shd w:val="clear"/>
            <w:vAlign w:val="top"/>
          </w:tcPr>
          <w:p w14:paraId="548BEBC1">
            <w:pPr>
              <w:rPr>
                <w:rFonts w:hint="default" w:ascii="Times New Roman" w:hAnsi="Times New Roman" w:cs="Times New Roman" w:eastAsiaTheme="minorHAnsi"/>
                <w:sz w:val="26"/>
                <w:szCs w:val="26"/>
                <w:lang w:val="en-US" w:eastAsia="en-US" w:bidi="ar-SA"/>
              </w:rPr>
            </w:pPr>
            <w:r>
              <w:rPr>
                <w:rFonts w:hint="default" w:cs="Times New Roman"/>
                <w:szCs w:val="26"/>
                <w:lang w:val="en-US"/>
              </w:rPr>
              <w:t>05/08 - 16/08/2024</w:t>
            </w:r>
          </w:p>
        </w:tc>
      </w:tr>
      <w:tr w14:paraId="4E3B9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tcPr>
          <w:p w14:paraId="2AD12663">
            <w:pPr>
              <w:rPr>
                <w:rFonts w:hint="default" w:cs="Times New Roman"/>
                <w:szCs w:val="26"/>
                <w:lang w:val="en-US"/>
              </w:rPr>
            </w:pPr>
            <w:r>
              <w:rPr>
                <w:rFonts w:hint="default" w:cs="Times New Roman"/>
                <w:szCs w:val="26"/>
                <w:lang w:val="en-US"/>
              </w:rPr>
              <w:t>Nguyễn Văn Đại</w:t>
            </w:r>
          </w:p>
          <w:p w14:paraId="29505FCE">
            <w:pPr>
              <w:rPr>
                <w:rFonts w:hint="default" w:cs="Times New Roman"/>
                <w:szCs w:val="26"/>
                <w:lang w:val="en-US"/>
              </w:rPr>
            </w:pPr>
            <w:r>
              <w:rPr>
                <w:rFonts w:hint="default" w:cs="Times New Roman"/>
                <w:szCs w:val="26"/>
                <w:lang w:val="en-US"/>
              </w:rPr>
              <w:t>Nguyễn Thị Yến Nhi</w:t>
            </w:r>
          </w:p>
          <w:p w14:paraId="0D310A87">
            <w:pPr>
              <w:rPr>
                <w:rFonts w:hint="default" w:cs="Times New Roman"/>
                <w:szCs w:val="26"/>
                <w:lang w:val="en-US"/>
              </w:rPr>
            </w:pPr>
          </w:p>
          <w:p w14:paraId="639BDC9E">
            <w:pPr>
              <w:rPr>
                <w:rFonts w:hint="default" w:cs="Times New Roman"/>
                <w:szCs w:val="26"/>
                <w:lang w:val="en-US"/>
              </w:rPr>
            </w:pPr>
          </w:p>
        </w:tc>
        <w:tc>
          <w:tcPr>
            <w:tcW w:w="4100" w:type="dxa"/>
          </w:tcPr>
          <w:p w14:paraId="00D1AC60">
            <w:pPr>
              <w:rPr>
                <w:rFonts w:cs="Times New Roman"/>
                <w:szCs w:val="26"/>
              </w:rPr>
            </w:pPr>
            <w:r>
              <w:rPr>
                <w:rFonts w:cs="Times New Roman"/>
                <w:szCs w:val="26"/>
              </w:rPr>
              <w:t xml:space="preserve">-Xây dựng chức năng thống kê báo cáo ,tìm kiếm </w:t>
            </w:r>
          </w:p>
          <w:p w14:paraId="3DDC5B46">
            <w:pPr>
              <w:rPr>
                <w:rFonts w:cs="Times New Roman"/>
                <w:szCs w:val="26"/>
              </w:rPr>
            </w:pPr>
            <w:r>
              <w:rPr>
                <w:rFonts w:cs="Times New Roman"/>
                <w:szCs w:val="26"/>
              </w:rPr>
              <w:t>-Xây dựng chức năng Quản lý dịch vụ</w:t>
            </w:r>
          </w:p>
        </w:tc>
        <w:tc>
          <w:tcPr>
            <w:tcW w:w="3050" w:type="dxa"/>
          </w:tcPr>
          <w:p w14:paraId="535EE80A">
            <w:pPr>
              <w:rPr>
                <w:rFonts w:hint="default" w:cs="Times New Roman"/>
                <w:szCs w:val="26"/>
                <w:lang w:val="en-US"/>
              </w:rPr>
            </w:pPr>
            <w:r>
              <w:rPr>
                <w:rFonts w:hint="default" w:cs="Times New Roman"/>
                <w:szCs w:val="26"/>
                <w:lang w:val="en-US"/>
              </w:rPr>
              <w:t>16/08 - 23/08/2024</w:t>
            </w:r>
          </w:p>
        </w:tc>
      </w:tr>
      <w:tr w14:paraId="3333B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4" w:type="dxa"/>
          </w:tcPr>
          <w:p w14:paraId="5A759659">
            <w:pPr>
              <w:rPr>
                <w:rFonts w:hint="default" w:cs="Times New Roman"/>
                <w:szCs w:val="26"/>
                <w:lang w:val="en-US"/>
              </w:rPr>
            </w:pPr>
            <w:r>
              <w:rPr>
                <w:rFonts w:hint="default" w:cs="Times New Roman"/>
                <w:szCs w:val="26"/>
                <w:lang w:val="en-US"/>
              </w:rPr>
              <w:t>Cả Nhóm</w:t>
            </w:r>
          </w:p>
        </w:tc>
        <w:tc>
          <w:tcPr>
            <w:tcW w:w="4100" w:type="dxa"/>
          </w:tcPr>
          <w:p w14:paraId="7293A91C">
            <w:pPr>
              <w:rPr>
                <w:rFonts w:hint="default" w:cs="Times New Roman"/>
                <w:szCs w:val="26"/>
                <w:lang w:val="en-US"/>
              </w:rPr>
            </w:pPr>
            <w:r>
              <w:rPr>
                <w:rFonts w:hint="default" w:cs="Times New Roman"/>
                <w:szCs w:val="26"/>
                <w:lang w:val="en-US"/>
              </w:rPr>
              <w:t>-Test sản phẩm kiểm thử</w:t>
            </w:r>
          </w:p>
          <w:p w14:paraId="133A954D">
            <w:pPr>
              <w:rPr>
                <w:rFonts w:hint="default" w:cs="Times New Roman"/>
                <w:szCs w:val="26"/>
                <w:lang w:val="en-US"/>
              </w:rPr>
            </w:pPr>
            <w:r>
              <w:rPr>
                <w:rFonts w:hint="default" w:cs="Times New Roman"/>
                <w:szCs w:val="26"/>
                <w:lang w:val="en-US"/>
              </w:rPr>
              <w:t>-Viết báo cáo</w:t>
            </w:r>
          </w:p>
        </w:tc>
        <w:tc>
          <w:tcPr>
            <w:tcW w:w="3050" w:type="dxa"/>
          </w:tcPr>
          <w:p w14:paraId="3BD8C75E">
            <w:pPr>
              <w:rPr>
                <w:rFonts w:hint="default" w:cs="Times New Roman"/>
                <w:szCs w:val="26"/>
                <w:lang w:val="en-US"/>
              </w:rPr>
            </w:pPr>
            <w:r>
              <w:rPr>
                <w:rFonts w:hint="default" w:cs="Times New Roman"/>
                <w:szCs w:val="26"/>
                <w:lang w:val="en-US"/>
              </w:rPr>
              <w:t>23/08 - 29/08/2024</w:t>
            </w:r>
          </w:p>
        </w:tc>
      </w:tr>
      <w:bookmarkEnd w:id="80"/>
    </w:tbl>
    <w:p w14:paraId="5854195B">
      <w:pPr>
        <w:jc w:val="center"/>
        <w:rPr>
          <w:rFonts w:cs="Times New Roman"/>
          <w:b/>
          <w:szCs w:val="26"/>
        </w:rPr>
      </w:pPr>
      <w:r>
        <w:rPr>
          <w:rFonts w:cs="Times New Roman"/>
          <w:b/>
          <w:szCs w:val="26"/>
        </w:rPr>
        <w:t xml:space="preserve">PHÂN CÔNG NHIỆM VỤ </w:t>
      </w:r>
      <w:r>
        <w:rPr>
          <w:rStyle w:val="23"/>
          <w:rFonts w:ascii="Times New Roman" w:hAnsi="Times New Roman" w:cs="Times New Roman"/>
          <w:sz w:val="26"/>
          <w:szCs w:val="26"/>
        </w:rPr>
        <w:t>QUẢN LÝ THUÊ PHÒNG TẠI 1 KHÁCH SẠN.</w:t>
      </w:r>
    </w:p>
    <w:p w14:paraId="0D659CA5"/>
    <w:p w14:paraId="35CFF0C6">
      <w:pPr>
        <w:pStyle w:val="2"/>
        <w:rPr>
          <w:color w:val="auto"/>
        </w:rPr>
      </w:pPr>
      <w:r>
        <w:rPr>
          <w:color w:val="auto"/>
        </w:rPr>
        <w:t>MỞ ĐẦU</w:t>
      </w:r>
    </w:p>
    <w:p w14:paraId="0554B2B3">
      <w:pPr>
        <w:pStyle w:val="3"/>
        <w:rPr>
          <w:lang w:val="vi-VN"/>
        </w:rPr>
      </w:pPr>
      <w:bookmarkStart w:id="0" w:name="_Toc54930148"/>
      <w:bookmarkStart w:id="1" w:name="_Toc54929725"/>
      <w:bookmarkStart w:id="2" w:name="_Toc54930205"/>
      <w:bookmarkStart w:id="3" w:name="_Toc89528477"/>
      <w:bookmarkStart w:id="4" w:name="_Toc89459476"/>
      <w:bookmarkStart w:id="5" w:name="_Toc89459533"/>
      <w:bookmarkStart w:id="6" w:name="_Toc54930130"/>
      <w:bookmarkStart w:id="7" w:name="_Toc99958472"/>
      <w:r>
        <w:rPr>
          <w:lang w:val="vi-VN"/>
        </w:rPr>
        <w:t>Tổng Quan Về Đề Tài</w:t>
      </w:r>
      <w:bookmarkEnd w:id="0"/>
      <w:bookmarkEnd w:id="1"/>
      <w:bookmarkEnd w:id="2"/>
      <w:bookmarkEnd w:id="3"/>
      <w:bookmarkEnd w:id="4"/>
      <w:bookmarkEnd w:id="5"/>
      <w:bookmarkEnd w:id="6"/>
      <w:bookmarkEnd w:id="7"/>
    </w:p>
    <w:p w14:paraId="1967FD3F">
      <w:pPr>
        <w:pStyle w:val="4"/>
      </w:pPr>
      <w:bookmarkStart w:id="8" w:name="_Toc517571028"/>
      <w:bookmarkStart w:id="9" w:name="_Toc89528478"/>
      <w:bookmarkStart w:id="10" w:name="_Toc99958473"/>
      <w:bookmarkStart w:id="11" w:name="_Toc89459477"/>
      <w:bookmarkStart w:id="12" w:name="_Toc54930131"/>
      <w:bookmarkStart w:id="13" w:name="_Toc89459534"/>
      <w:bookmarkStart w:id="14" w:name="_Toc54930149"/>
      <w:bookmarkStart w:id="15" w:name="_Toc54930206"/>
      <w:bookmarkStart w:id="16" w:name="_Toc54929726"/>
      <w:r>
        <w:t>Giới thiệu chung khách sạn</w:t>
      </w:r>
      <w:bookmarkEnd w:id="8"/>
    </w:p>
    <w:p w14:paraId="456B0E7D">
      <w:pPr>
        <w:rPr>
          <w:color w:val="000000"/>
          <w:shd w:val="clear" w:color="auto" w:fill="FFFFFF"/>
        </w:rPr>
      </w:pPr>
      <w:r>
        <w:rPr>
          <w:rStyle w:val="11"/>
          <w:color w:val="000000" w:themeColor="text1"/>
          <w:shd w:val="clear" w:color="auto" w:fill="FFFFFF"/>
          <w14:textFill>
            <w14:solidFill>
              <w14:schemeClr w14:val="tx1"/>
            </w14:solidFill>
          </w14:textFill>
        </w:rPr>
        <w:t xml:space="preserve">The Reverie Saigon Hotel </w:t>
      </w:r>
      <w:r>
        <w:rPr>
          <w:color w:val="000000"/>
          <w:shd w:val="clear" w:color="auto" w:fill="FFFFFF"/>
        </w:rPr>
        <w:t>mới xây dựng theo tiêu chuẩn 3 sao, cạnh đường chính vào trung tâm thành phố. Chỉ vài phút đi bộ, du khách có thể đến các trung tâm triển lãm, khu mua sắm, và giải trí gần khách sạn. Là khách sạn duy nhất có bãi đáp trực thăng tại tầng thượng đủ điều kiện đáp ứng nhu cầu di chuyển bảo đảm tính riêng tư cho khách quan trọng, thương gia cao cấp.</w:t>
      </w:r>
    </w:p>
    <w:p w14:paraId="25A08055">
      <w:pPr>
        <w:pStyle w:val="10"/>
        <w:shd w:val="clear" w:color="auto" w:fill="FFFFFF"/>
        <w:spacing w:before="0" w:beforeAutospacing="0" w:after="0" w:afterAutospacing="0" w:line="360" w:lineRule="auto"/>
        <w:rPr>
          <w:color w:val="000000"/>
          <w:szCs w:val="26"/>
        </w:rPr>
      </w:pPr>
      <w:r>
        <w:rPr>
          <w:rStyle w:val="11"/>
          <w:color w:val="000000" w:themeColor="text1"/>
          <w:szCs w:val="26"/>
          <w:shd w:val="clear" w:color="auto" w:fill="FFFFFF"/>
          <w14:textFill>
            <w14:solidFill>
              <w14:schemeClr w14:val="tx1"/>
            </w14:solidFill>
          </w14:textFill>
        </w:rPr>
        <w:t xml:space="preserve">The Reverie Saigon Hotel </w:t>
      </w:r>
      <w:r>
        <w:rPr>
          <w:color w:val="000000"/>
          <w:szCs w:val="26"/>
        </w:rPr>
        <w:t>có tổng cộng 58 phòng ngủ với không gian ấm cúng, theo khuynh hướng cổ điển nhẹ nhàng và sang trọng, một số phòng còn có khăn tắm, dép, tivi màn hình phẳng, gương, bộ kim chỉ.  </w:t>
      </w:r>
      <w:r>
        <w:rPr>
          <w:color w:val="000000"/>
          <w:szCs w:val="26"/>
        </w:rPr>
        <w:br w:type="textWrapping"/>
      </w:r>
      <w:r>
        <w:rPr>
          <w:color w:val="000000"/>
          <w:szCs w:val="26"/>
        </w:rPr>
        <w:t>Các dịch vụ khách sạn gồm wifi tất cả các phòng, quầy lễ tân 24 giờ, dịch vụ phòng 24 giờ, tiện nghi cho người khuyết tật, nhận/trả phòng nhanh, các hoạt động giải trí như bồn tắm nước nóng, phòng thể dục, hồ bơi ngoài trời, khu vực trị liệu, xoa bóp chăm sóc sắc đẹp theo phong cách Thái.</w:t>
      </w:r>
      <w:r>
        <w:rPr>
          <w:color w:val="000000"/>
          <w:szCs w:val="26"/>
        </w:rPr>
        <w:br w:type="textWrapping"/>
      </w:r>
      <w:r>
        <w:rPr>
          <w:color w:val="000000"/>
          <w:szCs w:val="26"/>
        </w:rPr>
        <w:t>Khách sạn</w:t>
      </w:r>
      <w:r>
        <w:rPr>
          <w:rStyle w:val="11"/>
          <w:color w:val="000000"/>
          <w:szCs w:val="26"/>
          <w:shd w:val="clear" w:color="auto" w:fill="FFFFFF"/>
        </w:rPr>
        <w:t> </w:t>
      </w:r>
      <w:r>
        <w:rPr>
          <w:color w:val="000000"/>
          <w:szCs w:val="26"/>
          <w:shd w:val="clear" w:color="auto" w:fill="FFFFFF"/>
        </w:rPr>
        <w:t xml:space="preserve">gồm các nhà hàng có sức chứa từ 50 đến 100 chỗ, với bầu không gian ấm cúng, đầu bếp có kinh nghiệm, đội ngũ nhân viên thanh lịch, luôn sẵn sàng </w:t>
      </w:r>
      <w:r>
        <w:rPr>
          <w:color w:val="000000"/>
          <w:szCs w:val="26"/>
        </w:rPr>
        <w:t>phục vụ nhiều món ăn tinh hoa bốn phương, ăn sáng buffet, các món ăn Âu - Á và đặc biệt các món ăn mang đậm hương vị Việt Nam, giàu giá trị dinh dưỡng thỏa mãn gu ẩm thực tinh tế của khách.</w:t>
      </w:r>
    </w:p>
    <w:p w14:paraId="1D583D8B">
      <w:pPr>
        <w:pStyle w:val="4"/>
        <w:rPr>
          <w:rFonts w:eastAsia="Times New Roman"/>
          <w:lang w:val="vi-VN"/>
        </w:rPr>
      </w:pPr>
      <w:r>
        <w:rPr>
          <w:rFonts w:eastAsia="Times New Roman"/>
          <w:lang w:val="vi-VN"/>
        </w:rPr>
        <w:t>Khảo sát hiện trạng</w:t>
      </w:r>
      <w:bookmarkEnd w:id="9"/>
      <w:bookmarkEnd w:id="10"/>
      <w:bookmarkEnd w:id="11"/>
      <w:bookmarkEnd w:id="12"/>
      <w:bookmarkEnd w:id="13"/>
      <w:bookmarkEnd w:id="14"/>
      <w:bookmarkEnd w:id="15"/>
      <w:bookmarkEnd w:id="16"/>
    </w:p>
    <w:p w14:paraId="437304F2">
      <w:r>
        <w:t>Hiện tại khách sạn chưa có một chương trình chuyên quản lý việc đặt phòng và thanh toán mà chỉ dùng phần mềm Excel để quản lý, vậy nên đã gặp một số khó khăn :</w:t>
      </w:r>
    </w:p>
    <w:p w14:paraId="2E918CF3">
      <w:pPr>
        <w:pStyle w:val="13"/>
        <w:numPr>
          <w:ilvl w:val="0"/>
          <w:numId w:val="2"/>
        </w:numPr>
        <w:spacing w:before="0" w:after="160" w:line="360" w:lineRule="auto"/>
      </w:pPr>
      <w:r>
        <w:t>Các thủ tục đặt phòng cần xử lý sẽ mất nhiều thời gian.</w:t>
      </w:r>
    </w:p>
    <w:p w14:paraId="20D9170D">
      <w:pPr>
        <w:pStyle w:val="13"/>
        <w:numPr>
          <w:ilvl w:val="0"/>
          <w:numId w:val="2"/>
        </w:numPr>
        <w:spacing w:before="0" w:after="160" w:line="360" w:lineRule="auto"/>
      </w:pPr>
      <w:r>
        <w:t>Gây khó khăn trong việc quản lý thông tin khách hàng, hóa đơn, phiếu đăng ký phòng cũng như các dịch vụ khác trong khách sạn.</w:t>
      </w:r>
    </w:p>
    <w:p w14:paraId="43562038">
      <w:pPr>
        <w:pStyle w:val="13"/>
        <w:numPr>
          <w:ilvl w:val="0"/>
          <w:numId w:val="2"/>
        </w:numPr>
        <w:spacing w:before="0" w:after="160" w:line="360" w:lineRule="auto"/>
      </w:pPr>
      <w:r>
        <w:t>Khó có thể kiểm tra trạng thái phòng, các phòng cần được bảo trì.</w:t>
      </w:r>
    </w:p>
    <w:p w14:paraId="5A1EDDA8">
      <w:r>
        <w:t>Nhằm đáp ứng nhu cầu ứng dụng công nghệ thông tin cho các hoạt động kinh doanh và để giảm bớt thời gian tìm kiếm, theo dõi hoạt động của khách sạn trong việc quản lý. Chương trình “ Quản lý thuê phòng tại 1 khách sạn” ra đời nhằm đáp ứng các nhu cầu và vấn đề trên.</w:t>
      </w:r>
    </w:p>
    <w:p w14:paraId="292819A1">
      <w:pPr>
        <w:rPr>
          <w:lang w:val="vi-VN"/>
        </w:rPr>
      </w:pPr>
    </w:p>
    <w:p w14:paraId="12FC7967">
      <w:pPr>
        <w:pStyle w:val="4"/>
        <w:rPr>
          <w:rFonts w:eastAsia="Times New Roman"/>
          <w:color w:val="auto"/>
          <w:lang w:val="vi-VN"/>
        </w:rPr>
      </w:pPr>
      <w:bookmarkStart w:id="17" w:name="_Toc54929727"/>
      <w:bookmarkStart w:id="18" w:name="_Toc54930132"/>
      <w:bookmarkStart w:id="19" w:name="_Toc54930150"/>
      <w:bookmarkStart w:id="20" w:name="_Toc89459478"/>
      <w:bookmarkStart w:id="21" w:name="_Toc54930207"/>
      <w:bookmarkStart w:id="22" w:name="_Toc89459535"/>
      <w:bookmarkStart w:id="23" w:name="_Toc99958474"/>
      <w:bookmarkStart w:id="24" w:name="_Toc89528479"/>
      <w:r>
        <w:rPr>
          <w:rFonts w:eastAsia="Times New Roman"/>
          <w:color w:val="auto"/>
          <w:lang w:val="vi-VN"/>
        </w:rPr>
        <w:t>Yêu cầu chức năng</w:t>
      </w:r>
      <w:bookmarkEnd w:id="17"/>
      <w:bookmarkEnd w:id="18"/>
      <w:bookmarkEnd w:id="19"/>
      <w:bookmarkEnd w:id="20"/>
      <w:bookmarkEnd w:id="21"/>
      <w:bookmarkEnd w:id="22"/>
      <w:bookmarkEnd w:id="23"/>
      <w:bookmarkEnd w:id="24"/>
    </w:p>
    <w:p w14:paraId="7ACA3137">
      <w:pPr>
        <w:spacing w:before="240" w:after="240" w:line="360" w:lineRule="auto"/>
        <w:ind w:left="280"/>
        <w:rPr>
          <w:rFonts w:eastAsia="Times New Roman" w:cs="Times New Roman"/>
          <w:szCs w:val="26"/>
        </w:rPr>
      </w:pPr>
      <w:r>
        <w:rPr>
          <w:rFonts w:eastAsia="Times New Roman" w:cs="Times New Roman"/>
          <w:szCs w:val="26"/>
          <w:lang w:val="vi-VN"/>
        </w:rPr>
        <w:t>Chương trình quản lý thuê phòng tại 1 khách sạn</w:t>
      </w:r>
      <w:r>
        <w:rPr>
          <w:rFonts w:eastAsia="Times New Roman" w:cs="Times New Roman"/>
          <w:szCs w:val="26"/>
        </w:rPr>
        <w:t xml:space="preserve"> </w:t>
      </w:r>
      <w:r>
        <w:rPr>
          <w:rFonts w:eastAsia="Times New Roman" w:cs="Times New Roman"/>
          <w:szCs w:val="26"/>
          <w:lang w:val="vi-VN"/>
        </w:rPr>
        <w:t>có các chức năng chính</w:t>
      </w:r>
      <w:r>
        <w:rPr>
          <w:rFonts w:eastAsia="Times New Roman" w:cs="Times New Roman"/>
          <w:szCs w:val="26"/>
        </w:rPr>
        <w:t xml:space="preserve"> như</w:t>
      </w:r>
      <w:r>
        <w:rPr>
          <w:rFonts w:eastAsia="Times New Roman" w:cs="Times New Roman"/>
          <w:szCs w:val="26"/>
          <w:lang w:val="vi-VN"/>
        </w:rPr>
        <w:t xml:space="preserve"> sau</w:t>
      </w:r>
      <w:r>
        <w:rPr>
          <w:rFonts w:eastAsia="Times New Roman" w:cs="Times New Roman"/>
          <w:szCs w:val="26"/>
        </w:rPr>
        <w:t>:</w:t>
      </w:r>
    </w:p>
    <w:p w14:paraId="51503533">
      <w:pPr>
        <w:pStyle w:val="13"/>
        <w:numPr>
          <w:ilvl w:val="0"/>
          <w:numId w:val="3"/>
        </w:numPr>
        <w:spacing w:before="240" w:after="240" w:line="360" w:lineRule="auto"/>
        <w:rPr>
          <w:rFonts w:eastAsia="Times New Roman" w:cs="Times New Roman"/>
          <w:szCs w:val="26"/>
        </w:rPr>
      </w:pPr>
      <w:r>
        <w:rPr>
          <w:rFonts w:eastAsia="Times New Roman" w:cs="Times New Roman"/>
          <w:szCs w:val="26"/>
        </w:rPr>
        <w:t>Quản lý dịch vụ</w:t>
      </w:r>
    </w:p>
    <w:p w14:paraId="69EB668C">
      <w:pPr>
        <w:pStyle w:val="13"/>
        <w:numPr>
          <w:ilvl w:val="0"/>
          <w:numId w:val="3"/>
        </w:numPr>
        <w:spacing w:before="240" w:after="240" w:line="360" w:lineRule="auto"/>
        <w:rPr>
          <w:rFonts w:eastAsia="Times New Roman" w:cs="Times New Roman"/>
          <w:szCs w:val="26"/>
        </w:rPr>
      </w:pPr>
      <w:r>
        <w:rPr>
          <w:rFonts w:eastAsia="Times New Roman" w:cs="Times New Roman"/>
          <w:szCs w:val="26"/>
        </w:rPr>
        <w:t>Quản lý nhân viên</w:t>
      </w:r>
    </w:p>
    <w:p w14:paraId="65C56C50">
      <w:pPr>
        <w:pStyle w:val="13"/>
        <w:numPr>
          <w:ilvl w:val="0"/>
          <w:numId w:val="3"/>
        </w:numPr>
        <w:spacing w:before="240" w:after="240" w:line="360" w:lineRule="auto"/>
        <w:rPr>
          <w:rFonts w:eastAsia="Times New Roman" w:cs="Times New Roman"/>
          <w:szCs w:val="26"/>
        </w:rPr>
      </w:pPr>
      <w:r>
        <w:rPr>
          <w:rFonts w:eastAsia="Times New Roman" w:cs="Times New Roman"/>
          <w:szCs w:val="26"/>
        </w:rPr>
        <w:t>Quản lý thuê phòng</w:t>
      </w:r>
    </w:p>
    <w:p w14:paraId="2B6EF50A">
      <w:pPr>
        <w:pStyle w:val="13"/>
        <w:numPr>
          <w:ilvl w:val="0"/>
          <w:numId w:val="3"/>
        </w:numPr>
        <w:spacing w:before="240" w:after="240" w:line="360" w:lineRule="auto"/>
        <w:rPr>
          <w:rFonts w:eastAsia="Times New Roman" w:cs="Times New Roman"/>
          <w:szCs w:val="26"/>
        </w:rPr>
      </w:pPr>
      <w:r>
        <w:rPr>
          <w:rFonts w:eastAsia="Times New Roman" w:cs="Times New Roman"/>
          <w:szCs w:val="26"/>
        </w:rPr>
        <w:t>Quản lý chi tiết hóa đơn</w:t>
      </w:r>
    </w:p>
    <w:p w14:paraId="4F6ADD2B">
      <w:pPr>
        <w:pStyle w:val="13"/>
        <w:numPr>
          <w:ilvl w:val="0"/>
          <w:numId w:val="3"/>
        </w:numPr>
        <w:spacing w:before="240" w:after="240" w:line="360" w:lineRule="auto"/>
        <w:rPr>
          <w:rFonts w:eastAsia="Times New Roman" w:cs="Times New Roman"/>
          <w:szCs w:val="26"/>
        </w:rPr>
      </w:pPr>
      <w:r>
        <w:rPr>
          <w:rFonts w:eastAsia="Times New Roman" w:cs="Times New Roman"/>
          <w:szCs w:val="26"/>
        </w:rPr>
        <w:t>Quản lý khách sạn</w:t>
      </w:r>
    </w:p>
    <w:p w14:paraId="7B2B86A1">
      <w:pPr>
        <w:pStyle w:val="13"/>
        <w:numPr>
          <w:ilvl w:val="0"/>
          <w:numId w:val="3"/>
        </w:numPr>
        <w:spacing w:before="240" w:after="240" w:line="360" w:lineRule="auto"/>
        <w:rPr>
          <w:rFonts w:eastAsia="Times New Roman" w:cs="Times New Roman"/>
          <w:szCs w:val="26"/>
        </w:rPr>
      </w:pPr>
      <w:r>
        <w:rPr>
          <w:rFonts w:eastAsia="Times New Roman" w:cs="Times New Roman"/>
          <w:szCs w:val="26"/>
        </w:rPr>
        <w:t>Tìm kiếm thông tin</w:t>
      </w:r>
    </w:p>
    <w:p w14:paraId="1B00C305">
      <w:pPr>
        <w:pStyle w:val="13"/>
        <w:numPr>
          <w:ilvl w:val="0"/>
          <w:numId w:val="3"/>
        </w:numPr>
        <w:spacing w:before="240" w:after="240" w:line="360" w:lineRule="auto"/>
        <w:rPr>
          <w:rFonts w:eastAsia="Times New Roman" w:cs="Times New Roman"/>
          <w:szCs w:val="26"/>
        </w:rPr>
      </w:pPr>
      <w:r>
        <w:rPr>
          <w:rFonts w:eastAsia="Times New Roman" w:cs="Times New Roman"/>
          <w:szCs w:val="26"/>
        </w:rPr>
        <w:t xml:space="preserve">Báo cáo thống kê </w:t>
      </w:r>
    </w:p>
    <w:p w14:paraId="3FC3E0AC">
      <w:pPr>
        <w:pStyle w:val="13"/>
        <w:numPr>
          <w:ilvl w:val="0"/>
          <w:numId w:val="3"/>
        </w:numPr>
        <w:spacing w:before="240" w:after="240" w:line="360" w:lineRule="auto"/>
        <w:rPr>
          <w:rFonts w:eastAsia="Times New Roman" w:cs="Times New Roman"/>
          <w:szCs w:val="26"/>
        </w:rPr>
      </w:pPr>
      <w:r>
        <w:rPr>
          <w:rFonts w:eastAsia="Times New Roman" w:cs="Times New Roman"/>
          <w:szCs w:val="26"/>
        </w:rPr>
        <w:t>Quản lý thông tin phòng</w:t>
      </w:r>
    </w:p>
    <w:p w14:paraId="566B4E60">
      <w:pPr>
        <w:pStyle w:val="4"/>
        <w:rPr>
          <w:rStyle w:val="17"/>
          <w:rFonts w:eastAsia="Times New Roman" w:cs="Times New Roman"/>
          <w:bCs/>
          <w:color w:val="auto"/>
          <w:szCs w:val="26"/>
          <w:lang w:val="vi-VN"/>
        </w:rPr>
      </w:pPr>
      <w:bookmarkStart w:id="25" w:name="_Toc54929728"/>
      <w:bookmarkStart w:id="26" w:name="_Toc54930133"/>
      <w:bookmarkStart w:id="27" w:name="_Toc89528480"/>
      <w:bookmarkStart w:id="28" w:name="_Toc54930151"/>
      <w:bookmarkStart w:id="29" w:name="_Toc99958475"/>
      <w:bookmarkStart w:id="30" w:name="_Toc89459479"/>
      <w:bookmarkStart w:id="31" w:name="_Toc89459536"/>
      <w:bookmarkStart w:id="32" w:name="_Toc54930208"/>
      <w:r>
        <w:rPr>
          <w:rStyle w:val="17"/>
          <w:color w:val="auto"/>
        </w:rPr>
        <w:t>Mô tả bài toán:</w:t>
      </w:r>
      <w:bookmarkEnd w:id="25"/>
      <w:bookmarkEnd w:id="26"/>
      <w:bookmarkEnd w:id="27"/>
      <w:bookmarkEnd w:id="28"/>
      <w:bookmarkEnd w:id="29"/>
      <w:bookmarkEnd w:id="30"/>
      <w:bookmarkEnd w:id="31"/>
      <w:bookmarkEnd w:id="32"/>
    </w:p>
    <w:p w14:paraId="159001B6">
      <w:pPr>
        <w:rPr>
          <w:rFonts w:eastAsia="Times New Roman" w:cs="Times New Roman"/>
          <w:bCs/>
          <w:szCs w:val="26"/>
          <w:lang w:val="vi-VN"/>
        </w:rPr>
      </w:pPr>
      <w:r>
        <w:rPr>
          <w:rFonts w:eastAsia="Times New Roman" w:cs="Times New Roman"/>
          <w:bCs/>
          <w:szCs w:val="26"/>
          <w:lang w:val="vi-VN"/>
        </w:rPr>
        <w:t>Khách hàng có thể liên lạc đặt phòng tại khách sạn. Khi đặt phòng thông tin về khách</w:t>
      </w:r>
    </w:p>
    <w:p w14:paraId="509E5E16">
      <w:pPr>
        <w:rPr>
          <w:rFonts w:eastAsia="Times New Roman" w:cs="Times New Roman"/>
          <w:bCs/>
          <w:szCs w:val="26"/>
          <w:lang w:val="vi-VN"/>
        </w:rPr>
      </w:pPr>
      <w:r>
        <w:rPr>
          <w:rFonts w:eastAsia="Times New Roman" w:cs="Times New Roman"/>
          <w:bCs/>
          <w:szCs w:val="26"/>
          <w:lang w:val="vi-VN"/>
        </w:rPr>
        <w:t>hàng phải được lưu lại trong bảng tblKhach. Đồng thời thông tin về đặt phòng cũng</w:t>
      </w:r>
    </w:p>
    <w:p w14:paraId="668C49F5">
      <w:pPr>
        <w:rPr>
          <w:rFonts w:eastAsia="Times New Roman" w:cs="Times New Roman"/>
          <w:bCs/>
          <w:szCs w:val="26"/>
          <w:lang w:val="vi-VN"/>
        </w:rPr>
      </w:pPr>
      <w:r>
        <w:rPr>
          <w:rFonts w:eastAsia="Times New Roman" w:cs="Times New Roman"/>
          <w:bCs/>
          <w:szCs w:val="26"/>
          <w:lang w:val="vi-VN"/>
        </w:rPr>
        <w:t>phải được lưu lại trong bảng đăng ký ( khách hàng chỉ được đăng ký phòng trống). Khi</w:t>
      </w:r>
    </w:p>
    <w:p w14:paraId="2EFE1F49">
      <w:pPr>
        <w:rPr>
          <w:rFonts w:eastAsia="Times New Roman" w:cs="Times New Roman"/>
          <w:bCs/>
          <w:szCs w:val="26"/>
          <w:lang w:val="vi-VN"/>
        </w:rPr>
      </w:pPr>
      <w:r>
        <w:rPr>
          <w:rFonts w:eastAsia="Times New Roman" w:cs="Times New Roman"/>
          <w:bCs/>
          <w:szCs w:val="26"/>
          <w:lang w:val="vi-VN"/>
        </w:rPr>
        <w:t>đến nhận, sử dụng phòng khách hàng có thể sử dụng thêm các dịch vụ khác của khách</w:t>
      </w:r>
    </w:p>
    <w:p w14:paraId="660300D8">
      <w:pPr>
        <w:rPr>
          <w:rFonts w:eastAsia="Times New Roman" w:cs="Times New Roman"/>
          <w:bCs/>
          <w:szCs w:val="26"/>
          <w:lang w:val="vi-VN"/>
        </w:rPr>
      </w:pPr>
      <w:r>
        <w:rPr>
          <w:rFonts w:eastAsia="Times New Roman" w:cs="Times New Roman"/>
          <w:bCs/>
          <w:szCs w:val="26"/>
          <w:lang w:val="vi-VN"/>
        </w:rPr>
        <w:t>sạn. Thông tin về sử dụng dịch vụ theo từng ngày sẽ phải được lưu lại. Khi trả phòng</w:t>
      </w:r>
    </w:p>
    <w:p w14:paraId="1C4449B2">
      <w:pPr>
        <w:rPr>
          <w:rFonts w:eastAsia="Times New Roman" w:cs="Times New Roman"/>
          <w:bCs/>
          <w:szCs w:val="26"/>
          <w:lang w:val="vi-VN"/>
        </w:rPr>
      </w:pPr>
      <w:r>
        <w:rPr>
          <w:rFonts w:eastAsia="Times New Roman" w:cs="Times New Roman"/>
          <w:bCs/>
          <w:szCs w:val="26"/>
          <w:lang w:val="vi-VN"/>
        </w:rPr>
        <w:t>tiền thanh toán sẽ phải được tính thêm phí sử dụng các dịch vụ này và các chi phí phát</w:t>
      </w:r>
    </w:p>
    <w:p w14:paraId="1448C036">
      <w:pPr>
        <w:rPr>
          <w:rFonts w:eastAsia="Times New Roman" w:cs="Times New Roman"/>
          <w:bCs/>
          <w:szCs w:val="26"/>
        </w:rPr>
      </w:pPr>
      <w:r>
        <w:rPr>
          <w:rFonts w:eastAsia="Times New Roman" w:cs="Times New Roman"/>
          <w:bCs/>
          <w:szCs w:val="26"/>
          <w:lang w:val="vi-VN"/>
        </w:rPr>
        <w:t>sinh khác</w:t>
      </w:r>
      <w:r>
        <w:rPr>
          <w:rFonts w:eastAsia="Times New Roman" w:cs="Times New Roman"/>
          <w:bCs/>
          <w:szCs w:val="26"/>
        </w:rPr>
        <w:t>.</w:t>
      </w:r>
    </w:p>
    <w:p w14:paraId="33A856FD">
      <w:pPr>
        <w:pStyle w:val="2"/>
      </w:pPr>
      <w:bookmarkStart w:id="33" w:name="_Toc422594742"/>
      <w:bookmarkStart w:id="34" w:name="_Toc54930134"/>
      <w:bookmarkStart w:id="35" w:name="_Toc89459537"/>
      <w:bookmarkStart w:id="36" w:name="_Toc54929729"/>
      <w:bookmarkStart w:id="37" w:name="_Toc54930152"/>
      <w:bookmarkStart w:id="38" w:name="_Toc54930209"/>
      <w:bookmarkStart w:id="39" w:name="_Toc89528481"/>
      <w:bookmarkStart w:id="40" w:name="_Toc89459480"/>
      <w:r>
        <w:t>CƠ SỞ LÝ THUYẾT</w:t>
      </w:r>
      <w:bookmarkEnd w:id="33"/>
    </w:p>
    <w:p w14:paraId="5C1E075E">
      <w:pPr>
        <w:pStyle w:val="3"/>
      </w:pPr>
      <w:bookmarkStart w:id="41" w:name="_Toc422594743"/>
      <w:r>
        <w:t>I. Ngôn ngữ lập trình C#</w:t>
      </w:r>
      <w:bookmarkEnd w:id="41"/>
    </w:p>
    <w:p w14:paraId="070D8ABA">
      <w:pPr>
        <w:pStyle w:val="4"/>
        <w:rPr>
          <w:color w:val="auto"/>
        </w:rPr>
      </w:pPr>
      <w:bookmarkStart w:id="42" w:name="_Toc422594744"/>
      <w:r>
        <w:rPr>
          <w:color w:val="auto"/>
        </w:rPr>
        <w:t>Giới thiệu</w:t>
      </w:r>
      <w:bookmarkEnd w:id="42"/>
    </w:p>
    <w:p w14:paraId="2D8FB26D">
      <w:pPr>
        <w:spacing w:line="360" w:lineRule="auto"/>
        <w:ind w:firstLine="360"/>
        <w:jc w:val="both"/>
        <w:rPr>
          <w:rFonts w:cs="Times New Roman"/>
          <w:szCs w:val="26"/>
        </w:rPr>
      </w:pPr>
      <w:r>
        <w:rPr>
          <w:rFonts w:cs="Times New Roman"/>
          <w:szCs w:val="26"/>
        </w:rPr>
        <w:t>Ngôn ngữ C# là một ngôn ngữ được dẫn xuất từ C và C++, nhưng nó được tạo từ nền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được tóm tắt như sau:</w:t>
      </w:r>
    </w:p>
    <w:p w14:paraId="7CBCC38E">
      <w:pPr>
        <w:pStyle w:val="13"/>
        <w:numPr>
          <w:ilvl w:val="0"/>
          <w:numId w:val="4"/>
        </w:numPr>
        <w:spacing w:before="0" w:after="200" w:line="360" w:lineRule="auto"/>
        <w:rPr>
          <w:rFonts w:cs="Times New Roman"/>
          <w:szCs w:val="26"/>
        </w:rPr>
      </w:pPr>
      <w:r>
        <w:rPr>
          <w:rFonts w:cs="Times New Roman"/>
          <w:szCs w:val="26"/>
        </w:rPr>
        <w:t>C# là ngôn ngữ đơn giản</w:t>
      </w:r>
    </w:p>
    <w:p w14:paraId="70A7151F">
      <w:pPr>
        <w:pStyle w:val="13"/>
        <w:numPr>
          <w:ilvl w:val="0"/>
          <w:numId w:val="4"/>
        </w:numPr>
        <w:spacing w:before="0" w:after="200" w:line="360" w:lineRule="auto"/>
        <w:rPr>
          <w:rFonts w:cs="Times New Roman"/>
          <w:szCs w:val="26"/>
        </w:rPr>
      </w:pPr>
      <w:r>
        <w:rPr>
          <w:rFonts w:cs="Times New Roman"/>
          <w:szCs w:val="26"/>
        </w:rPr>
        <w:t>C# là ngôn ngữ hiện đại</w:t>
      </w:r>
    </w:p>
    <w:p w14:paraId="54E22DE3">
      <w:pPr>
        <w:pStyle w:val="13"/>
        <w:numPr>
          <w:ilvl w:val="0"/>
          <w:numId w:val="4"/>
        </w:numPr>
        <w:spacing w:before="0" w:after="200" w:line="360" w:lineRule="auto"/>
        <w:rPr>
          <w:rFonts w:cs="Times New Roman"/>
          <w:szCs w:val="26"/>
        </w:rPr>
      </w:pPr>
      <w:r>
        <w:rPr>
          <w:rFonts w:cs="Times New Roman"/>
          <w:szCs w:val="26"/>
        </w:rPr>
        <w:t>C# là ngôn ngữ hướng đối tượng</w:t>
      </w:r>
    </w:p>
    <w:p w14:paraId="04073F66">
      <w:pPr>
        <w:pStyle w:val="13"/>
        <w:numPr>
          <w:ilvl w:val="0"/>
          <w:numId w:val="4"/>
        </w:numPr>
        <w:spacing w:before="0" w:after="200" w:line="360" w:lineRule="auto"/>
        <w:rPr>
          <w:rFonts w:cs="Times New Roman"/>
          <w:szCs w:val="26"/>
        </w:rPr>
      </w:pPr>
      <w:r>
        <w:rPr>
          <w:rFonts w:cs="Times New Roman"/>
          <w:szCs w:val="26"/>
        </w:rPr>
        <w:t>C# là ngôn ngữ mạnh mẽ và mềm dẻo</w:t>
      </w:r>
    </w:p>
    <w:p w14:paraId="2517EF0B">
      <w:pPr>
        <w:pStyle w:val="13"/>
        <w:numPr>
          <w:ilvl w:val="0"/>
          <w:numId w:val="4"/>
        </w:numPr>
        <w:spacing w:before="0" w:after="200" w:line="360" w:lineRule="auto"/>
        <w:rPr>
          <w:rFonts w:cs="Times New Roman"/>
          <w:szCs w:val="26"/>
        </w:rPr>
      </w:pPr>
      <w:r>
        <w:rPr>
          <w:rFonts w:cs="Times New Roman"/>
          <w:szCs w:val="26"/>
        </w:rPr>
        <w:t>C# là ngôn ngữ có ít từ khóa</w:t>
      </w:r>
    </w:p>
    <w:p w14:paraId="223A3B4F">
      <w:pPr>
        <w:pStyle w:val="13"/>
        <w:numPr>
          <w:ilvl w:val="0"/>
          <w:numId w:val="4"/>
        </w:numPr>
        <w:spacing w:before="0" w:after="200" w:line="360" w:lineRule="auto"/>
        <w:rPr>
          <w:rFonts w:cs="Times New Roman"/>
          <w:szCs w:val="26"/>
        </w:rPr>
      </w:pPr>
      <w:r>
        <w:rPr>
          <w:rFonts w:cs="Times New Roman"/>
          <w:szCs w:val="26"/>
        </w:rPr>
        <w:t>C# là ngôn ngữ hướng module</w:t>
      </w:r>
    </w:p>
    <w:p w14:paraId="2F021606">
      <w:pPr>
        <w:pStyle w:val="13"/>
        <w:numPr>
          <w:ilvl w:val="0"/>
          <w:numId w:val="4"/>
        </w:numPr>
        <w:spacing w:before="0" w:after="200" w:line="360" w:lineRule="auto"/>
        <w:rPr>
          <w:rFonts w:cs="Times New Roman"/>
          <w:szCs w:val="26"/>
        </w:rPr>
      </w:pPr>
      <w:r>
        <w:rPr>
          <w:rFonts w:cs="Times New Roman"/>
          <w:szCs w:val="26"/>
        </w:rPr>
        <w:t>C# sẽ trở nên phổ biến</w:t>
      </w:r>
    </w:p>
    <w:p w14:paraId="7E13B33A">
      <w:pPr>
        <w:pStyle w:val="4"/>
        <w:rPr>
          <w:rFonts w:cs="Times New Roman"/>
          <w:color w:val="auto"/>
          <w:szCs w:val="26"/>
        </w:rPr>
      </w:pPr>
      <w:bookmarkStart w:id="43" w:name="_Toc422594745"/>
      <w:r>
        <w:rPr>
          <w:rFonts w:cs="Times New Roman"/>
          <w:color w:val="auto"/>
          <w:szCs w:val="26"/>
        </w:rPr>
        <w:t>Các kiểu dữ liệu</w:t>
      </w:r>
      <w:bookmarkEnd w:id="43"/>
    </w:p>
    <w:p w14:paraId="54CFAA1C">
      <w:pPr>
        <w:spacing w:line="360" w:lineRule="auto"/>
        <w:ind w:firstLine="360"/>
        <w:jc w:val="both"/>
        <w:rPr>
          <w:rFonts w:cs="Times New Roman"/>
          <w:szCs w:val="26"/>
        </w:rPr>
      </w:pPr>
      <w:r>
        <w:rPr>
          <w:rFonts w:cs="Times New Roman"/>
          <w:szCs w:val="26"/>
        </w:rPr>
        <w:t>Tương tự như C++ hay Java, C# chia thành hai tập hợp kiểu dữ liệu chính: Kiểu xây dựng sẵn (built- in) mà ngôn ngữ cung cấp cho người lập trình và kiểu được người dùng định nghĩa (user-defined) do người lập trình tạo ra</w:t>
      </w:r>
    </w:p>
    <w:p w14:paraId="3DBDDFB2">
      <w:pPr>
        <w:spacing w:line="360" w:lineRule="auto"/>
        <w:ind w:firstLine="360"/>
        <w:jc w:val="both"/>
        <w:rPr>
          <w:rFonts w:cs="Times New Roman"/>
          <w:szCs w:val="26"/>
        </w:rPr>
      </w:pPr>
      <w:r>
        <w:rPr>
          <w:rFonts w:cs="Times New Roman"/>
          <w:szCs w:val="26"/>
        </w:rPr>
        <w:t>C# phân tập hợp kiểu dữ liệu này thành hai loại: Kiểu dữ liệu giá trị (value) và kiểu dữ liệu tham chiếu (reference). Việc phân chi này do sự khác nhau khi lưu kiểu dữ liệu giá trị và kiểu dữ liệu tham chiếu trong bộ nhớ. Đối với một kiểu dữ liệu giá trị thì sẽ được lưu giữ kích thước thật trong bộ nhớ đã cấp phát là stack. Trong khi đó kiểu dữ liệu tham chiếu như các đối tượng được cấp phát trên heap. Khi một đối tượng được cấp phát trên heap thì địa chỉ của nó được trả về, và địa chỉ này được gắn đến một tham chiếu.</w:t>
      </w:r>
    </w:p>
    <w:p w14:paraId="383B7C3E">
      <w:pPr>
        <w:spacing w:before="120"/>
        <w:jc w:val="both"/>
        <w:rPr>
          <w:rFonts w:cs="Times New Roman"/>
          <w:szCs w:val="26"/>
        </w:rPr>
      </w:pPr>
      <w:r>
        <w:rPr>
          <w:rFonts w:cs="Times New Roman"/>
          <w:b/>
          <w:szCs w:val="26"/>
        </w:rPr>
        <w:t>Bảng 1-1 Kiểu dữ liệu xây dựng sẵn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5"/>
        <w:gridCol w:w="1260"/>
        <w:gridCol w:w="1440"/>
        <w:gridCol w:w="5300"/>
      </w:tblGrid>
      <w:tr w14:paraId="4D6EB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5D1A226D">
            <w:pPr>
              <w:jc w:val="center"/>
              <w:rPr>
                <w:rFonts w:cs="Times New Roman"/>
                <w:b/>
                <w:szCs w:val="26"/>
              </w:rPr>
            </w:pPr>
            <w:r>
              <w:rPr>
                <w:rFonts w:cs="Times New Roman"/>
                <w:b/>
                <w:szCs w:val="26"/>
              </w:rPr>
              <w:t>Kiểu C#</w:t>
            </w:r>
          </w:p>
        </w:tc>
        <w:tc>
          <w:tcPr>
            <w:tcW w:w="1260" w:type="dxa"/>
            <w:tcBorders>
              <w:top w:val="single" w:color="auto" w:sz="4" w:space="0"/>
              <w:left w:val="single" w:color="auto" w:sz="4" w:space="0"/>
              <w:bottom w:val="single" w:color="auto" w:sz="4" w:space="0"/>
              <w:right w:val="single" w:color="auto" w:sz="4" w:space="0"/>
            </w:tcBorders>
          </w:tcPr>
          <w:p w14:paraId="4EA78983">
            <w:pPr>
              <w:jc w:val="center"/>
              <w:rPr>
                <w:rFonts w:cs="Times New Roman"/>
                <w:b/>
                <w:szCs w:val="26"/>
              </w:rPr>
            </w:pPr>
            <w:r>
              <w:rPr>
                <w:rFonts w:cs="Times New Roman"/>
                <w:b/>
                <w:szCs w:val="26"/>
              </w:rPr>
              <w:t>Số byte</w:t>
            </w:r>
          </w:p>
        </w:tc>
        <w:tc>
          <w:tcPr>
            <w:tcW w:w="1440" w:type="dxa"/>
            <w:tcBorders>
              <w:top w:val="single" w:color="auto" w:sz="4" w:space="0"/>
              <w:left w:val="single" w:color="auto" w:sz="4" w:space="0"/>
              <w:bottom w:val="single" w:color="auto" w:sz="4" w:space="0"/>
              <w:right w:val="single" w:color="auto" w:sz="4" w:space="0"/>
            </w:tcBorders>
          </w:tcPr>
          <w:p w14:paraId="0C533F3C">
            <w:pPr>
              <w:jc w:val="center"/>
              <w:rPr>
                <w:rFonts w:cs="Times New Roman"/>
                <w:b/>
                <w:szCs w:val="26"/>
              </w:rPr>
            </w:pPr>
            <w:r>
              <w:rPr>
                <w:rFonts w:cs="Times New Roman"/>
                <w:b/>
                <w:szCs w:val="26"/>
              </w:rPr>
              <w:t>Kiểu .NET</w:t>
            </w:r>
          </w:p>
        </w:tc>
        <w:tc>
          <w:tcPr>
            <w:tcW w:w="5300" w:type="dxa"/>
            <w:tcBorders>
              <w:top w:val="single" w:color="auto" w:sz="4" w:space="0"/>
              <w:left w:val="single" w:color="auto" w:sz="4" w:space="0"/>
              <w:bottom w:val="single" w:color="auto" w:sz="4" w:space="0"/>
              <w:right w:val="single" w:color="auto" w:sz="4" w:space="0"/>
            </w:tcBorders>
          </w:tcPr>
          <w:p w14:paraId="70AD8FB3">
            <w:pPr>
              <w:jc w:val="center"/>
              <w:rPr>
                <w:rFonts w:cs="Times New Roman"/>
                <w:b/>
                <w:szCs w:val="26"/>
              </w:rPr>
            </w:pPr>
            <w:r>
              <w:rPr>
                <w:rFonts w:cs="Times New Roman"/>
                <w:b/>
                <w:szCs w:val="26"/>
              </w:rPr>
              <w:t>Mô tả</w:t>
            </w:r>
          </w:p>
        </w:tc>
      </w:tr>
      <w:tr w14:paraId="384C7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2C086A95">
            <w:pPr>
              <w:jc w:val="both"/>
              <w:rPr>
                <w:rFonts w:cs="Times New Roman"/>
                <w:szCs w:val="26"/>
              </w:rPr>
            </w:pPr>
            <w:r>
              <w:rPr>
                <w:rFonts w:cs="Times New Roman"/>
                <w:szCs w:val="26"/>
              </w:rPr>
              <w:t>byte</w:t>
            </w:r>
          </w:p>
        </w:tc>
        <w:tc>
          <w:tcPr>
            <w:tcW w:w="1260" w:type="dxa"/>
            <w:tcBorders>
              <w:top w:val="single" w:color="auto" w:sz="4" w:space="0"/>
              <w:left w:val="single" w:color="auto" w:sz="4" w:space="0"/>
              <w:bottom w:val="single" w:color="auto" w:sz="4" w:space="0"/>
              <w:right w:val="single" w:color="auto" w:sz="4" w:space="0"/>
            </w:tcBorders>
          </w:tcPr>
          <w:p w14:paraId="59ED9478">
            <w:pPr>
              <w:jc w:val="both"/>
              <w:rPr>
                <w:rFonts w:cs="Times New Roman"/>
                <w:szCs w:val="26"/>
              </w:rPr>
            </w:pPr>
            <w:r>
              <w:rPr>
                <w:rFonts w:cs="Times New Roman"/>
                <w:szCs w:val="26"/>
              </w:rPr>
              <w:t>1</w:t>
            </w:r>
          </w:p>
        </w:tc>
        <w:tc>
          <w:tcPr>
            <w:tcW w:w="1440" w:type="dxa"/>
            <w:tcBorders>
              <w:top w:val="single" w:color="auto" w:sz="4" w:space="0"/>
              <w:left w:val="single" w:color="auto" w:sz="4" w:space="0"/>
              <w:bottom w:val="single" w:color="auto" w:sz="4" w:space="0"/>
              <w:right w:val="single" w:color="auto" w:sz="4" w:space="0"/>
            </w:tcBorders>
          </w:tcPr>
          <w:p w14:paraId="0A659E3B">
            <w:pPr>
              <w:jc w:val="both"/>
              <w:rPr>
                <w:rFonts w:cs="Times New Roman"/>
                <w:szCs w:val="26"/>
              </w:rPr>
            </w:pPr>
            <w:r>
              <w:rPr>
                <w:rFonts w:cs="Times New Roman"/>
                <w:szCs w:val="26"/>
              </w:rPr>
              <w:t>Byte</w:t>
            </w:r>
          </w:p>
        </w:tc>
        <w:tc>
          <w:tcPr>
            <w:tcW w:w="5300" w:type="dxa"/>
            <w:tcBorders>
              <w:top w:val="single" w:color="auto" w:sz="4" w:space="0"/>
              <w:left w:val="single" w:color="auto" w:sz="4" w:space="0"/>
              <w:bottom w:val="single" w:color="auto" w:sz="4" w:space="0"/>
              <w:right w:val="single" w:color="auto" w:sz="4" w:space="0"/>
            </w:tcBorders>
          </w:tcPr>
          <w:p w14:paraId="777400B7">
            <w:pPr>
              <w:jc w:val="both"/>
              <w:rPr>
                <w:rFonts w:cs="Times New Roman"/>
                <w:szCs w:val="26"/>
              </w:rPr>
            </w:pPr>
            <w:r>
              <w:rPr>
                <w:rFonts w:cs="Times New Roman"/>
                <w:szCs w:val="26"/>
              </w:rPr>
              <w:t>Số nguyên dương không dấu từ 0-255</w:t>
            </w:r>
          </w:p>
        </w:tc>
      </w:tr>
      <w:tr w14:paraId="57ADF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6798FFD1">
            <w:pPr>
              <w:jc w:val="both"/>
              <w:rPr>
                <w:rFonts w:cs="Times New Roman"/>
                <w:szCs w:val="26"/>
              </w:rPr>
            </w:pPr>
            <w:r>
              <w:rPr>
                <w:rFonts w:cs="Times New Roman"/>
                <w:szCs w:val="26"/>
              </w:rPr>
              <w:t>char</w:t>
            </w:r>
          </w:p>
        </w:tc>
        <w:tc>
          <w:tcPr>
            <w:tcW w:w="1260" w:type="dxa"/>
            <w:tcBorders>
              <w:top w:val="single" w:color="auto" w:sz="4" w:space="0"/>
              <w:left w:val="single" w:color="auto" w:sz="4" w:space="0"/>
              <w:bottom w:val="single" w:color="auto" w:sz="4" w:space="0"/>
              <w:right w:val="single" w:color="auto" w:sz="4" w:space="0"/>
            </w:tcBorders>
          </w:tcPr>
          <w:p w14:paraId="739AF2CD">
            <w:pPr>
              <w:jc w:val="both"/>
              <w:rPr>
                <w:rFonts w:cs="Times New Roman"/>
                <w:szCs w:val="26"/>
              </w:rPr>
            </w:pPr>
            <w:r>
              <w:rPr>
                <w:rFonts w:cs="Times New Roman"/>
                <w:szCs w:val="26"/>
              </w:rPr>
              <w:t>2</w:t>
            </w:r>
          </w:p>
        </w:tc>
        <w:tc>
          <w:tcPr>
            <w:tcW w:w="1440" w:type="dxa"/>
            <w:tcBorders>
              <w:top w:val="single" w:color="auto" w:sz="4" w:space="0"/>
              <w:left w:val="single" w:color="auto" w:sz="4" w:space="0"/>
              <w:bottom w:val="single" w:color="auto" w:sz="4" w:space="0"/>
              <w:right w:val="single" w:color="auto" w:sz="4" w:space="0"/>
            </w:tcBorders>
          </w:tcPr>
          <w:p w14:paraId="1A61A8AC">
            <w:pPr>
              <w:jc w:val="both"/>
              <w:rPr>
                <w:rFonts w:cs="Times New Roman"/>
                <w:szCs w:val="26"/>
              </w:rPr>
            </w:pPr>
            <w:r>
              <w:rPr>
                <w:rFonts w:cs="Times New Roman"/>
                <w:szCs w:val="26"/>
              </w:rPr>
              <w:t>Char</w:t>
            </w:r>
          </w:p>
        </w:tc>
        <w:tc>
          <w:tcPr>
            <w:tcW w:w="5300" w:type="dxa"/>
            <w:tcBorders>
              <w:top w:val="single" w:color="auto" w:sz="4" w:space="0"/>
              <w:left w:val="single" w:color="auto" w:sz="4" w:space="0"/>
              <w:bottom w:val="single" w:color="auto" w:sz="4" w:space="0"/>
              <w:right w:val="single" w:color="auto" w:sz="4" w:space="0"/>
            </w:tcBorders>
          </w:tcPr>
          <w:p w14:paraId="2F908E40">
            <w:pPr>
              <w:jc w:val="both"/>
              <w:rPr>
                <w:rFonts w:cs="Times New Roman"/>
                <w:szCs w:val="26"/>
              </w:rPr>
            </w:pPr>
            <w:r>
              <w:rPr>
                <w:rFonts w:cs="Times New Roman"/>
                <w:szCs w:val="26"/>
              </w:rPr>
              <w:t>Kí tự Unicode</w:t>
            </w:r>
          </w:p>
        </w:tc>
      </w:tr>
      <w:tr w14:paraId="20A39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47E30B17">
            <w:pPr>
              <w:jc w:val="both"/>
              <w:rPr>
                <w:rFonts w:cs="Times New Roman"/>
                <w:szCs w:val="26"/>
              </w:rPr>
            </w:pPr>
            <w:r>
              <w:rPr>
                <w:rFonts w:cs="Times New Roman"/>
                <w:szCs w:val="26"/>
              </w:rPr>
              <w:t>bool</w:t>
            </w:r>
          </w:p>
        </w:tc>
        <w:tc>
          <w:tcPr>
            <w:tcW w:w="1260" w:type="dxa"/>
            <w:tcBorders>
              <w:top w:val="single" w:color="auto" w:sz="4" w:space="0"/>
              <w:left w:val="single" w:color="auto" w:sz="4" w:space="0"/>
              <w:bottom w:val="single" w:color="auto" w:sz="4" w:space="0"/>
              <w:right w:val="single" w:color="auto" w:sz="4" w:space="0"/>
            </w:tcBorders>
          </w:tcPr>
          <w:p w14:paraId="6C2D56A8">
            <w:pPr>
              <w:jc w:val="both"/>
              <w:rPr>
                <w:rFonts w:cs="Times New Roman"/>
                <w:szCs w:val="26"/>
              </w:rPr>
            </w:pPr>
            <w:r>
              <w:rPr>
                <w:rFonts w:cs="Times New Roman"/>
                <w:szCs w:val="26"/>
              </w:rPr>
              <w:t>1</w:t>
            </w:r>
          </w:p>
        </w:tc>
        <w:tc>
          <w:tcPr>
            <w:tcW w:w="1440" w:type="dxa"/>
            <w:tcBorders>
              <w:top w:val="single" w:color="auto" w:sz="4" w:space="0"/>
              <w:left w:val="single" w:color="auto" w:sz="4" w:space="0"/>
              <w:bottom w:val="single" w:color="auto" w:sz="4" w:space="0"/>
              <w:right w:val="single" w:color="auto" w:sz="4" w:space="0"/>
            </w:tcBorders>
          </w:tcPr>
          <w:p w14:paraId="22625B0D">
            <w:pPr>
              <w:jc w:val="both"/>
              <w:rPr>
                <w:rFonts w:cs="Times New Roman"/>
                <w:szCs w:val="26"/>
              </w:rPr>
            </w:pPr>
            <w:r>
              <w:rPr>
                <w:rFonts w:cs="Times New Roman"/>
                <w:szCs w:val="26"/>
              </w:rPr>
              <w:t>Boolean</w:t>
            </w:r>
          </w:p>
        </w:tc>
        <w:tc>
          <w:tcPr>
            <w:tcW w:w="5300" w:type="dxa"/>
            <w:tcBorders>
              <w:top w:val="single" w:color="auto" w:sz="4" w:space="0"/>
              <w:left w:val="single" w:color="auto" w:sz="4" w:space="0"/>
              <w:bottom w:val="single" w:color="auto" w:sz="4" w:space="0"/>
              <w:right w:val="single" w:color="auto" w:sz="4" w:space="0"/>
            </w:tcBorders>
          </w:tcPr>
          <w:p w14:paraId="324BCA7B">
            <w:pPr>
              <w:jc w:val="both"/>
              <w:rPr>
                <w:rFonts w:cs="Times New Roman"/>
                <w:szCs w:val="26"/>
              </w:rPr>
            </w:pPr>
            <w:r>
              <w:rPr>
                <w:rFonts w:cs="Times New Roman"/>
                <w:szCs w:val="26"/>
              </w:rPr>
              <w:t>Giá trị logic true/ false</w:t>
            </w:r>
          </w:p>
        </w:tc>
      </w:tr>
      <w:tr w14:paraId="6AF55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3E36F1DE">
            <w:pPr>
              <w:jc w:val="both"/>
              <w:rPr>
                <w:rFonts w:cs="Times New Roman"/>
                <w:szCs w:val="26"/>
              </w:rPr>
            </w:pPr>
            <w:r>
              <w:rPr>
                <w:rFonts w:cs="Times New Roman"/>
                <w:szCs w:val="26"/>
              </w:rPr>
              <w:t>sbyte</w:t>
            </w:r>
          </w:p>
        </w:tc>
        <w:tc>
          <w:tcPr>
            <w:tcW w:w="1260" w:type="dxa"/>
            <w:tcBorders>
              <w:top w:val="single" w:color="auto" w:sz="4" w:space="0"/>
              <w:left w:val="single" w:color="auto" w:sz="4" w:space="0"/>
              <w:bottom w:val="single" w:color="auto" w:sz="4" w:space="0"/>
              <w:right w:val="single" w:color="auto" w:sz="4" w:space="0"/>
            </w:tcBorders>
          </w:tcPr>
          <w:p w14:paraId="5CE9972E">
            <w:pPr>
              <w:jc w:val="both"/>
              <w:rPr>
                <w:rFonts w:cs="Times New Roman"/>
                <w:szCs w:val="26"/>
              </w:rPr>
            </w:pPr>
            <w:r>
              <w:rPr>
                <w:rFonts w:cs="Times New Roman"/>
                <w:szCs w:val="26"/>
              </w:rPr>
              <w:t>1</w:t>
            </w:r>
          </w:p>
        </w:tc>
        <w:tc>
          <w:tcPr>
            <w:tcW w:w="1440" w:type="dxa"/>
            <w:tcBorders>
              <w:top w:val="single" w:color="auto" w:sz="4" w:space="0"/>
              <w:left w:val="single" w:color="auto" w:sz="4" w:space="0"/>
              <w:bottom w:val="single" w:color="auto" w:sz="4" w:space="0"/>
              <w:right w:val="single" w:color="auto" w:sz="4" w:space="0"/>
            </w:tcBorders>
          </w:tcPr>
          <w:p w14:paraId="0859AF22">
            <w:pPr>
              <w:jc w:val="both"/>
              <w:rPr>
                <w:rFonts w:cs="Times New Roman"/>
                <w:szCs w:val="26"/>
              </w:rPr>
            </w:pPr>
            <w:r>
              <w:rPr>
                <w:rFonts w:cs="Times New Roman"/>
                <w:szCs w:val="26"/>
              </w:rPr>
              <w:t>Sbyte</w:t>
            </w:r>
          </w:p>
        </w:tc>
        <w:tc>
          <w:tcPr>
            <w:tcW w:w="5300" w:type="dxa"/>
            <w:tcBorders>
              <w:top w:val="single" w:color="auto" w:sz="4" w:space="0"/>
              <w:left w:val="single" w:color="auto" w:sz="4" w:space="0"/>
              <w:bottom w:val="single" w:color="auto" w:sz="4" w:space="0"/>
              <w:right w:val="single" w:color="auto" w:sz="4" w:space="0"/>
            </w:tcBorders>
          </w:tcPr>
          <w:p w14:paraId="73A062A5">
            <w:pPr>
              <w:jc w:val="both"/>
              <w:rPr>
                <w:rFonts w:cs="Times New Roman"/>
                <w:szCs w:val="26"/>
              </w:rPr>
            </w:pPr>
            <w:r>
              <w:rPr>
                <w:rFonts w:cs="Times New Roman"/>
                <w:szCs w:val="26"/>
              </w:rPr>
              <w:t>Số nguyên có dấu ( từ -128 đến 127)</w:t>
            </w:r>
          </w:p>
        </w:tc>
      </w:tr>
      <w:tr w14:paraId="06BBF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60F49DD3">
            <w:pPr>
              <w:jc w:val="both"/>
              <w:rPr>
                <w:rFonts w:cs="Times New Roman"/>
                <w:szCs w:val="26"/>
              </w:rPr>
            </w:pPr>
            <w:r>
              <w:rPr>
                <w:rFonts w:cs="Times New Roman"/>
                <w:szCs w:val="26"/>
              </w:rPr>
              <w:t>short</w:t>
            </w:r>
          </w:p>
        </w:tc>
        <w:tc>
          <w:tcPr>
            <w:tcW w:w="1260" w:type="dxa"/>
            <w:tcBorders>
              <w:top w:val="single" w:color="auto" w:sz="4" w:space="0"/>
              <w:left w:val="single" w:color="auto" w:sz="4" w:space="0"/>
              <w:bottom w:val="single" w:color="auto" w:sz="4" w:space="0"/>
              <w:right w:val="single" w:color="auto" w:sz="4" w:space="0"/>
            </w:tcBorders>
          </w:tcPr>
          <w:p w14:paraId="23579008">
            <w:pPr>
              <w:jc w:val="both"/>
              <w:rPr>
                <w:rFonts w:cs="Times New Roman"/>
                <w:szCs w:val="26"/>
              </w:rPr>
            </w:pPr>
            <w:r>
              <w:rPr>
                <w:rFonts w:cs="Times New Roman"/>
                <w:szCs w:val="26"/>
              </w:rPr>
              <w:t>2</w:t>
            </w:r>
          </w:p>
        </w:tc>
        <w:tc>
          <w:tcPr>
            <w:tcW w:w="1440" w:type="dxa"/>
            <w:tcBorders>
              <w:top w:val="single" w:color="auto" w:sz="4" w:space="0"/>
              <w:left w:val="single" w:color="auto" w:sz="4" w:space="0"/>
              <w:bottom w:val="single" w:color="auto" w:sz="4" w:space="0"/>
              <w:right w:val="single" w:color="auto" w:sz="4" w:space="0"/>
            </w:tcBorders>
          </w:tcPr>
          <w:p w14:paraId="713D375A">
            <w:pPr>
              <w:jc w:val="both"/>
              <w:rPr>
                <w:rFonts w:cs="Times New Roman"/>
                <w:szCs w:val="26"/>
              </w:rPr>
            </w:pPr>
            <w:r>
              <w:rPr>
                <w:rFonts w:cs="Times New Roman"/>
                <w:szCs w:val="26"/>
              </w:rPr>
              <w:t>Int16</w:t>
            </w:r>
          </w:p>
        </w:tc>
        <w:tc>
          <w:tcPr>
            <w:tcW w:w="5300" w:type="dxa"/>
            <w:tcBorders>
              <w:top w:val="single" w:color="auto" w:sz="4" w:space="0"/>
              <w:left w:val="single" w:color="auto" w:sz="4" w:space="0"/>
              <w:bottom w:val="single" w:color="auto" w:sz="4" w:space="0"/>
              <w:right w:val="single" w:color="auto" w:sz="4" w:space="0"/>
            </w:tcBorders>
          </w:tcPr>
          <w:p w14:paraId="54817D97">
            <w:pPr>
              <w:jc w:val="both"/>
              <w:rPr>
                <w:rFonts w:cs="Times New Roman"/>
                <w:szCs w:val="26"/>
              </w:rPr>
            </w:pPr>
            <w:r>
              <w:rPr>
                <w:rFonts w:cs="Times New Roman"/>
                <w:szCs w:val="26"/>
              </w:rPr>
              <w:t>Số nguyên có dấu giá trị từ -32768 đến 32767</w:t>
            </w:r>
          </w:p>
        </w:tc>
      </w:tr>
      <w:tr w14:paraId="71365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7484CE05">
            <w:pPr>
              <w:jc w:val="both"/>
              <w:rPr>
                <w:rFonts w:cs="Times New Roman"/>
                <w:szCs w:val="26"/>
              </w:rPr>
            </w:pPr>
            <w:r>
              <w:rPr>
                <w:rFonts w:cs="Times New Roman"/>
                <w:szCs w:val="26"/>
              </w:rPr>
              <w:t>ushort</w:t>
            </w:r>
          </w:p>
        </w:tc>
        <w:tc>
          <w:tcPr>
            <w:tcW w:w="1260" w:type="dxa"/>
            <w:tcBorders>
              <w:top w:val="single" w:color="auto" w:sz="4" w:space="0"/>
              <w:left w:val="single" w:color="auto" w:sz="4" w:space="0"/>
              <w:bottom w:val="single" w:color="auto" w:sz="4" w:space="0"/>
              <w:right w:val="single" w:color="auto" w:sz="4" w:space="0"/>
            </w:tcBorders>
          </w:tcPr>
          <w:p w14:paraId="25E07C65">
            <w:pPr>
              <w:jc w:val="both"/>
              <w:rPr>
                <w:rFonts w:cs="Times New Roman"/>
                <w:szCs w:val="26"/>
              </w:rPr>
            </w:pPr>
            <w:r>
              <w:rPr>
                <w:rFonts w:cs="Times New Roman"/>
                <w:szCs w:val="26"/>
              </w:rPr>
              <w:t>2</w:t>
            </w:r>
          </w:p>
        </w:tc>
        <w:tc>
          <w:tcPr>
            <w:tcW w:w="1440" w:type="dxa"/>
            <w:tcBorders>
              <w:top w:val="single" w:color="auto" w:sz="4" w:space="0"/>
              <w:left w:val="single" w:color="auto" w:sz="4" w:space="0"/>
              <w:bottom w:val="single" w:color="auto" w:sz="4" w:space="0"/>
              <w:right w:val="single" w:color="auto" w:sz="4" w:space="0"/>
            </w:tcBorders>
          </w:tcPr>
          <w:p w14:paraId="3010FBCB">
            <w:pPr>
              <w:jc w:val="both"/>
              <w:rPr>
                <w:rFonts w:cs="Times New Roman"/>
                <w:szCs w:val="26"/>
              </w:rPr>
            </w:pPr>
            <w:r>
              <w:rPr>
                <w:rFonts w:cs="Times New Roman"/>
                <w:szCs w:val="26"/>
              </w:rPr>
              <w:t>Int16</w:t>
            </w:r>
          </w:p>
        </w:tc>
        <w:tc>
          <w:tcPr>
            <w:tcW w:w="5300" w:type="dxa"/>
            <w:tcBorders>
              <w:top w:val="single" w:color="auto" w:sz="4" w:space="0"/>
              <w:left w:val="single" w:color="auto" w:sz="4" w:space="0"/>
              <w:bottom w:val="single" w:color="auto" w:sz="4" w:space="0"/>
              <w:right w:val="single" w:color="auto" w:sz="4" w:space="0"/>
            </w:tcBorders>
          </w:tcPr>
          <w:p w14:paraId="16987111">
            <w:pPr>
              <w:jc w:val="both"/>
              <w:rPr>
                <w:rFonts w:cs="Times New Roman"/>
                <w:szCs w:val="26"/>
              </w:rPr>
            </w:pPr>
            <w:r>
              <w:rPr>
                <w:rFonts w:cs="Times New Roman"/>
                <w:szCs w:val="26"/>
              </w:rPr>
              <w:t>Số nguyên không dấu 0 – 65.535</w:t>
            </w:r>
          </w:p>
        </w:tc>
      </w:tr>
      <w:tr w14:paraId="56CCF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4C9763C9">
            <w:pPr>
              <w:jc w:val="both"/>
              <w:rPr>
                <w:rFonts w:cs="Times New Roman"/>
                <w:szCs w:val="26"/>
              </w:rPr>
            </w:pPr>
            <w:r>
              <w:rPr>
                <w:rFonts w:cs="Times New Roman"/>
                <w:szCs w:val="26"/>
              </w:rPr>
              <w:t>int</w:t>
            </w:r>
          </w:p>
        </w:tc>
        <w:tc>
          <w:tcPr>
            <w:tcW w:w="1260" w:type="dxa"/>
            <w:tcBorders>
              <w:top w:val="single" w:color="auto" w:sz="4" w:space="0"/>
              <w:left w:val="single" w:color="auto" w:sz="4" w:space="0"/>
              <w:bottom w:val="single" w:color="auto" w:sz="4" w:space="0"/>
              <w:right w:val="single" w:color="auto" w:sz="4" w:space="0"/>
            </w:tcBorders>
          </w:tcPr>
          <w:p w14:paraId="66DBF926">
            <w:pPr>
              <w:jc w:val="both"/>
              <w:rPr>
                <w:rFonts w:cs="Times New Roman"/>
                <w:szCs w:val="26"/>
              </w:rPr>
            </w:pPr>
            <w:r>
              <w:rPr>
                <w:rFonts w:cs="Times New Roman"/>
                <w:szCs w:val="26"/>
              </w:rPr>
              <w:t>4</w:t>
            </w:r>
          </w:p>
        </w:tc>
        <w:tc>
          <w:tcPr>
            <w:tcW w:w="1440" w:type="dxa"/>
            <w:tcBorders>
              <w:top w:val="single" w:color="auto" w:sz="4" w:space="0"/>
              <w:left w:val="single" w:color="auto" w:sz="4" w:space="0"/>
              <w:bottom w:val="single" w:color="auto" w:sz="4" w:space="0"/>
              <w:right w:val="single" w:color="auto" w:sz="4" w:space="0"/>
            </w:tcBorders>
          </w:tcPr>
          <w:p w14:paraId="1FF20C8F">
            <w:pPr>
              <w:jc w:val="both"/>
              <w:rPr>
                <w:rFonts w:cs="Times New Roman"/>
                <w:szCs w:val="26"/>
              </w:rPr>
            </w:pPr>
            <w:r>
              <w:rPr>
                <w:rFonts w:cs="Times New Roman"/>
                <w:szCs w:val="26"/>
              </w:rPr>
              <w:t>Int32</w:t>
            </w:r>
          </w:p>
        </w:tc>
        <w:tc>
          <w:tcPr>
            <w:tcW w:w="5300" w:type="dxa"/>
            <w:tcBorders>
              <w:top w:val="single" w:color="auto" w:sz="4" w:space="0"/>
              <w:left w:val="single" w:color="auto" w:sz="4" w:space="0"/>
              <w:bottom w:val="single" w:color="auto" w:sz="4" w:space="0"/>
              <w:right w:val="single" w:color="auto" w:sz="4" w:space="0"/>
            </w:tcBorders>
          </w:tcPr>
          <w:p w14:paraId="23D8970D">
            <w:pPr>
              <w:jc w:val="both"/>
              <w:rPr>
                <w:rFonts w:cs="Times New Roman"/>
                <w:szCs w:val="26"/>
              </w:rPr>
            </w:pPr>
            <w:r>
              <w:rPr>
                <w:rFonts w:cs="Times New Roman"/>
                <w:szCs w:val="26"/>
              </w:rPr>
              <w:t>Số nguyên có dấu –2.147.483.647 và</w:t>
            </w:r>
          </w:p>
          <w:p w14:paraId="4727A40A">
            <w:pPr>
              <w:jc w:val="both"/>
              <w:rPr>
                <w:rFonts w:cs="Times New Roman"/>
                <w:szCs w:val="26"/>
              </w:rPr>
            </w:pPr>
            <w:r>
              <w:rPr>
                <w:rFonts w:cs="Times New Roman"/>
                <w:szCs w:val="26"/>
              </w:rPr>
              <w:t>2.147.483.647</w:t>
            </w:r>
          </w:p>
        </w:tc>
      </w:tr>
      <w:tr w14:paraId="0BD81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102EFC14">
            <w:pPr>
              <w:jc w:val="both"/>
              <w:rPr>
                <w:rFonts w:cs="Times New Roman"/>
                <w:szCs w:val="26"/>
              </w:rPr>
            </w:pPr>
            <w:r>
              <w:rPr>
                <w:rFonts w:cs="Times New Roman"/>
                <w:szCs w:val="26"/>
              </w:rPr>
              <w:t>uint</w:t>
            </w:r>
          </w:p>
        </w:tc>
        <w:tc>
          <w:tcPr>
            <w:tcW w:w="1260" w:type="dxa"/>
            <w:tcBorders>
              <w:top w:val="single" w:color="auto" w:sz="4" w:space="0"/>
              <w:left w:val="single" w:color="auto" w:sz="4" w:space="0"/>
              <w:bottom w:val="single" w:color="auto" w:sz="4" w:space="0"/>
              <w:right w:val="single" w:color="auto" w:sz="4" w:space="0"/>
            </w:tcBorders>
          </w:tcPr>
          <w:p w14:paraId="758947E1">
            <w:pPr>
              <w:jc w:val="both"/>
              <w:rPr>
                <w:rFonts w:cs="Times New Roman"/>
                <w:szCs w:val="26"/>
              </w:rPr>
            </w:pPr>
            <w:r>
              <w:rPr>
                <w:rFonts w:cs="Times New Roman"/>
                <w:szCs w:val="26"/>
              </w:rPr>
              <w:t>4</w:t>
            </w:r>
          </w:p>
        </w:tc>
        <w:tc>
          <w:tcPr>
            <w:tcW w:w="1440" w:type="dxa"/>
            <w:tcBorders>
              <w:top w:val="single" w:color="auto" w:sz="4" w:space="0"/>
              <w:left w:val="single" w:color="auto" w:sz="4" w:space="0"/>
              <w:bottom w:val="single" w:color="auto" w:sz="4" w:space="0"/>
              <w:right w:val="single" w:color="auto" w:sz="4" w:space="0"/>
            </w:tcBorders>
          </w:tcPr>
          <w:p w14:paraId="2E9780EB">
            <w:pPr>
              <w:jc w:val="both"/>
              <w:rPr>
                <w:rFonts w:cs="Times New Roman"/>
                <w:szCs w:val="26"/>
              </w:rPr>
            </w:pPr>
            <w:r>
              <w:rPr>
                <w:rFonts w:cs="Times New Roman"/>
                <w:szCs w:val="26"/>
              </w:rPr>
              <w:t>Uint32</w:t>
            </w:r>
          </w:p>
        </w:tc>
        <w:tc>
          <w:tcPr>
            <w:tcW w:w="5300" w:type="dxa"/>
            <w:tcBorders>
              <w:top w:val="single" w:color="auto" w:sz="4" w:space="0"/>
              <w:left w:val="single" w:color="auto" w:sz="4" w:space="0"/>
              <w:bottom w:val="single" w:color="auto" w:sz="4" w:space="0"/>
              <w:right w:val="single" w:color="auto" w:sz="4" w:space="0"/>
            </w:tcBorders>
          </w:tcPr>
          <w:p w14:paraId="05398CB8">
            <w:pPr>
              <w:jc w:val="both"/>
              <w:rPr>
                <w:rFonts w:cs="Times New Roman"/>
                <w:szCs w:val="26"/>
              </w:rPr>
            </w:pPr>
            <w:r>
              <w:rPr>
                <w:rFonts w:cs="Times New Roman"/>
                <w:szCs w:val="26"/>
              </w:rPr>
              <w:t>Số nguyên không dấu 0 – 4.294.967.295</w:t>
            </w:r>
          </w:p>
        </w:tc>
      </w:tr>
      <w:tr w14:paraId="34CC3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7D059CD4">
            <w:pPr>
              <w:jc w:val="both"/>
              <w:rPr>
                <w:rFonts w:cs="Times New Roman"/>
                <w:szCs w:val="26"/>
              </w:rPr>
            </w:pPr>
            <w:r>
              <w:rPr>
                <w:rFonts w:cs="Times New Roman"/>
                <w:szCs w:val="26"/>
              </w:rPr>
              <w:t>float</w:t>
            </w:r>
          </w:p>
        </w:tc>
        <w:tc>
          <w:tcPr>
            <w:tcW w:w="1260" w:type="dxa"/>
            <w:tcBorders>
              <w:top w:val="single" w:color="auto" w:sz="4" w:space="0"/>
              <w:left w:val="single" w:color="auto" w:sz="4" w:space="0"/>
              <w:bottom w:val="single" w:color="auto" w:sz="4" w:space="0"/>
              <w:right w:val="single" w:color="auto" w:sz="4" w:space="0"/>
            </w:tcBorders>
          </w:tcPr>
          <w:p w14:paraId="5B5E757D">
            <w:pPr>
              <w:jc w:val="both"/>
              <w:rPr>
                <w:rFonts w:cs="Times New Roman"/>
                <w:szCs w:val="26"/>
              </w:rPr>
            </w:pPr>
            <w:r>
              <w:rPr>
                <w:rFonts w:cs="Times New Roman"/>
                <w:szCs w:val="26"/>
              </w:rPr>
              <w:t>4</w:t>
            </w:r>
          </w:p>
        </w:tc>
        <w:tc>
          <w:tcPr>
            <w:tcW w:w="1440" w:type="dxa"/>
            <w:tcBorders>
              <w:top w:val="single" w:color="auto" w:sz="4" w:space="0"/>
              <w:left w:val="single" w:color="auto" w:sz="4" w:space="0"/>
              <w:bottom w:val="single" w:color="auto" w:sz="4" w:space="0"/>
              <w:right w:val="single" w:color="auto" w:sz="4" w:space="0"/>
            </w:tcBorders>
          </w:tcPr>
          <w:p w14:paraId="51CE1BA5">
            <w:pPr>
              <w:jc w:val="both"/>
              <w:rPr>
                <w:rFonts w:cs="Times New Roman"/>
                <w:szCs w:val="26"/>
              </w:rPr>
            </w:pPr>
            <w:r>
              <w:rPr>
                <w:rFonts w:cs="Times New Roman"/>
                <w:szCs w:val="26"/>
              </w:rPr>
              <w:t>Single</w:t>
            </w:r>
          </w:p>
        </w:tc>
        <w:tc>
          <w:tcPr>
            <w:tcW w:w="5300" w:type="dxa"/>
            <w:tcBorders>
              <w:top w:val="single" w:color="auto" w:sz="4" w:space="0"/>
              <w:left w:val="single" w:color="auto" w:sz="4" w:space="0"/>
              <w:bottom w:val="single" w:color="auto" w:sz="4" w:space="0"/>
              <w:right w:val="single" w:color="auto" w:sz="4" w:space="0"/>
            </w:tcBorders>
          </w:tcPr>
          <w:p w14:paraId="6B075D9C">
            <w:pPr>
              <w:jc w:val="both"/>
              <w:rPr>
                <w:rFonts w:cs="Times New Roman"/>
                <w:szCs w:val="26"/>
              </w:rPr>
            </w:pPr>
            <w:r>
              <w:rPr>
                <w:rFonts w:cs="Times New Roman"/>
                <w:szCs w:val="26"/>
              </w:rPr>
              <w:t>Kiểu dấu chấm động, giá trị xấp xỉ từ 3,4E-</w:t>
            </w:r>
          </w:p>
          <w:p w14:paraId="149F0D41">
            <w:pPr>
              <w:jc w:val="both"/>
              <w:rPr>
                <w:rFonts w:cs="Times New Roman"/>
                <w:szCs w:val="26"/>
              </w:rPr>
            </w:pPr>
            <w:r>
              <w:rPr>
                <w:rFonts w:cs="Times New Roman"/>
                <w:szCs w:val="26"/>
              </w:rPr>
              <w:t>38 đến 3,4E+38, với 7 chữ số có nghĩa..</w:t>
            </w:r>
          </w:p>
        </w:tc>
      </w:tr>
      <w:tr w14:paraId="50C9E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19C7AB64">
            <w:pPr>
              <w:jc w:val="both"/>
              <w:rPr>
                <w:rFonts w:cs="Times New Roman"/>
                <w:szCs w:val="26"/>
              </w:rPr>
            </w:pPr>
            <w:r>
              <w:rPr>
                <w:rFonts w:cs="Times New Roman"/>
                <w:szCs w:val="26"/>
              </w:rPr>
              <w:t>double</w:t>
            </w:r>
          </w:p>
        </w:tc>
        <w:tc>
          <w:tcPr>
            <w:tcW w:w="1260" w:type="dxa"/>
            <w:tcBorders>
              <w:top w:val="single" w:color="auto" w:sz="4" w:space="0"/>
              <w:left w:val="single" w:color="auto" w:sz="4" w:space="0"/>
              <w:bottom w:val="single" w:color="auto" w:sz="4" w:space="0"/>
              <w:right w:val="single" w:color="auto" w:sz="4" w:space="0"/>
            </w:tcBorders>
          </w:tcPr>
          <w:p w14:paraId="1C06C969">
            <w:pPr>
              <w:jc w:val="both"/>
              <w:rPr>
                <w:rFonts w:cs="Times New Roman"/>
                <w:szCs w:val="26"/>
              </w:rPr>
            </w:pPr>
            <w:r>
              <w:rPr>
                <w:rFonts w:cs="Times New Roman"/>
                <w:szCs w:val="26"/>
              </w:rPr>
              <w:t>8</w:t>
            </w:r>
          </w:p>
        </w:tc>
        <w:tc>
          <w:tcPr>
            <w:tcW w:w="1440" w:type="dxa"/>
            <w:tcBorders>
              <w:top w:val="single" w:color="auto" w:sz="4" w:space="0"/>
              <w:left w:val="single" w:color="auto" w:sz="4" w:space="0"/>
              <w:bottom w:val="single" w:color="auto" w:sz="4" w:space="0"/>
              <w:right w:val="single" w:color="auto" w:sz="4" w:space="0"/>
            </w:tcBorders>
          </w:tcPr>
          <w:p w14:paraId="4B698FD2">
            <w:pPr>
              <w:jc w:val="both"/>
              <w:rPr>
                <w:rFonts w:cs="Times New Roman"/>
                <w:szCs w:val="26"/>
              </w:rPr>
            </w:pPr>
            <w:r>
              <w:rPr>
                <w:rFonts w:cs="Times New Roman"/>
                <w:szCs w:val="26"/>
              </w:rPr>
              <w:t>Double</w:t>
            </w:r>
          </w:p>
        </w:tc>
        <w:tc>
          <w:tcPr>
            <w:tcW w:w="5300" w:type="dxa"/>
            <w:tcBorders>
              <w:top w:val="single" w:color="auto" w:sz="4" w:space="0"/>
              <w:left w:val="single" w:color="auto" w:sz="4" w:space="0"/>
              <w:bottom w:val="single" w:color="auto" w:sz="4" w:space="0"/>
              <w:right w:val="single" w:color="auto" w:sz="4" w:space="0"/>
            </w:tcBorders>
          </w:tcPr>
          <w:p w14:paraId="2BBF3A7D">
            <w:pPr>
              <w:jc w:val="both"/>
              <w:rPr>
                <w:rFonts w:cs="Times New Roman"/>
                <w:szCs w:val="26"/>
              </w:rPr>
            </w:pPr>
            <w:r>
              <w:rPr>
                <w:rFonts w:cs="Times New Roman"/>
                <w:szCs w:val="26"/>
              </w:rPr>
              <w:t>Kiểu dấu chấm động có độ chính xác gấp</w:t>
            </w:r>
          </w:p>
          <w:p w14:paraId="6233A706">
            <w:pPr>
              <w:jc w:val="both"/>
              <w:rPr>
                <w:rFonts w:cs="Times New Roman"/>
                <w:szCs w:val="26"/>
              </w:rPr>
            </w:pPr>
            <w:r>
              <w:rPr>
                <w:rFonts w:cs="Times New Roman"/>
                <w:szCs w:val="26"/>
              </w:rPr>
              <w:t>đôi, giá trị xấp xỉ từ 1,7E-308 đến 1,7E+308,</w:t>
            </w:r>
          </w:p>
          <w:p w14:paraId="729B744F">
            <w:pPr>
              <w:jc w:val="both"/>
              <w:rPr>
                <w:rFonts w:cs="Times New Roman"/>
                <w:szCs w:val="26"/>
              </w:rPr>
            </w:pPr>
            <w:r>
              <w:rPr>
                <w:rFonts w:cs="Times New Roman"/>
                <w:szCs w:val="26"/>
              </w:rPr>
              <w:t>với 15,16 chữ số có nghĩa</w:t>
            </w:r>
          </w:p>
        </w:tc>
      </w:tr>
      <w:tr w14:paraId="6AE67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6BB48F64">
            <w:pPr>
              <w:jc w:val="both"/>
              <w:rPr>
                <w:rFonts w:cs="Times New Roman"/>
                <w:szCs w:val="26"/>
              </w:rPr>
            </w:pPr>
            <w:r>
              <w:rPr>
                <w:rFonts w:cs="Times New Roman"/>
                <w:szCs w:val="26"/>
              </w:rPr>
              <w:t>decimal</w:t>
            </w:r>
          </w:p>
        </w:tc>
        <w:tc>
          <w:tcPr>
            <w:tcW w:w="1260" w:type="dxa"/>
            <w:tcBorders>
              <w:top w:val="single" w:color="auto" w:sz="4" w:space="0"/>
              <w:left w:val="single" w:color="auto" w:sz="4" w:space="0"/>
              <w:bottom w:val="single" w:color="auto" w:sz="4" w:space="0"/>
              <w:right w:val="single" w:color="auto" w:sz="4" w:space="0"/>
            </w:tcBorders>
          </w:tcPr>
          <w:p w14:paraId="08EDD396">
            <w:pPr>
              <w:jc w:val="both"/>
              <w:rPr>
                <w:rFonts w:cs="Times New Roman"/>
                <w:szCs w:val="26"/>
              </w:rPr>
            </w:pPr>
            <w:r>
              <w:rPr>
                <w:rFonts w:cs="Times New Roman"/>
                <w:szCs w:val="26"/>
              </w:rPr>
              <w:t>8</w:t>
            </w:r>
          </w:p>
        </w:tc>
        <w:tc>
          <w:tcPr>
            <w:tcW w:w="1440" w:type="dxa"/>
            <w:tcBorders>
              <w:top w:val="single" w:color="auto" w:sz="4" w:space="0"/>
              <w:left w:val="single" w:color="auto" w:sz="4" w:space="0"/>
              <w:bottom w:val="single" w:color="auto" w:sz="4" w:space="0"/>
              <w:right w:val="single" w:color="auto" w:sz="4" w:space="0"/>
            </w:tcBorders>
          </w:tcPr>
          <w:p w14:paraId="26DAD678">
            <w:pPr>
              <w:jc w:val="both"/>
              <w:rPr>
                <w:rFonts w:cs="Times New Roman"/>
                <w:szCs w:val="26"/>
              </w:rPr>
            </w:pPr>
            <w:r>
              <w:rPr>
                <w:rFonts w:cs="Times New Roman"/>
                <w:szCs w:val="26"/>
              </w:rPr>
              <w:t>Decimal</w:t>
            </w:r>
          </w:p>
        </w:tc>
        <w:tc>
          <w:tcPr>
            <w:tcW w:w="5300" w:type="dxa"/>
            <w:tcBorders>
              <w:top w:val="single" w:color="auto" w:sz="4" w:space="0"/>
              <w:left w:val="single" w:color="auto" w:sz="4" w:space="0"/>
              <w:bottom w:val="single" w:color="auto" w:sz="4" w:space="0"/>
              <w:right w:val="single" w:color="auto" w:sz="4" w:space="0"/>
            </w:tcBorders>
          </w:tcPr>
          <w:p w14:paraId="34627D2E">
            <w:pPr>
              <w:jc w:val="both"/>
              <w:rPr>
                <w:rFonts w:cs="Times New Roman"/>
                <w:szCs w:val="26"/>
              </w:rPr>
            </w:pPr>
            <w:r>
              <w:rPr>
                <w:rFonts w:cs="Times New Roman"/>
                <w:szCs w:val="26"/>
              </w:rPr>
              <w:t>Có độ chính xác đến 28 con số và giá trị thập</w:t>
            </w:r>
          </w:p>
          <w:p w14:paraId="41692168">
            <w:pPr>
              <w:jc w:val="both"/>
              <w:rPr>
                <w:rFonts w:cs="Times New Roman"/>
                <w:szCs w:val="26"/>
              </w:rPr>
            </w:pPr>
            <w:r>
              <w:rPr>
                <w:rFonts w:cs="Times New Roman"/>
                <w:szCs w:val="26"/>
              </w:rPr>
              <w:t>phân, được dùng trong tính toán tài chính,</w:t>
            </w:r>
          </w:p>
          <w:p w14:paraId="7933687F">
            <w:pPr>
              <w:jc w:val="both"/>
              <w:rPr>
                <w:rFonts w:cs="Times New Roman"/>
                <w:szCs w:val="26"/>
              </w:rPr>
            </w:pPr>
            <w:r>
              <w:rPr>
                <w:rFonts w:cs="Times New Roman"/>
                <w:szCs w:val="26"/>
              </w:rPr>
              <w:t>kiểu này đòi hỏi phải có hậu tố “m” hay “M”</w:t>
            </w:r>
          </w:p>
          <w:p w14:paraId="443CC88C">
            <w:pPr>
              <w:jc w:val="both"/>
              <w:rPr>
                <w:rFonts w:cs="Times New Roman"/>
                <w:szCs w:val="26"/>
              </w:rPr>
            </w:pPr>
            <w:r>
              <w:rPr>
                <w:rFonts w:cs="Times New Roman"/>
                <w:szCs w:val="26"/>
              </w:rPr>
              <w:t>theo sau giá trị.</w:t>
            </w:r>
          </w:p>
        </w:tc>
      </w:tr>
      <w:tr w14:paraId="30085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26B5376D">
            <w:pPr>
              <w:jc w:val="both"/>
              <w:rPr>
                <w:rFonts w:cs="Times New Roman"/>
                <w:szCs w:val="26"/>
              </w:rPr>
            </w:pPr>
            <w:r>
              <w:rPr>
                <w:rFonts w:cs="Times New Roman"/>
                <w:szCs w:val="26"/>
              </w:rPr>
              <w:t>long</w:t>
            </w:r>
          </w:p>
        </w:tc>
        <w:tc>
          <w:tcPr>
            <w:tcW w:w="1260" w:type="dxa"/>
            <w:tcBorders>
              <w:top w:val="single" w:color="auto" w:sz="4" w:space="0"/>
              <w:left w:val="single" w:color="auto" w:sz="4" w:space="0"/>
              <w:bottom w:val="single" w:color="auto" w:sz="4" w:space="0"/>
              <w:right w:val="single" w:color="auto" w:sz="4" w:space="0"/>
            </w:tcBorders>
          </w:tcPr>
          <w:p w14:paraId="111C1A41">
            <w:pPr>
              <w:jc w:val="both"/>
              <w:rPr>
                <w:rFonts w:cs="Times New Roman"/>
                <w:szCs w:val="26"/>
              </w:rPr>
            </w:pPr>
            <w:r>
              <w:rPr>
                <w:rFonts w:cs="Times New Roman"/>
                <w:szCs w:val="26"/>
              </w:rPr>
              <w:t>8</w:t>
            </w:r>
          </w:p>
        </w:tc>
        <w:tc>
          <w:tcPr>
            <w:tcW w:w="1440" w:type="dxa"/>
            <w:tcBorders>
              <w:top w:val="single" w:color="auto" w:sz="4" w:space="0"/>
              <w:left w:val="single" w:color="auto" w:sz="4" w:space="0"/>
              <w:bottom w:val="single" w:color="auto" w:sz="4" w:space="0"/>
              <w:right w:val="single" w:color="auto" w:sz="4" w:space="0"/>
            </w:tcBorders>
          </w:tcPr>
          <w:p w14:paraId="7E27F84A">
            <w:pPr>
              <w:jc w:val="both"/>
              <w:rPr>
                <w:rFonts w:cs="Times New Roman"/>
                <w:szCs w:val="26"/>
              </w:rPr>
            </w:pPr>
            <w:r>
              <w:rPr>
                <w:rFonts w:cs="Times New Roman"/>
                <w:szCs w:val="26"/>
              </w:rPr>
              <w:t>Int64</w:t>
            </w:r>
          </w:p>
        </w:tc>
        <w:tc>
          <w:tcPr>
            <w:tcW w:w="5300" w:type="dxa"/>
            <w:tcBorders>
              <w:top w:val="single" w:color="auto" w:sz="4" w:space="0"/>
              <w:left w:val="single" w:color="auto" w:sz="4" w:space="0"/>
              <w:bottom w:val="single" w:color="auto" w:sz="4" w:space="0"/>
              <w:right w:val="single" w:color="auto" w:sz="4" w:space="0"/>
            </w:tcBorders>
          </w:tcPr>
          <w:p w14:paraId="5E6D366D">
            <w:pPr>
              <w:jc w:val="both"/>
              <w:rPr>
                <w:rFonts w:cs="Times New Roman"/>
                <w:szCs w:val="26"/>
              </w:rPr>
            </w:pPr>
            <w:r>
              <w:rPr>
                <w:rFonts w:cs="Times New Roman"/>
                <w:szCs w:val="26"/>
              </w:rPr>
              <w:t>Kiểu số nguyên có dấu có giá trị trong</w:t>
            </w:r>
          </w:p>
          <w:p w14:paraId="1ECDE411">
            <w:pPr>
              <w:jc w:val="both"/>
              <w:rPr>
                <w:rFonts w:cs="Times New Roman"/>
                <w:szCs w:val="26"/>
              </w:rPr>
            </w:pPr>
            <w:r>
              <w:rPr>
                <w:rFonts w:cs="Times New Roman"/>
                <w:szCs w:val="26"/>
              </w:rPr>
              <w:t>khoảng :</w:t>
            </w:r>
          </w:p>
          <w:p w14:paraId="5BB32C4D">
            <w:pPr>
              <w:jc w:val="both"/>
              <w:rPr>
                <w:rFonts w:cs="Times New Roman"/>
                <w:szCs w:val="26"/>
              </w:rPr>
            </w:pPr>
            <w:r>
              <w:rPr>
                <w:rFonts w:cs="Times New Roman"/>
                <w:szCs w:val="26"/>
              </w:rPr>
              <w:t>-9.223.370.036.854.775.808 đến</w:t>
            </w:r>
          </w:p>
          <w:p w14:paraId="03B774CC">
            <w:pPr>
              <w:jc w:val="both"/>
              <w:rPr>
                <w:rFonts w:cs="Times New Roman"/>
                <w:szCs w:val="26"/>
              </w:rPr>
            </w:pPr>
            <w:r>
              <w:rPr>
                <w:rFonts w:cs="Times New Roman"/>
                <w:szCs w:val="26"/>
              </w:rPr>
              <w:t>9.223.372.036.854.775.807</w:t>
            </w:r>
          </w:p>
        </w:tc>
      </w:tr>
      <w:tr w14:paraId="7DF7C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14:paraId="4BBF2892">
            <w:pPr>
              <w:jc w:val="both"/>
              <w:rPr>
                <w:rFonts w:cs="Times New Roman"/>
                <w:szCs w:val="26"/>
              </w:rPr>
            </w:pPr>
            <w:r>
              <w:rPr>
                <w:rFonts w:cs="Times New Roman"/>
                <w:szCs w:val="26"/>
              </w:rPr>
              <w:t>ulong</w:t>
            </w:r>
          </w:p>
        </w:tc>
        <w:tc>
          <w:tcPr>
            <w:tcW w:w="1260" w:type="dxa"/>
            <w:tcBorders>
              <w:top w:val="single" w:color="auto" w:sz="4" w:space="0"/>
              <w:left w:val="single" w:color="auto" w:sz="4" w:space="0"/>
              <w:bottom w:val="single" w:color="auto" w:sz="4" w:space="0"/>
              <w:right w:val="single" w:color="auto" w:sz="4" w:space="0"/>
            </w:tcBorders>
          </w:tcPr>
          <w:p w14:paraId="7F84536F">
            <w:pPr>
              <w:jc w:val="both"/>
              <w:rPr>
                <w:rFonts w:cs="Times New Roman"/>
                <w:szCs w:val="26"/>
              </w:rPr>
            </w:pPr>
            <w:r>
              <w:rPr>
                <w:rFonts w:cs="Times New Roman"/>
                <w:szCs w:val="26"/>
              </w:rPr>
              <w:t>8</w:t>
            </w:r>
          </w:p>
        </w:tc>
        <w:tc>
          <w:tcPr>
            <w:tcW w:w="1440" w:type="dxa"/>
            <w:tcBorders>
              <w:top w:val="single" w:color="auto" w:sz="4" w:space="0"/>
              <w:left w:val="single" w:color="auto" w:sz="4" w:space="0"/>
              <w:bottom w:val="single" w:color="auto" w:sz="4" w:space="0"/>
              <w:right w:val="single" w:color="auto" w:sz="4" w:space="0"/>
            </w:tcBorders>
          </w:tcPr>
          <w:p w14:paraId="1281C6D5">
            <w:pPr>
              <w:jc w:val="both"/>
              <w:rPr>
                <w:rFonts w:cs="Times New Roman"/>
                <w:szCs w:val="26"/>
              </w:rPr>
            </w:pPr>
            <w:r>
              <w:rPr>
                <w:rFonts w:cs="Times New Roman"/>
                <w:szCs w:val="26"/>
              </w:rPr>
              <w:t>Uint64</w:t>
            </w:r>
          </w:p>
        </w:tc>
        <w:tc>
          <w:tcPr>
            <w:tcW w:w="5300" w:type="dxa"/>
            <w:tcBorders>
              <w:top w:val="single" w:color="auto" w:sz="4" w:space="0"/>
              <w:left w:val="single" w:color="auto" w:sz="4" w:space="0"/>
              <w:bottom w:val="single" w:color="auto" w:sz="4" w:space="0"/>
              <w:right w:val="single" w:color="auto" w:sz="4" w:space="0"/>
            </w:tcBorders>
          </w:tcPr>
          <w:p w14:paraId="17B59673">
            <w:pPr>
              <w:jc w:val="both"/>
              <w:rPr>
                <w:rFonts w:cs="Times New Roman"/>
                <w:szCs w:val="26"/>
              </w:rPr>
            </w:pPr>
            <w:r>
              <w:rPr>
                <w:rFonts w:cs="Times New Roman"/>
                <w:szCs w:val="26"/>
              </w:rPr>
              <w:t>Số nguyên không dấu từ 0 đến</w:t>
            </w:r>
          </w:p>
          <w:p w14:paraId="2C596EAE">
            <w:pPr>
              <w:jc w:val="both"/>
              <w:rPr>
                <w:rFonts w:cs="Times New Roman"/>
                <w:szCs w:val="26"/>
              </w:rPr>
            </w:pPr>
            <w:r>
              <w:rPr>
                <w:rFonts w:cs="Times New Roman"/>
                <w:szCs w:val="26"/>
              </w:rPr>
              <w:t>0xffffffffffffffff</w:t>
            </w:r>
          </w:p>
        </w:tc>
      </w:tr>
    </w:tbl>
    <w:p w14:paraId="256D2DD5">
      <w:pPr>
        <w:jc w:val="both"/>
        <w:rPr>
          <w:rFonts w:cs="Times New Roman"/>
          <w:b/>
          <w:szCs w:val="26"/>
        </w:rPr>
      </w:pPr>
    </w:p>
    <w:p w14:paraId="688419B8">
      <w:pPr>
        <w:jc w:val="both"/>
        <w:rPr>
          <w:rFonts w:cs="Times New Roman"/>
          <w:b/>
          <w:szCs w:val="26"/>
        </w:rPr>
      </w:pPr>
      <w:r>
        <w:rPr>
          <w:rFonts w:cs="Times New Roman"/>
          <w:b/>
          <w:szCs w:val="26"/>
        </w:rPr>
        <w:t>Chọn một kiểu định sẵn</w:t>
      </w:r>
    </w:p>
    <w:p w14:paraId="2EDBA3C7">
      <w:pPr>
        <w:ind w:firstLine="360"/>
        <w:jc w:val="both"/>
        <w:rPr>
          <w:rFonts w:cs="Times New Roman"/>
          <w:szCs w:val="26"/>
        </w:rPr>
      </w:pPr>
      <w:r>
        <w:rPr>
          <w:rFonts w:cs="Times New Roman"/>
          <w:szCs w:val="26"/>
        </w:rPr>
        <w:t>Tuỳ vào từng giá trị muốn lưu trữ mà ta chọn kiểu cho phù hợp. Nếu chọn kiểu quá lớn so với các giá trị cần lưu sẽ làm cho chương trình đòi hỏi nhiều bộ nhớ và chạy chậm. Trong khi nếu giá trị cần lưu lớn hơn kiểu thực lưu sẽ làm cho giá trị các biến bị sai và chương trình cho kết quả sai.</w:t>
      </w:r>
    </w:p>
    <w:p w14:paraId="3B26CD67">
      <w:pPr>
        <w:ind w:firstLine="360"/>
        <w:jc w:val="both"/>
        <w:rPr>
          <w:rFonts w:cs="Times New Roman"/>
          <w:szCs w:val="26"/>
        </w:rPr>
      </w:pPr>
      <w:r>
        <w:rPr>
          <w:rFonts w:cs="Times New Roman"/>
          <w:szCs w:val="26"/>
        </w:rPr>
        <w:t>Kiểu char biểu diễn một ký tự Unicode. Ví dụ “\u0041” là ký tự “A” trên bảng Unicode. Một số ký tự đặc biệt được biểu diễn bằng dấu “\” trước một ký tự khác</w:t>
      </w:r>
    </w:p>
    <w:p w14:paraId="5AA2C687">
      <w:pPr>
        <w:jc w:val="both"/>
        <w:rPr>
          <w:rFonts w:cs="Times New Roman"/>
          <w:b/>
          <w:szCs w:val="26"/>
        </w:rPr>
      </w:pPr>
      <w:r>
        <w:rPr>
          <w:rFonts w:cs="Times New Roman"/>
          <w:b/>
          <w:szCs w:val="26"/>
        </w:rPr>
        <w:t>Kiểu dữ liệu do người dùng định nghĩa</w:t>
      </w:r>
    </w:p>
    <w:p w14:paraId="31A70847">
      <w:pPr>
        <w:jc w:val="both"/>
        <w:rPr>
          <w:rFonts w:cs="Times New Roman"/>
          <w:szCs w:val="26"/>
        </w:rPr>
      </w:pPr>
      <w:r>
        <w:rPr>
          <w:rFonts w:cs="Times New Roman"/>
          <w:szCs w:val="26"/>
        </w:rPr>
        <w:t>- Tất cả kiểu dữ liệu do người dùng định nghĩa ngoài trừ kiểu cấu trúc điều là kiểu dữ liệu tham chiếu</w:t>
      </w:r>
    </w:p>
    <w:p w14:paraId="6FF56076">
      <w:pPr>
        <w:jc w:val="both"/>
        <w:rPr>
          <w:rFonts w:cs="Times New Roman"/>
          <w:szCs w:val="26"/>
        </w:rPr>
      </w:pPr>
      <w:r>
        <w:rPr>
          <w:rFonts w:cs="Times New Roman"/>
          <w:szCs w:val="26"/>
        </w:rPr>
        <w:t>Một sô kiểu dữ liệu do người dùng định nghĩa gồm</w:t>
      </w:r>
    </w:p>
    <w:p w14:paraId="33827273">
      <w:pPr>
        <w:pStyle w:val="13"/>
        <w:numPr>
          <w:ilvl w:val="0"/>
          <w:numId w:val="5"/>
        </w:numPr>
        <w:spacing w:before="0" w:after="200" w:line="276" w:lineRule="auto"/>
        <w:jc w:val="both"/>
        <w:rPr>
          <w:rFonts w:cs="Times New Roman"/>
          <w:szCs w:val="26"/>
        </w:rPr>
      </w:pPr>
      <w:r>
        <w:rPr>
          <w:rFonts w:cs="Times New Roman"/>
          <w:b/>
          <w:szCs w:val="26"/>
        </w:rPr>
        <w:t>object</w:t>
      </w:r>
      <w:r>
        <w:rPr>
          <w:rFonts w:cs="Times New Roman"/>
          <w:szCs w:val="26"/>
        </w:rPr>
        <w:t>: đây là kiểu dữ liệu cơ sở chứa tất cả các kiểu dữ liệu khác trong C#.</w:t>
      </w:r>
    </w:p>
    <w:p w14:paraId="2E6D68B1">
      <w:pPr>
        <w:pStyle w:val="13"/>
        <w:numPr>
          <w:ilvl w:val="0"/>
          <w:numId w:val="5"/>
        </w:numPr>
        <w:spacing w:before="0" w:after="200" w:line="276" w:lineRule="auto"/>
        <w:jc w:val="both"/>
        <w:rPr>
          <w:rFonts w:cs="Times New Roman"/>
          <w:szCs w:val="26"/>
        </w:rPr>
      </w:pPr>
      <w:r>
        <w:rPr>
          <w:rFonts w:cs="Times New Roman"/>
          <w:b/>
          <w:szCs w:val="26"/>
        </w:rPr>
        <w:t>string</w:t>
      </w:r>
      <w:r>
        <w:rPr>
          <w:rFonts w:cs="Times New Roman"/>
          <w:szCs w:val="26"/>
        </w:rPr>
        <w:t>: kiểu dữ liệu chuỗi ký tự.</w:t>
      </w:r>
    </w:p>
    <w:p w14:paraId="365609A5">
      <w:pPr>
        <w:pStyle w:val="13"/>
        <w:numPr>
          <w:ilvl w:val="0"/>
          <w:numId w:val="5"/>
        </w:numPr>
        <w:spacing w:before="0" w:after="200" w:line="276" w:lineRule="auto"/>
        <w:jc w:val="both"/>
        <w:rPr>
          <w:rFonts w:cs="Times New Roman"/>
          <w:szCs w:val="26"/>
        </w:rPr>
      </w:pPr>
      <w:r>
        <w:rPr>
          <w:rFonts w:cs="Times New Roman"/>
          <w:b/>
          <w:szCs w:val="26"/>
        </w:rPr>
        <w:t>class</w:t>
      </w:r>
      <w:r>
        <w:rPr>
          <w:rFonts w:cs="Times New Roman"/>
          <w:szCs w:val="26"/>
        </w:rPr>
        <w:t>: kiểu dữ liệu class.</w:t>
      </w:r>
    </w:p>
    <w:p w14:paraId="1DBCD363">
      <w:pPr>
        <w:pStyle w:val="13"/>
        <w:numPr>
          <w:ilvl w:val="0"/>
          <w:numId w:val="5"/>
        </w:numPr>
        <w:spacing w:before="0" w:after="200" w:line="276" w:lineRule="auto"/>
        <w:jc w:val="both"/>
        <w:rPr>
          <w:rFonts w:cs="Times New Roman"/>
          <w:szCs w:val="26"/>
        </w:rPr>
      </w:pPr>
      <w:r>
        <w:rPr>
          <w:rFonts w:cs="Times New Roman"/>
          <w:b/>
          <w:szCs w:val="26"/>
        </w:rPr>
        <w:t>delegate</w:t>
      </w:r>
      <w:r>
        <w:rPr>
          <w:rFonts w:cs="Times New Roman"/>
          <w:szCs w:val="26"/>
        </w:rPr>
        <w:t>: kiểu dữ liệu chuyển giao.</w:t>
      </w:r>
    </w:p>
    <w:p w14:paraId="70064BA3">
      <w:pPr>
        <w:pStyle w:val="13"/>
        <w:numPr>
          <w:ilvl w:val="0"/>
          <w:numId w:val="5"/>
        </w:numPr>
        <w:spacing w:before="0" w:after="200" w:line="276" w:lineRule="auto"/>
        <w:jc w:val="both"/>
        <w:rPr>
          <w:rFonts w:cs="Times New Roman"/>
          <w:szCs w:val="26"/>
        </w:rPr>
      </w:pPr>
      <w:r>
        <w:rPr>
          <w:rFonts w:cs="Times New Roman"/>
          <w:b/>
          <w:szCs w:val="26"/>
        </w:rPr>
        <w:t>interface</w:t>
      </w:r>
      <w:r>
        <w:rPr>
          <w:rFonts w:cs="Times New Roman"/>
          <w:szCs w:val="26"/>
        </w:rPr>
        <w:t>: kiểu dữ liệu giáo tiếp.</w:t>
      </w:r>
    </w:p>
    <w:p w14:paraId="3C90A1C7">
      <w:pPr>
        <w:pStyle w:val="13"/>
        <w:numPr>
          <w:ilvl w:val="0"/>
          <w:numId w:val="5"/>
        </w:numPr>
        <w:spacing w:before="0" w:after="200" w:line="276" w:lineRule="auto"/>
        <w:jc w:val="both"/>
        <w:rPr>
          <w:rFonts w:cs="Times New Roman"/>
          <w:szCs w:val="26"/>
        </w:rPr>
      </w:pPr>
      <w:r>
        <w:rPr>
          <w:rFonts w:cs="Times New Roman"/>
          <w:b/>
          <w:szCs w:val="26"/>
        </w:rPr>
        <w:t>array</w:t>
      </w:r>
      <w:r>
        <w:rPr>
          <w:rFonts w:cs="Times New Roman"/>
          <w:szCs w:val="26"/>
        </w:rPr>
        <w:t>: kiểu dữ liệu mảng.</w:t>
      </w:r>
    </w:p>
    <w:p w14:paraId="139B28FC">
      <w:pPr>
        <w:pStyle w:val="4"/>
        <w:rPr>
          <w:rFonts w:cs="Times New Roman"/>
          <w:color w:val="auto"/>
          <w:szCs w:val="26"/>
        </w:rPr>
      </w:pPr>
      <w:bookmarkStart w:id="44" w:name="_Toc422594746"/>
      <w:r>
        <w:rPr>
          <w:rFonts w:cs="Times New Roman"/>
          <w:color w:val="auto"/>
          <w:szCs w:val="26"/>
        </w:rPr>
        <w:t>Các toán tử</w:t>
      </w:r>
      <w:bookmarkEnd w:id="44"/>
    </w:p>
    <w:p w14:paraId="42800F48">
      <w:pPr>
        <w:ind w:firstLine="360"/>
        <w:jc w:val="both"/>
        <w:rPr>
          <w:rFonts w:cs="Times New Roman"/>
          <w:szCs w:val="26"/>
        </w:rPr>
      </w:pPr>
      <w:r>
        <w:rPr>
          <w:rFonts w:cs="Times New Roman"/>
          <w:szCs w:val="26"/>
        </w:rPr>
        <w:t>Toán tử được kí hiệu bằng một biểu tượng dùng để thực hiện một hành động. Các kiểu dữ liệu cơ bản của C# như kiểu nguyên hỗ trợ rất nhiều các toán tử như toán tử gán, toán tử toán học, logic....</w:t>
      </w:r>
    </w:p>
    <w:p w14:paraId="45D71ECA">
      <w:pPr>
        <w:ind w:firstLine="360"/>
        <w:jc w:val="both"/>
        <w:rPr>
          <w:rFonts w:cs="Times New Roman"/>
          <w:szCs w:val="26"/>
        </w:rPr>
      </w:pPr>
      <w:r>
        <w:rPr>
          <w:rFonts w:cs="Times New Roman"/>
          <w:szCs w:val="26"/>
        </w:rPr>
        <w:t>Các phép toán +, -, *, / là một ví dụ về toán tử. Áp dụng các toán tử này lên các biến kiểu số ta có kết quả như việc thực hiện các phép toán thông thường.</w:t>
      </w:r>
    </w:p>
    <w:p w14:paraId="68C4F8DB">
      <w:pPr>
        <w:ind w:firstLine="360"/>
        <w:jc w:val="both"/>
        <w:rPr>
          <w:rFonts w:cs="Times New Roman"/>
          <w:szCs w:val="26"/>
        </w:rPr>
      </w:pPr>
      <w:r>
        <w:rPr>
          <w:rFonts w:cs="Times New Roman"/>
          <w:szCs w:val="26"/>
        </w:rPr>
        <w:t>int a = 10;</w:t>
      </w:r>
    </w:p>
    <w:p w14:paraId="678BE2B7">
      <w:pPr>
        <w:ind w:firstLine="360"/>
        <w:jc w:val="both"/>
        <w:rPr>
          <w:rFonts w:cs="Times New Roman"/>
          <w:szCs w:val="26"/>
        </w:rPr>
      </w:pPr>
      <w:r>
        <w:rPr>
          <w:rFonts w:cs="Times New Roman"/>
          <w:szCs w:val="26"/>
        </w:rPr>
        <w:t>int b = 20;</w:t>
      </w:r>
    </w:p>
    <w:p w14:paraId="7C857BAA">
      <w:pPr>
        <w:ind w:firstLine="360"/>
        <w:jc w:val="both"/>
        <w:rPr>
          <w:rFonts w:cs="Times New Roman"/>
          <w:szCs w:val="26"/>
        </w:rPr>
      </w:pPr>
      <w:r>
        <w:rPr>
          <w:rFonts w:cs="Times New Roman"/>
          <w:szCs w:val="26"/>
        </w:rPr>
        <w:t>int c = a + b; // c = 10 + 20 = 30</w:t>
      </w:r>
    </w:p>
    <w:p w14:paraId="27E62C42">
      <w:pPr>
        <w:jc w:val="both"/>
        <w:rPr>
          <w:rFonts w:cs="Times New Roman"/>
          <w:szCs w:val="26"/>
        </w:rPr>
      </w:pPr>
      <w:r>
        <w:rPr>
          <w:rFonts w:cs="Times New Roman"/>
          <w:szCs w:val="26"/>
        </w:rPr>
        <w:t xml:space="preserve">C# cung cấp cấp nhiều loại toán tử khác nhau để thao tác trên các kiểu biến dữ liệu, được liệt kê trong bảng sau theo từng nhóm ngữ nghĩa. </w:t>
      </w:r>
    </w:p>
    <w:p w14:paraId="443CB16C">
      <w:pPr>
        <w:spacing w:before="120"/>
        <w:rPr>
          <w:rFonts w:cs="Times New Roman"/>
          <w:szCs w:val="26"/>
        </w:rPr>
      </w:pPr>
      <w:r>
        <w:rPr>
          <w:rFonts w:cs="Times New Roman"/>
          <w:b/>
          <w:szCs w:val="26"/>
        </w:rPr>
        <w:t>Bảng 1.2 Các nhóm toán tử trong 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3240"/>
        <w:gridCol w:w="3860"/>
      </w:tblGrid>
      <w:tr w14:paraId="18ECE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14:paraId="676F6714">
            <w:pPr>
              <w:jc w:val="center"/>
              <w:rPr>
                <w:rFonts w:cs="Times New Roman"/>
                <w:b/>
                <w:szCs w:val="26"/>
              </w:rPr>
            </w:pPr>
            <w:r>
              <w:rPr>
                <w:rFonts w:cs="Times New Roman"/>
                <w:b/>
                <w:szCs w:val="26"/>
              </w:rPr>
              <w:t>Nhóm toán tử</w:t>
            </w:r>
          </w:p>
        </w:tc>
        <w:tc>
          <w:tcPr>
            <w:tcW w:w="3240"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14:paraId="37D26B38">
            <w:pPr>
              <w:jc w:val="center"/>
              <w:rPr>
                <w:rFonts w:cs="Times New Roman"/>
                <w:b/>
                <w:szCs w:val="26"/>
              </w:rPr>
            </w:pPr>
            <w:r>
              <w:rPr>
                <w:rFonts w:cs="Times New Roman"/>
                <w:b/>
                <w:szCs w:val="26"/>
              </w:rPr>
              <w:t>Toán tử</w:t>
            </w:r>
          </w:p>
        </w:tc>
        <w:tc>
          <w:tcPr>
            <w:tcW w:w="3860"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14:paraId="1E680DFA">
            <w:pPr>
              <w:jc w:val="center"/>
              <w:rPr>
                <w:rFonts w:cs="Times New Roman"/>
                <w:b/>
                <w:szCs w:val="26"/>
              </w:rPr>
            </w:pPr>
            <w:r>
              <w:rPr>
                <w:rFonts w:cs="Times New Roman"/>
                <w:b/>
                <w:szCs w:val="26"/>
              </w:rPr>
              <w:t>Ý nghĩa</w:t>
            </w:r>
          </w:p>
        </w:tc>
      </w:tr>
      <w:tr w14:paraId="55086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525A31F9">
            <w:pPr>
              <w:rPr>
                <w:rFonts w:cs="Times New Roman"/>
                <w:szCs w:val="26"/>
              </w:rPr>
            </w:pPr>
            <w:r>
              <w:rPr>
                <w:rFonts w:cs="Times New Roman"/>
                <w:szCs w:val="26"/>
              </w:rPr>
              <w:t>Toán học</w:t>
            </w:r>
          </w:p>
        </w:tc>
        <w:tc>
          <w:tcPr>
            <w:tcW w:w="3240" w:type="dxa"/>
            <w:tcBorders>
              <w:top w:val="single" w:color="auto" w:sz="4" w:space="0"/>
              <w:left w:val="single" w:color="auto" w:sz="4" w:space="0"/>
              <w:bottom w:val="single" w:color="auto" w:sz="4" w:space="0"/>
              <w:right w:val="single" w:color="auto" w:sz="4" w:space="0"/>
            </w:tcBorders>
          </w:tcPr>
          <w:p w14:paraId="693BEC5B">
            <w:pPr>
              <w:rPr>
                <w:rFonts w:cs="Times New Roman"/>
                <w:szCs w:val="26"/>
              </w:rPr>
            </w:pPr>
            <w:r>
              <w:rPr>
                <w:rFonts w:cs="Times New Roman"/>
                <w:szCs w:val="26"/>
              </w:rPr>
              <w:t>+ - * / %</w:t>
            </w:r>
          </w:p>
        </w:tc>
        <w:tc>
          <w:tcPr>
            <w:tcW w:w="3860" w:type="dxa"/>
            <w:tcBorders>
              <w:top w:val="single" w:color="auto" w:sz="4" w:space="0"/>
              <w:left w:val="single" w:color="auto" w:sz="4" w:space="0"/>
              <w:bottom w:val="single" w:color="auto" w:sz="4" w:space="0"/>
              <w:right w:val="single" w:color="auto" w:sz="4" w:space="0"/>
            </w:tcBorders>
          </w:tcPr>
          <w:p w14:paraId="3AE7432A">
            <w:pPr>
              <w:rPr>
                <w:rFonts w:cs="Times New Roman"/>
                <w:szCs w:val="26"/>
              </w:rPr>
            </w:pPr>
            <w:r>
              <w:rPr>
                <w:rFonts w:cs="Times New Roman"/>
                <w:szCs w:val="26"/>
              </w:rPr>
              <w:t>Cộng, trừ, nhân, chia, chia lấy phần dư</w:t>
            </w:r>
          </w:p>
        </w:tc>
      </w:tr>
      <w:tr w14:paraId="04425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3FAAB27B">
            <w:pPr>
              <w:rPr>
                <w:rFonts w:cs="Times New Roman"/>
                <w:szCs w:val="26"/>
              </w:rPr>
            </w:pPr>
            <w:r>
              <w:rPr>
                <w:rFonts w:cs="Times New Roman"/>
                <w:szCs w:val="26"/>
              </w:rPr>
              <w:t>Logic</w:t>
            </w:r>
          </w:p>
        </w:tc>
        <w:tc>
          <w:tcPr>
            <w:tcW w:w="3240" w:type="dxa"/>
            <w:tcBorders>
              <w:top w:val="single" w:color="auto" w:sz="4" w:space="0"/>
              <w:left w:val="single" w:color="auto" w:sz="4" w:space="0"/>
              <w:bottom w:val="single" w:color="auto" w:sz="4" w:space="0"/>
              <w:right w:val="single" w:color="auto" w:sz="4" w:space="0"/>
            </w:tcBorders>
          </w:tcPr>
          <w:p w14:paraId="128DF3E0">
            <w:pPr>
              <w:rPr>
                <w:rFonts w:cs="Times New Roman"/>
                <w:szCs w:val="26"/>
              </w:rPr>
            </w:pPr>
            <w:r>
              <w:rPr>
                <w:rFonts w:cs="Times New Roman"/>
                <w:szCs w:val="26"/>
              </w:rPr>
              <w:t>&amp; | ^ ! ~ &amp;&amp; true false</w:t>
            </w:r>
          </w:p>
        </w:tc>
        <w:tc>
          <w:tcPr>
            <w:tcW w:w="3860" w:type="dxa"/>
            <w:tcBorders>
              <w:top w:val="single" w:color="auto" w:sz="4" w:space="0"/>
              <w:left w:val="single" w:color="auto" w:sz="4" w:space="0"/>
              <w:bottom w:val="single" w:color="auto" w:sz="4" w:space="0"/>
              <w:right w:val="single" w:color="auto" w:sz="4" w:space="0"/>
            </w:tcBorders>
          </w:tcPr>
          <w:p w14:paraId="6AD18E05">
            <w:pPr>
              <w:rPr>
                <w:rFonts w:cs="Times New Roman"/>
                <w:szCs w:val="26"/>
              </w:rPr>
            </w:pPr>
            <w:r>
              <w:rPr>
                <w:rFonts w:cs="Times New Roman"/>
                <w:szCs w:val="26"/>
              </w:rPr>
              <w:t>Phép toàn logic và thao tác trên bit</w:t>
            </w:r>
          </w:p>
        </w:tc>
      </w:tr>
      <w:tr w14:paraId="431C7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003B4BF2">
            <w:pPr>
              <w:rPr>
                <w:rFonts w:cs="Times New Roman"/>
                <w:szCs w:val="26"/>
              </w:rPr>
            </w:pPr>
            <w:r>
              <w:rPr>
                <w:rFonts w:cs="Times New Roman"/>
                <w:szCs w:val="26"/>
              </w:rPr>
              <w:t>Ghép chuỗi</w:t>
            </w:r>
          </w:p>
        </w:tc>
        <w:tc>
          <w:tcPr>
            <w:tcW w:w="3240" w:type="dxa"/>
            <w:tcBorders>
              <w:top w:val="single" w:color="auto" w:sz="4" w:space="0"/>
              <w:left w:val="single" w:color="auto" w:sz="4" w:space="0"/>
              <w:bottom w:val="single" w:color="auto" w:sz="4" w:space="0"/>
              <w:right w:val="single" w:color="auto" w:sz="4" w:space="0"/>
            </w:tcBorders>
          </w:tcPr>
          <w:p w14:paraId="7DDD3C9B">
            <w:pPr>
              <w:rPr>
                <w:rFonts w:cs="Times New Roman"/>
                <w:szCs w:val="26"/>
              </w:rPr>
            </w:pPr>
            <w:r>
              <w:rPr>
                <w:rFonts w:cs="Times New Roman"/>
                <w:szCs w:val="26"/>
              </w:rPr>
              <w:t>+</w:t>
            </w:r>
          </w:p>
        </w:tc>
        <w:tc>
          <w:tcPr>
            <w:tcW w:w="3860" w:type="dxa"/>
            <w:tcBorders>
              <w:top w:val="single" w:color="auto" w:sz="4" w:space="0"/>
              <w:left w:val="single" w:color="auto" w:sz="4" w:space="0"/>
              <w:bottom w:val="single" w:color="auto" w:sz="4" w:space="0"/>
              <w:right w:val="single" w:color="auto" w:sz="4" w:space="0"/>
            </w:tcBorders>
          </w:tcPr>
          <w:p w14:paraId="2B6B0145">
            <w:pPr>
              <w:rPr>
                <w:rFonts w:cs="Times New Roman"/>
                <w:szCs w:val="26"/>
              </w:rPr>
            </w:pPr>
            <w:r>
              <w:rPr>
                <w:rFonts w:cs="Times New Roman"/>
                <w:szCs w:val="26"/>
              </w:rPr>
              <w:t>Ghép nối hai chuỗi</w:t>
            </w:r>
          </w:p>
        </w:tc>
      </w:tr>
      <w:tr w14:paraId="0B8F4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3652336D">
            <w:pPr>
              <w:rPr>
                <w:rFonts w:cs="Times New Roman"/>
                <w:szCs w:val="26"/>
              </w:rPr>
            </w:pPr>
            <w:r>
              <w:rPr>
                <w:rFonts w:cs="Times New Roman"/>
                <w:szCs w:val="26"/>
              </w:rPr>
              <w:t>Tăng, giảm</w:t>
            </w:r>
          </w:p>
        </w:tc>
        <w:tc>
          <w:tcPr>
            <w:tcW w:w="3240" w:type="dxa"/>
            <w:tcBorders>
              <w:top w:val="single" w:color="auto" w:sz="4" w:space="0"/>
              <w:left w:val="single" w:color="auto" w:sz="4" w:space="0"/>
              <w:bottom w:val="single" w:color="auto" w:sz="4" w:space="0"/>
              <w:right w:val="single" w:color="auto" w:sz="4" w:space="0"/>
            </w:tcBorders>
          </w:tcPr>
          <w:p w14:paraId="0A8B9ADE">
            <w:pPr>
              <w:rPr>
                <w:rFonts w:cs="Times New Roman"/>
                <w:szCs w:val="26"/>
              </w:rPr>
            </w:pPr>
            <w:r>
              <w:rPr>
                <w:rFonts w:cs="Times New Roman"/>
                <w:szCs w:val="26"/>
              </w:rPr>
              <w:t>++, --</w:t>
            </w:r>
          </w:p>
        </w:tc>
        <w:tc>
          <w:tcPr>
            <w:tcW w:w="3860" w:type="dxa"/>
            <w:tcBorders>
              <w:top w:val="single" w:color="auto" w:sz="4" w:space="0"/>
              <w:left w:val="single" w:color="auto" w:sz="4" w:space="0"/>
              <w:bottom w:val="single" w:color="auto" w:sz="4" w:space="0"/>
              <w:right w:val="single" w:color="auto" w:sz="4" w:space="0"/>
            </w:tcBorders>
          </w:tcPr>
          <w:p w14:paraId="28C0E7F4">
            <w:pPr>
              <w:rPr>
                <w:rFonts w:cs="Times New Roman"/>
                <w:szCs w:val="26"/>
              </w:rPr>
            </w:pPr>
            <w:r>
              <w:rPr>
                <w:rFonts w:cs="Times New Roman"/>
                <w:szCs w:val="26"/>
              </w:rPr>
              <w:t>Tăng/giảm toán hạng lên/xuống 1. Đứng trước hoặc sau toán hạng</w:t>
            </w:r>
          </w:p>
        </w:tc>
      </w:tr>
      <w:tr w14:paraId="520EA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120C012C">
            <w:pPr>
              <w:rPr>
                <w:rFonts w:cs="Times New Roman"/>
                <w:szCs w:val="26"/>
              </w:rPr>
            </w:pPr>
            <w:r>
              <w:rPr>
                <w:rFonts w:cs="Times New Roman"/>
                <w:szCs w:val="26"/>
              </w:rPr>
              <w:t>Dịch bit</w:t>
            </w:r>
          </w:p>
        </w:tc>
        <w:tc>
          <w:tcPr>
            <w:tcW w:w="3240" w:type="dxa"/>
            <w:tcBorders>
              <w:top w:val="single" w:color="auto" w:sz="4" w:space="0"/>
              <w:left w:val="single" w:color="auto" w:sz="4" w:space="0"/>
              <w:bottom w:val="single" w:color="auto" w:sz="4" w:space="0"/>
              <w:right w:val="single" w:color="auto" w:sz="4" w:space="0"/>
            </w:tcBorders>
          </w:tcPr>
          <w:p w14:paraId="7195B858">
            <w:pPr>
              <w:rPr>
                <w:rFonts w:cs="Times New Roman"/>
                <w:szCs w:val="26"/>
              </w:rPr>
            </w:pPr>
            <w:r>
              <w:rPr>
                <w:rFonts w:cs="Times New Roman"/>
                <w:szCs w:val="26"/>
              </w:rPr>
              <w:t>&lt;&lt; &gt;&gt;</w:t>
            </w:r>
          </w:p>
        </w:tc>
        <w:tc>
          <w:tcPr>
            <w:tcW w:w="3860" w:type="dxa"/>
            <w:tcBorders>
              <w:top w:val="single" w:color="auto" w:sz="4" w:space="0"/>
              <w:left w:val="single" w:color="auto" w:sz="4" w:space="0"/>
              <w:bottom w:val="single" w:color="auto" w:sz="4" w:space="0"/>
              <w:right w:val="single" w:color="auto" w:sz="4" w:space="0"/>
            </w:tcBorders>
          </w:tcPr>
          <w:p w14:paraId="17CDED20">
            <w:pPr>
              <w:rPr>
                <w:rFonts w:cs="Times New Roman"/>
                <w:szCs w:val="26"/>
              </w:rPr>
            </w:pPr>
            <w:r>
              <w:rPr>
                <w:rFonts w:cs="Times New Roman"/>
                <w:szCs w:val="26"/>
              </w:rPr>
              <w:t>Dịch trái, dịch phải</w:t>
            </w:r>
          </w:p>
        </w:tc>
      </w:tr>
      <w:tr w14:paraId="640F2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162FE0A3">
            <w:pPr>
              <w:rPr>
                <w:rFonts w:cs="Times New Roman"/>
                <w:szCs w:val="26"/>
              </w:rPr>
            </w:pPr>
            <w:r>
              <w:rPr>
                <w:rFonts w:cs="Times New Roman"/>
                <w:szCs w:val="26"/>
              </w:rPr>
              <w:t>Quan hệ</w:t>
            </w:r>
          </w:p>
        </w:tc>
        <w:tc>
          <w:tcPr>
            <w:tcW w:w="3240" w:type="dxa"/>
            <w:tcBorders>
              <w:top w:val="single" w:color="auto" w:sz="4" w:space="0"/>
              <w:left w:val="single" w:color="auto" w:sz="4" w:space="0"/>
              <w:bottom w:val="single" w:color="auto" w:sz="4" w:space="0"/>
              <w:right w:val="single" w:color="auto" w:sz="4" w:space="0"/>
            </w:tcBorders>
          </w:tcPr>
          <w:p w14:paraId="45C97F0B">
            <w:pPr>
              <w:rPr>
                <w:rFonts w:cs="Times New Roman"/>
                <w:szCs w:val="26"/>
              </w:rPr>
            </w:pPr>
            <w:r>
              <w:rPr>
                <w:rFonts w:cs="Times New Roman"/>
                <w:szCs w:val="26"/>
              </w:rPr>
              <w:t>== != &lt; &gt; &lt;= &gt;=</w:t>
            </w:r>
          </w:p>
        </w:tc>
        <w:tc>
          <w:tcPr>
            <w:tcW w:w="3860" w:type="dxa"/>
            <w:tcBorders>
              <w:top w:val="single" w:color="auto" w:sz="4" w:space="0"/>
              <w:left w:val="single" w:color="auto" w:sz="4" w:space="0"/>
              <w:bottom w:val="single" w:color="auto" w:sz="4" w:space="0"/>
              <w:right w:val="single" w:color="auto" w:sz="4" w:space="0"/>
            </w:tcBorders>
          </w:tcPr>
          <w:p w14:paraId="5E1B9AD1">
            <w:pPr>
              <w:rPr>
                <w:rFonts w:cs="Times New Roman"/>
                <w:szCs w:val="26"/>
              </w:rPr>
            </w:pPr>
            <w:r>
              <w:rPr>
                <w:rFonts w:cs="Times New Roman"/>
                <w:szCs w:val="26"/>
              </w:rPr>
              <w:t>Bằng, khác, nhỏ hơn, lớn hơn, nhỏ hơn hoặc bằng, lớn hơn hoạc bằng</w:t>
            </w:r>
          </w:p>
        </w:tc>
      </w:tr>
      <w:tr w14:paraId="093CE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34FB2299">
            <w:pPr>
              <w:rPr>
                <w:rFonts w:cs="Times New Roman"/>
                <w:szCs w:val="26"/>
              </w:rPr>
            </w:pPr>
            <w:r>
              <w:rPr>
                <w:rFonts w:cs="Times New Roman"/>
                <w:szCs w:val="26"/>
              </w:rPr>
              <w:t>Gắn</w:t>
            </w:r>
          </w:p>
        </w:tc>
        <w:tc>
          <w:tcPr>
            <w:tcW w:w="3240" w:type="dxa"/>
            <w:tcBorders>
              <w:top w:val="single" w:color="auto" w:sz="4" w:space="0"/>
              <w:left w:val="single" w:color="auto" w:sz="4" w:space="0"/>
              <w:bottom w:val="single" w:color="auto" w:sz="4" w:space="0"/>
              <w:right w:val="single" w:color="auto" w:sz="4" w:space="0"/>
            </w:tcBorders>
          </w:tcPr>
          <w:p w14:paraId="216B1416">
            <w:pPr>
              <w:rPr>
                <w:rFonts w:cs="Times New Roman"/>
                <w:szCs w:val="26"/>
              </w:rPr>
            </w:pPr>
            <w:r>
              <w:rPr>
                <w:rFonts w:cs="Times New Roman"/>
                <w:szCs w:val="26"/>
              </w:rPr>
              <w:t>= += -= *= /= %= &amp;= != ^ = &lt;&lt;= &gt;&gt;=</w:t>
            </w:r>
          </w:p>
        </w:tc>
        <w:tc>
          <w:tcPr>
            <w:tcW w:w="3860" w:type="dxa"/>
            <w:tcBorders>
              <w:top w:val="single" w:color="auto" w:sz="4" w:space="0"/>
              <w:left w:val="single" w:color="auto" w:sz="4" w:space="0"/>
              <w:bottom w:val="single" w:color="auto" w:sz="4" w:space="0"/>
              <w:right w:val="single" w:color="auto" w:sz="4" w:space="0"/>
            </w:tcBorders>
          </w:tcPr>
          <w:p w14:paraId="23EE54EE">
            <w:pPr>
              <w:rPr>
                <w:rFonts w:cs="Times New Roman"/>
                <w:szCs w:val="26"/>
              </w:rPr>
            </w:pPr>
            <w:r>
              <w:rPr>
                <w:rFonts w:cs="Times New Roman"/>
                <w:szCs w:val="26"/>
              </w:rPr>
              <w:t>Phép gắn</w:t>
            </w:r>
          </w:p>
        </w:tc>
      </w:tr>
      <w:tr w14:paraId="531F7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00557E9F">
            <w:pPr>
              <w:rPr>
                <w:rFonts w:cs="Times New Roman"/>
                <w:szCs w:val="26"/>
              </w:rPr>
            </w:pPr>
            <w:r>
              <w:rPr>
                <w:rFonts w:cs="Times New Roman"/>
                <w:szCs w:val="26"/>
              </w:rPr>
              <w:t>Chỉ số</w:t>
            </w:r>
          </w:p>
        </w:tc>
        <w:tc>
          <w:tcPr>
            <w:tcW w:w="3240" w:type="dxa"/>
            <w:tcBorders>
              <w:top w:val="single" w:color="auto" w:sz="4" w:space="0"/>
              <w:left w:val="single" w:color="auto" w:sz="4" w:space="0"/>
              <w:bottom w:val="single" w:color="auto" w:sz="4" w:space="0"/>
              <w:right w:val="single" w:color="auto" w:sz="4" w:space="0"/>
            </w:tcBorders>
          </w:tcPr>
          <w:p w14:paraId="6AE74C30">
            <w:pPr>
              <w:rPr>
                <w:rFonts w:cs="Times New Roman"/>
                <w:szCs w:val="26"/>
              </w:rPr>
            </w:pPr>
            <w:r>
              <w:rPr>
                <w:rFonts w:cs="Times New Roman"/>
                <w:szCs w:val="26"/>
              </w:rPr>
              <w:t>[]</w:t>
            </w:r>
          </w:p>
        </w:tc>
        <w:tc>
          <w:tcPr>
            <w:tcW w:w="3860" w:type="dxa"/>
            <w:tcBorders>
              <w:top w:val="single" w:color="auto" w:sz="4" w:space="0"/>
              <w:left w:val="single" w:color="auto" w:sz="4" w:space="0"/>
              <w:bottom w:val="single" w:color="auto" w:sz="4" w:space="0"/>
              <w:right w:val="single" w:color="auto" w:sz="4" w:space="0"/>
            </w:tcBorders>
          </w:tcPr>
          <w:p w14:paraId="4662B0A5">
            <w:pPr>
              <w:rPr>
                <w:rFonts w:cs="Times New Roman"/>
                <w:szCs w:val="26"/>
              </w:rPr>
            </w:pPr>
            <w:r>
              <w:rPr>
                <w:rFonts w:cs="Times New Roman"/>
                <w:szCs w:val="26"/>
              </w:rPr>
              <w:t>Cách truy xuất phần tử của mảng</w:t>
            </w:r>
          </w:p>
        </w:tc>
      </w:tr>
      <w:tr w14:paraId="055E0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7A4BEA1E">
            <w:pPr>
              <w:rPr>
                <w:rFonts w:cs="Times New Roman"/>
                <w:szCs w:val="26"/>
              </w:rPr>
            </w:pPr>
            <w:r>
              <w:rPr>
                <w:rFonts w:cs="Times New Roman"/>
                <w:szCs w:val="26"/>
              </w:rPr>
              <w:t>Ép kiểu</w:t>
            </w:r>
          </w:p>
        </w:tc>
        <w:tc>
          <w:tcPr>
            <w:tcW w:w="3240" w:type="dxa"/>
            <w:tcBorders>
              <w:top w:val="single" w:color="auto" w:sz="4" w:space="0"/>
              <w:left w:val="single" w:color="auto" w:sz="4" w:space="0"/>
              <w:bottom w:val="single" w:color="auto" w:sz="4" w:space="0"/>
              <w:right w:val="single" w:color="auto" w:sz="4" w:space="0"/>
            </w:tcBorders>
          </w:tcPr>
          <w:p w14:paraId="4D618C57">
            <w:pPr>
              <w:rPr>
                <w:rFonts w:cs="Times New Roman"/>
                <w:szCs w:val="26"/>
              </w:rPr>
            </w:pPr>
            <w:r>
              <w:rPr>
                <w:rFonts w:cs="Times New Roman"/>
                <w:szCs w:val="26"/>
              </w:rPr>
              <w:t>()</w:t>
            </w:r>
          </w:p>
        </w:tc>
        <w:tc>
          <w:tcPr>
            <w:tcW w:w="3860" w:type="dxa"/>
            <w:tcBorders>
              <w:top w:val="single" w:color="auto" w:sz="4" w:space="0"/>
              <w:left w:val="single" w:color="auto" w:sz="4" w:space="0"/>
              <w:bottom w:val="single" w:color="auto" w:sz="4" w:space="0"/>
              <w:right w:val="single" w:color="auto" w:sz="4" w:space="0"/>
            </w:tcBorders>
          </w:tcPr>
          <w:p w14:paraId="3251C0CB">
            <w:pPr>
              <w:rPr>
                <w:rFonts w:cs="Times New Roman"/>
                <w:szCs w:val="26"/>
              </w:rPr>
            </w:pPr>
          </w:p>
        </w:tc>
      </w:tr>
      <w:tr w14:paraId="244E9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Borders>
              <w:top w:val="single" w:color="auto" w:sz="4" w:space="0"/>
              <w:left w:val="single" w:color="auto" w:sz="4" w:space="0"/>
              <w:bottom w:val="single" w:color="auto" w:sz="4" w:space="0"/>
              <w:right w:val="single" w:color="auto" w:sz="4" w:space="0"/>
            </w:tcBorders>
          </w:tcPr>
          <w:p w14:paraId="035C796B">
            <w:pPr>
              <w:rPr>
                <w:rFonts w:cs="Times New Roman"/>
                <w:szCs w:val="26"/>
              </w:rPr>
            </w:pPr>
            <w:r>
              <w:rPr>
                <w:rFonts w:cs="Times New Roman"/>
                <w:szCs w:val="26"/>
              </w:rPr>
              <w:t>Indirecti0on và Address</w:t>
            </w:r>
          </w:p>
        </w:tc>
        <w:tc>
          <w:tcPr>
            <w:tcW w:w="3240" w:type="dxa"/>
            <w:tcBorders>
              <w:top w:val="single" w:color="auto" w:sz="4" w:space="0"/>
              <w:left w:val="single" w:color="auto" w:sz="4" w:space="0"/>
              <w:bottom w:val="single" w:color="auto" w:sz="4" w:space="0"/>
              <w:right w:val="single" w:color="auto" w:sz="4" w:space="0"/>
            </w:tcBorders>
          </w:tcPr>
          <w:p w14:paraId="0DAAAC7B">
            <w:pPr>
              <w:rPr>
                <w:rFonts w:cs="Times New Roman"/>
                <w:szCs w:val="26"/>
              </w:rPr>
            </w:pPr>
            <w:r>
              <w:rPr>
                <w:rFonts w:cs="Times New Roman"/>
                <w:szCs w:val="26"/>
              </w:rPr>
              <w:t>* -&gt;  [] &amp;</w:t>
            </w:r>
          </w:p>
        </w:tc>
        <w:tc>
          <w:tcPr>
            <w:tcW w:w="3860" w:type="dxa"/>
            <w:tcBorders>
              <w:top w:val="single" w:color="auto" w:sz="4" w:space="0"/>
              <w:left w:val="single" w:color="auto" w:sz="4" w:space="0"/>
              <w:bottom w:val="single" w:color="auto" w:sz="4" w:space="0"/>
              <w:right w:val="single" w:color="auto" w:sz="4" w:space="0"/>
            </w:tcBorders>
          </w:tcPr>
          <w:p w14:paraId="67A79D68">
            <w:pPr>
              <w:rPr>
                <w:rFonts w:cs="Times New Roman"/>
                <w:szCs w:val="26"/>
              </w:rPr>
            </w:pPr>
            <w:r>
              <w:rPr>
                <w:rFonts w:cs="Times New Roman"/>
                <w:szCs w:val="26"/>
              </w:rPr>
              <w:t>Dùng cho con trỏ</w:t>
            </w:r>
          </w:p>
        </w:tc>
      </w:tr>
    </w:tbl>
    <w:p w14:paraId="770ADD28">
      <w:pPr>
        <w:ind w:firstLine="360"/>
        <w:rPr>
          <w:rFonts w:cs="Times New Roman"/>
          <w:szCs w:val="26"/>
        </w:rPr>
      </w:pPr>
    </w:p>
    <w:p w14:paraId="76D3385F">
      <w:pPr>
        <w:spacing w:before="120"/>
        <w:rPr>
          <w:rFonts w:cs="Times New Roman"/>
          <w:b/>
          <w:szCs w:val="26"/>
        </w:rPr>
      </w:pPr>
      <w:r>
        <w:rPr>
          <w:rFonts w:cs="Times New Roman"/>
          <w:b/>
          <w:szCs w:val="26"/>
        </w:rPr>
        <w:t>3.1 Toán tử gán (=)</w:t>
      </w:r>
    </w:p>
    <w:p w14:paraId="202683A2">
      <w:pPr>
        <w:ind w:firstLine="360"/>
        <w:rPr>
          <w:rFonts w:cs="Times New Roman"/>
          <w:szCs w:val="26"/>
        </w:rPr>
      </w:pPr>
      <w:r>
        <w:rPr>
          <w:rFonts w:cs="Times New Roman"/>
          <w:szCs w:val="26"/>
        </w:rPr>
        <w:t>Toán tử gán (=) Toán tử này cho phép thay đổi các giá trị của biến bên phải toán tử bằng giá trị bên trái toán tử.</w:t>
      </w:r>
    </w:p>
    <w:p w14:paraId="00949FB8">
      <w:pPr>
        <w:spacing w:before="120"/>
        <w:rPr>
          <w:rFonts w:cs="Times New Roman"/>
          <w:b/>
          <w:szCs w:val="26"/>
        </w:rPr>
      </w:pPr>
      <w:r>
        <w:rPr>
          <w:rFonts w:cs="Times New Roman"/>
          <w:b/>
          <w:szCs w:val="26"/>
        </w:rPr>
        <w:t>3.2 Nhóm toán tử toán học</w:t>
      </w:r>
    </w:p>
    <w:p w14:paraId="60BFFC5B">
      <w:pPr>
        <w:ind w:firstLine="270"/>
        <w:jc w:val="both"/>
        <w:rPr>
          <w:rFonts w:cs="Times New Roman"/>
          <w:szCs w:val="26"/>
        </w:rPr>
      </w:pPr>
      <w:r>
        <w:rPr>
          <w:rFonts w:cs="Times New Roman"/>
          <w:szCs w:val="26"/>
        </w:rPr>
        <w:t>C# dùng các toàn tử số học với ý nghĩa theo đúng tên của chúng như: + (cộng), – (trừ)  * (nhân) và / (chia). Tùy theo kiểu của hai toán hạng mà toán tử trả về kiểu tương ứng. Ngoài ra, còn có toán tử % (lấy phần dư) được sử dụng trong các kiểu số nguyên.</w:t>
      </w:r>
    </w:p>
    <w:p w14:paraId="404116D6">
      <w:pPr>
        <w:spacing w:before="120"/>
        <w:rPr>
          <w:rFonts w:cs="Times New Roman"/>
          <w:b/>
          <w:szCs w:val="26"/>
        </w:rPr>
      </w:pPr>
      <w:r>
        <w:rPr>
          <w:rFonts w:cs="Times New Roman"/>
          <w:b/>
          <w:szCs w:val="26"/>
        </w:rPr>
        <w:t>3.3 Các toán tử tăng và giảm</w:t>
      </w:r>
    </w:p>
    <w:p w14:paraId="1C15E4A3">
      <w:pPr>
        <w:ind w:firstLine="360"/>
        <w:jc w:val="both"/>
        <w:rPr>
          <w:rFonts w:cs="Times New Roman"/>
          <w:szCs w:val="26"/>
        </w:rPr>
      </w:pPr>
      <w:r>
        <w:rPr>
          <w:rFonts w:cs="Times New Roman"/>
          <w:szCs w:val="26"/>
        </w:rPr>
        <w:t>C# cũng kế thừa từ C++ và Java các toán tử: +=,-=, *=, /= , %= nhằm làm đơn giản hoá. Nó còn kế thừa các toán tử tiền tố và hậu tố (như biến++, hay ++biến) để giảm bớt sự cồng kềnh trong các toán tử cổ điển.</w:t>
      </w:r>
    </w:p>
    <w:p w14:paraId="0EF11357">
      <w:pPr>
        <w:spacing w:before="120"/>
        <w:rPr>
          <w:rFonts w:cs="Times New Roman"/>
          <w:b/>
          <w:szCs w:val="26"/>
        </w:rPr>
      </w:pPr>
      <w:r>
        <w:rPr>
          <w:rFonts w:cs="Times New Roman"/>
          <w:b/>
          <w:szCs w:val="26"/>
        </w:rPr>
        <w:t>3.4 Các toán tử quan hệ</w:t>
      </w:r>
    </w:p>
    <w:p w14:paraId="517FA714">
      <w:pPr>
        <w:ind w:firstLine="360"/>
        <w:jc w:val="both"/>
        <w:rPr>
          <w:rFonts w:cs="Times New Roman"/>
          <w:szCs w:val="26"/>
        </w:rPr>
      </w:pPr>
      <w:r>
        <w:rPr>
          <w:rFonts w:cs="Times New Roman"/>
          <w:szCs w:val="26"/>
        </w:rPr>
        <w:t>Các toán tử quan hệ được dùng để so sánh hai giá trị với nhau và kết quả trả về có kiểu Boolean. Toán tử quan hệ gồm có: == (so sánh bằng), != (so sánh khác), &gt; (so sánh lớn hơn), &gt;= (lớn hơn hay bằng), &lt; (so sánh nhỏ hơn), &lt;= (nhỏ hơn hay bằng).</w:t>
      </w:r>
    </w:p>
    <w:p w14:paraId="29398621">
      <w:pPr>
        <w:spacing w:before="120"/>
        <w:rPr>
          <w:rFonts w:cs="Times New Roman"/>
          <w:b/>
          <w:szCs w:val="26"/>
        </w:rPr>
      </w:pPr>
      <w:r>
        <w:rPr>
          <w:rFonts w:cs="Times New Roman"/>
          <w:b/>
          <w:szCs w:val="26"/>
        </w:rPr>
        <w:t>3.5 Các toán tử logic</w:t>
      </w:r>
    </w:p>
    <w:p w14:paraId="1EDB6DFE">
      <w:pPr>
        <w:ind w:firstLine="360"/>
        <w:rPr>
          <w:rFonts w:cs="Times New Roman"/>
          <w:szCs w:val="26"/>
        </w:rPr>
      </w:pPr>
      <w:r>
        <w:rPr>
          <w:rFonts w:cs="Times New Roman"/>
          <w:szCs w:val="26"/>
        </w:rPr>
        <w:t>Các toán tử logic gồm có: &amp;&amp; (và), || (hoặc), ! (phủ định). Các toán tử này được dùng trong các biểu thức điều kiện để kết hợp các toán tử quan hệ theo một ý nghĩa nhất định.</w:t>
      </w:r>
    </w:p>
    <w:p w14:paraId="6317601E">
      <w:pPr>
        <w:spacing w:before="120"/>
        <w:rPr>
          <w:rFonts w:cs="Times New Roman"/>
          <w:b/>
          <w:szCs w:val="26"/>
        </w:rPr>
      </w:pPr>
      <w:r>
        <w:rPr>
          <w:rFonts w:cs="Times New Roman"/>
          <w:b/>
          <w:szCs w:val="26"/>
        </w:rPr>
        <w:t>3.6 Thứ tự các toán tử</w:t>
      </w:r>
    </w:p>
    <w:p w14:paraId="12CF5D9B">
      <w:pPr>
        <w:ind w:firstLine="360"/>
        <w:jc w:val="both"/>
        <w:rPr>
          <w:rFonts w:cs="Times New Roman"/>
          <w:szCs w:val="26"/>
        </w:rPr>
      </w:pPr>
      <w:r>
        <w:rPr>
          <w:rFonts w:cs="Times New Roman"/>
          <w:szCs w:val="26"/>
        </w:rPr>
        <w:t>Đối với các biểu thức toán, thứ tự ưu tiên là thứ tự được qui định trong toán học. Còn thứ tự ưu tiên thực hiện của các nhóm toán tử được liệt kê theo bảng dưới đây</w:t>
      </w:r>
    </w:p>
    <w:p w14:paraId="3846BCB4">
      <w:pPr>
        <w:spacing w:before="120"/>
        <w:rPr>
          <w:rFonts w:cs="Times New Roman"/>
          <w:b/>
          <w:szCs w:val="26"/>
        </w:rPr>
      </w:pPr>
      <w:r>
        <w:rPr>
          <w:rFonts w:cs="Times New Roman"/>
          <w:b/>
          <w:szCs w:val="26"/>
        </w:rPr>
        <w:t>Bảng 1-3 Thứ tự ưu tiên của các nhóm toán tử (chiều ưu tiên từ trên xuống)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2880"/>
        <w:gridCol w:w="4130"/>
      </w:tblGrid>
      <w:tr w14:paraId="26DCD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14:paraId="0CC2247A">
            <w:pPr>
              <w:jc w:val="center"/>
              <w:rPr>
                <w:rFonts w:cs="Times New Roman"/>
                <w:b/>
                <w:szCs w:val="26"/>
              </w:rPr>
            </w:pPr>
            <w:r>
              <w:rPr>
                <w:rFonts w:cs="Times New Roman"/>
                <w:b/>
                <w:szCs w:val="26"/>
              </w:rPr>
              <w:t>Nhóm toán tử</w:t>
            </w:r>
          </w:p>
        </w:tc>
        <w:tc>
          <w:tcPr>
            <w:tcW w:w="2880"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14:paraId="0EFE230E">
            <w:pPr>
              <w:jc w:val="center"/>
              <w:rPr>
                <w:rFonts w:cs="Times New Roman"/>
                <w:b/>
                <w:szCs w:val="26"/>
              </w:rPr>
            </w:pPr>
            <w:r>
              <w:rPr>
                <w:rFonts w:cs="Times New Roman"/>
                <w:b/>
                <w:szCs w:val="26"/>
              </w:rPr>
              <w:t>Toán tử</w:t>
            </w:r>
          </w:p>
        </w:tc>
        <w:tc>
          <w:tcPr>
            <w:tcW w:w="4130"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14:paraId="4693958B">
            <w:pPr>
              <w:jc w:val="center"/>
              <w:rPr>
                <w:rFonts w:cs="Times New Roman"/>
                <w:b/>
                <w:szCs w:val="26"/>
              </w:rPr>
            </w:pPr>
            <w:r>
              <w:rPr>
                <w:rFonts w:cs="Times New Roman"/>
                <w:b/>
                <w:szCs w:val="26"/>
              </w:rPr>
              <w:t>Ý nghĩa</w:t>
            </w:r>
          </w:p>
        </w:tc>
      </w:tr>
      <w:tr w14:paraId="64495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023B6EB3">
            <w:pPr>
              <w:rPr>
                <w:rFonts w:cs="Times New Roman"/>
                <w:szCs w:val="26"/>
              </w:rPr>
            </w:pPr>
            <w:r>
              <w:rPr>
                <w:rFonts w:cs="Times New Roman"/>
                <w:szCs w:val="26"/>
              </w:rPr>
              <w:t>Primary(chính)</w:t>
            </w:r>
          </w:p>
        </w:tc>
        <w:tc>
          <w:tcPr>
            <w:tcW w:w="2880" w:type="dxa"/>
            <w:tcBorders>
              <w:top w:val="single" w:color="auto" w:sz="4" w:space="0"/>
              <w:left w:val="single" w:color="auto" w:sz="4" w:space="0"/>
              <w:bottom w:val="single" w:color="auto" w:sz="4" w:space="0"/>
              <w:right w:val="single" w:color="auto" w:sz="4" w:space="0"/>
            </w:tcBorders>
          </w:tcPr>
          <w:p w14:paraId="3D127E14">
            <w:pPr>
              <w:rPr>
                <w:rFonts w:cs="Times New Roman"/>
                <w:szCs w:val="26"/>
              </w:rPr>
            </w:pPr>
            <w:r>
              <w:rPr>
                <w:rFonts w:cs="Times New Roman"/>
                <w:szCs w:val="26"/>
              </w:rPr>
              <w:t>{x} x.y f(x) a[x] x++ x--</w:t>
            </w:r>
          </w:p>
        </w:tc>
        <w:tc>
          <w:tcPr>
            <w:tcW w:w="4130" w:type="dxa"/>
            <w:tcBorders>
              <w:top w:val="single" w:color="auto" w:sz="4" w:space="0"/>
              <w:left w:val="single" w:color="auto" w:sz="4" w:space="0"/>
              <w:bottom w:val="single" w:color="auto" w:sz="4" w:space="0"/>
              <w:right w:val="single" w:color="auto" w:sz="4" w:space="0"/>
            </w:tcBorders>
          </w:tcPr>
          <w:p w14:paraId="097B8FD3">
            <w:pPr>
              <w:rPr>
                <w:rFonts w:cs="Times New Roman"/>
                <w:szCs w:val="26"/>
              </w:rPr>
            </w:pPr>
          </w:p>
        </w:tc>
      </w:tr>
      <w:tr w14:paraId="2E67E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6BD67EAC">
            <w:pPr>
              <w:rPr>
                <w:rFonts w:cs="Times New Roman"/>
                <w:szCs w:val="26"/>
              </w:rPr>
            </w:pPr>
            <w:r>
              <w:rPr>
                <w:rFonts w:cs="Times New Roman"/>
                <w:szCs w:val="26"/>
              </w:rPr>
              <w:t>Unary</w:t>
            </w:r>
          </w:p>
        </w:tc>
        <w:tc>
          <w:tcPr>
            <w:tcW w:w="2880" w:type="dxa"/>
            <w:tcBorders>
              <w:top w:val="single" w:color="auto" w:sz="4" w:space="0"/>
              <w:left w:val="single" w:color="auto" w:sz="4" w:space="0"/>
              <w:bottom w:val="single" w:color="auto" w:sz="4" w:space="0"/>
              <w:right w:val="single" w:color="auto" w:sz="4" w:space="0"/>
            </w:tcBorders>
          </w:tcPr>
          <w:p w14:paraId="1EC68233">
            <w:pPr>
              <w:rPr>
                <w:rFonts w:cs="Times New Roman"/>
                <w:szCs w:val="26"/>
              </w:rPr>
            </w:pPr>
            <w:r>
              <w:rPr>
                <w:rFonts w:cs="Times New Roman"/>
                <w:szCs w:val="26"/>
              </w:rPr>
              <w:t>+ - ! ~ ++x –x (T)x</w:t>
            </w:r>
          </w:p>
        </w:tc>
        <w:tc>
          <w:tcPr>
            <w:tcW w:w="4130" w:type="dxa"/>
            <w:tcBorders>
              <w:top w:val="single" w:color="auto" w:sz="4" w:space="0"/>
              <w:left w:val="single" w:color="auto" w:sz="4" w:space="0"/>
              <w:bottom w:val="single" w:color="auto" w:sz="4" w:space="0"/>
              <w:right w:val="single" w:color="auto" w:sz="4" w:space="0"/>
            </w:tcBorders>
          </w:tcPr>
          <w:p w14:paraId="407D9FCA">
            <w:pPr>
              <w:rPr>
                <w:rFonts w:cs="Times New Roman"/>
                <w:szCs w:val="26"/>
              </w:rPr>
            </w:pPr>
          </w:p>
        </w:tc>
      </w:tr>
      <w:tr w14:paraId="5002F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6392088A">
            <w:pPr>
              <w:rPr>
                <w:rFonts w:cs="Times New Roman"/>
                <w:szCs w:val="26"/>
              </w:rPr>
            </w:pPr>
            <w:r>
              <w:rPr>
                <w:rFonts w:cs="Times New Roman"/>
                <w:szCs w:val="26"/>
              </w:rPr>
              <w:t>Nhân</w:t>
            </w:r>
          </w:p>
        </w:tc>
        <w:tc>
          <w:tcPr>
            <w:tcW w:w="2880" w:type="dxa"/>
            <w:tcBorders>
              <w:top w:val="single" w:color="auto" w:sz="4" w:space="0"/>
              <w:left w:val="single" w:color="auto" w:sz="4" w:space="0"/>
              <w:bottom w:val="single" w:color="auto" w:sz="4" w:space="0"/>
              <w:right w:val="single" w:color="auto" w:sz="4" w:space="0"/>
            </w:tcBorders>
          </w:tcPr>
          <w:p w14:paraId="745E82ED">
            <w:pPr>
              <w:rPr>
                <w:rFonts w:cs="Times New Roman"/>
                <w:szCs w:val="26"/>
              </w:rPr>
            </w:pPr>
            <w:r>
              <w:rPr>
                <w:rFonts w:cs="Times New Roman"/>
                <w:szCs w:val="26"/>
              </w:rPr>
              <w:t>*  / %</w:t>
            </w:r>
          </w:p>
        </w:tc>
        <w:tc>
          <w:tcPr>
            <w:tcW w:w="4130" w:type="dxa"/>
            <w:tcBorders>
              <w:top w:val="single" w:color="auto" w:sz="4" w:space="0"/>
              <w:left w:val="single" w:color="auto" w:sz="4" w:space="0"/>
              <w:bottom w:val="single" w:color="auto" w:sz="4" w:space="0"/>
              <w:right w:val="single" w:color="auto" w:sz="4" w:space="0"/>
            </w:tcBorders>
          </w:tcPr>
          <w:p w14:paraId="68D1B468">
            <w:pPr>
              <w:rPr>
                <w:rFonts w:cs="Times New Roman"/>
                <w:szCs w:val="26"/>
              </w:rPr>
            </w:pPr>
            <w:r>
              <w:rPr>
                <w:rFonts w:cs="Times New Roman"/>
                <w:szCs w:val="26"/>
              </w:rPr>
              <w:t>Nhân, chia, chia lấy phần dư</w:t>
            </w:r>
          </w:p>
        </w:tc>
      </w:tr>
      <w:tr w14:paraId="06860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1C2916A3">
            <w:pPr>
              <w:rPr>
                <w:rFonts w:cs="Times New Roman"/>
                <w:szCs w:val="26"/>
              </w:rPr>
            </w:pPr>
            <w:r>
              <w:rPr>
                <w:rFonts w:cs="Times New Roman"/>
                <w:szCs w:val="26"/>
              </w:rPr>
              <w:t>Cộng</w:t>
            </w:r>
          </w:p>
        </w:tc>
        <w:tc>
          <w:tcPr>
            <w:tcW w:w="2880" w:type="dxa"/>
            <w:tcBorders>
              <w:top w:val="single" w:color="auto" w:sz="4" w:space="0"/>
              <w:left w:val="single" w:color="auto" w:sz="4" w:space="0"/>
              <w:bottom w:val="single" w:color="auto" w:sz="4" w:space="0"/>
              <w:right w:val="single" w:color="auto" w:sz="4" w:space="0"/>
            </w:tcBorders>
          </w:tcPr>
          <w:p w14:paraId="6F562A3A">
            <w:pPr>
              <w:rPr>
                <w:rFonts w:cs="Times New Roman"/>
                <w:szCs w:val="26"/>
              </w:rPr>
            </w:pPr>
            <w:r>
              <w:rPr>
                <w:rFonts w:cs="Times New Roman"/>
                <w:szCs w:val="26"/>
              </w:rPr>
              <w:t xml:space="preserve">+ - </w:t>
            </w:r>
          </w:p>
        </w:tc>
        <w:tc>
          <w:tcPr>
            <w:tcW w:w="4130" w:type="dxa"/>
            <w:tcBorders>
              <w:top w:val="single" w:color="auto" w:sz="4" w:space="0"/>
              <w:left w:val="single" w:color="auto" w:sz="4" w:space="0"/>
              <w:bottom w:val="single" w:color="auto" w:sz="4" w:space="0"/>
              <w:right w:val="single" w:color="auto" w:sz="4" w:space="0"/>
            </w:tcBorders>
          </w:tcPr>
          <w:p w14:paraId="579EEA0E">
            <w:pPr>
              <w:rPr>
                <w:rFonts w:cs="Times New Roman"/>
                <w:szCs w:val="26"/>
              </w:rPr>
            </w:pPr>
            <w:r>
              <w:rPr>
                <w:rFonts w:cs="Times New Roman"/>
                <w:szCs w:val="26"/>
              </w:rPr>
              <w:t>công, trừ</w:t>
            </w:r>
          </w:p>
        </w:tc>
      </w:tr>
      <w:tr w14:paraId="0C9C6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5EA15C48">
            <w:pPr>
              <w:rPr>
                <w:rFonts w:cs="Times New Roman"/>
                <w:szCs w:val="26"/>
              </w:rPr>
            </w:pPr>
            <w:r>
              <w:rPr>
                <w:rFonts w:cs="Times New Roman"/>
                <w:szCs w:val="26"/>
              </w:rPr>
              <w:t>Dịch bit</w:t>
            </w:r>
          </w:p>
        </w:tc>
        <w:tc>
          <w:tcPr>
            <w:tcW w:w="2880" w:type="dxa"/>
            <w:tcBorders>
              <w:top w:val="single" w:color="auto" w:sz="4" w:space="0"/>
              <w:left w:val="single" w:color="auto" w:sz="4" w:space="0"/>
              <w:bottom w:val="single" w:color="auto" w:sz="4" w:space="0"/>
              <w:right w:val="single" w:color="auto" w:sz="4" w:space="0"/>
            </w:tcBorders>
          </w:tcPr>
          <w:p w14:paraId="6F5E2306">
            <w:pPr>
              <w:rPr>
                <w:rFonts w:cs="Times New Roman"/>
                <w:szCs w:val="26"/>
              </w:rPr>
            </w:pPr>
            <w:r>
              <w:rPr>
                <w:rFonts w:cs="Times New Roman"/>
                <w:szCs w:val="26"/>
              </w:rPr>
              <w:t>&lt;&lt; &gt;&gt;</w:t>
            </w:r>
          </w:p>
        </w:tc>
        <w:tc>
          <w:tcPr>
            <w:tcW w:w="4130" w:type="dxa"/>
            <w:tcBorders>
              <w:top w:val="single" w:color="auto" w:sz="4" w:space="0"/>
              <w:left w:val="single" w:color="auto" w:sz="4" w:space="0"/>
              <w:bottom w:val="single" w:color="auto" w:sz="4" w:space="0"/>
              <w:right w:val="single" w:color="auto" w:sz="4" w:space="0"/>
            </w:tcBorders>
          </w:tcPr>
          <w:p w14:paraId="09729A77">
            <w:pPr>
              <w:rPr>
                <w:rFonts w:cs="Times New Roman"/>
                <w:szCs w:val="26"/>
              </w:rPr>
            </w:pPr>
            <w:r>
              <w:rPr>
                <w:rFonts w:cs="Times New Roman"/>
                <w:szCs w:val="26"/>
              </w:rPr>
              <w:t>Dịch trái dịch phải</w:t>
            </w:r>
          </w:p>
        </w:tc>
      </w:tr>
      <w:tr w14:paraId="1B13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68675715">
            <w:pPr>
              <w:rPr>
                <w:rFonts w:cs="Times New Roman"/>
                <w:szCs w:val="26"/>
              </w:rPr>
            </w:pPr>
            <w:r>
              <w:rPr>
                <w:rFonts w:cs="Times New Roman"/>
                <w:szCs w:val="26"/>
              </w:rPr>
              <w:t>Bằng</w:t>
            </w:r>
          </w:p>
        </w:tc>
        <w:tc>
          <w:tcPr>
            <w:tcW w:w="2880" w:type="dxa"/>
            <w:tcBorders>
              <w:top w:val="single" w:color="auto" w:sz="4" w:space="0"/>
              <w:left w:val="single" w:color="auto" w:sz="4" w:space="0"/>
              <w:bottom w:val="single" w:color="auto" w:sz="4" w:space="0"/>
              <w:right w:val="single" w:color="auto" w:sz="4" w:space="0"/>
            </w:tcBorders>
          </w:tcPr>
          <w:p w14:paraId="5F84A69B">
            <w:pPr>
              <w:rPr>
                <w:rFonts w:cs="Times New Roman"/>
                <w:szCs w:val="26"/>
              </w:rPr>
            </w:pPr>
            <w:r>
              <w:rPr>
                <w:rFonts w:cs="Times New Roman"/>
                <w:szCs w:val="26"/>
              </w:rPr>
              <w:t>== !=</w:t>
            </w:r>
          </w:p>
        </w:tc>
        <w:tc>
          <w:tcPr>
            <w:tcW w:w="4130" w:type="dxa"/>
            <w:tcBorders>
              <w:top w:val="single" w:color="auto" w:sz="4" w:space="0"/>
              <w:left w:val="single" w:color="auto" w:sz="4" w:space="0"/>
              <w:bottom w:val="single" w:color="auto" w:sz="4" w:space="0"/>
              <w:right w:val="single" w:color="auto" w:sz="4" w:space="0"/>
            </w:tcBorders>
          </w:tcPr>
          <w:p w14:paraId="7EF86A50">
            <w:pPr>
              <w:rPr>
                <w:rFonts w:cs="Times New Roman"/>
                <w:szCs w:val="26"/>
              </w:rPr>
            </w:pPr>
            <w:r>
              <w:rPr>
                <w:rFonts w:cs="Times New Roman"/>
                <w:szCs w:val="26"/>
              </w:rPr>
              <w:t>Bằng, khác</w:t>
            </w:r>
          </w:p>
        </w:tc>
      </w:tr>
      <w:tr w14:paraId="040D8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53A4C0DE">
            <w:pPr>
              <w:rPr>
                <w:rFonts w:cs="Times New Roman"/>
                <w:szCs w:val="26"/>
              </w:rPr>
            </w:pPr>
            <w:r>
              <w:rPr>
                <w:rFonts w:cs="Times New Roman"/>
                <w:szCs w:val="26"/>
              </w:rPr>
              <w:t>Logic trên bit AND</w:t>
            </w:r>
          </w:p>
        </w:tc>
        <w:tc>
          <w:tcPr>
            <w:tcW w:w="2880" w:type="dxa"/>
            <w:tcBorders>
              <w:top w:val="single" w:color="auto" w:sz="4" w:space="0"/>
              <w:left w:val="single" w:color="auto" w:sz="4" w:space="0"/>
              <w:bottom w:val="single" w:color="auto" w:sz="4" w:space="0"/>
              <w:right w:val="single" w:color="auto" w:sz="4" w:space="0"/>
            </w:tcBorders>
          </w:tcPr>
          <w:p w14:paraId="7287DC50">
            <w:pPr>
              <w:rPr>
                <w:rFonts w:cs="Times New Roman"/>
                <w:szCs w:val="26"/>
              </w:rPr>
            </w:pPr>
            <w:r>
              <w:rPr>
                <w:rFonts w:cs="Times New Roman"/>
                <w:szCs w:val="26"/>
              </w:rPr>
              <w:t>&amp;</w:t>
            </w:r>
          </w:p>
        </w:tc>
        <w:tc>
          <w:tcPr>
            <w:tcW w:w="4130" w:type="dxa"/>
            <w:tcBorders>
              <w:top w:val="single" w:color="auto" w:sz="4" w:space="0"/>
              <w:left w:val="single" w:color="auto" w:sz="4" w:space="0"/>
              <w:bottom w:val="single" w:color="auto" w:sz="4" w:space="0"/>
              <w:right w:val="single" w:color="auto" w:sz="4" w:space="0"/>
            </w:tcBorders>
          </w:tcPr>
          <w:p w14:paraId="611BD6D5">
            <w:pPr>
              <w:rPr>
                <w:rFonts w:cs="Times New Roman"/>
                <w:szCs w:val="26"/>
              </w:rPr>
            </w:pPr>
            <w:r>
              <w:rPr>
                <w:rFonts w:cs="Times New Roman"/>
                <w:szCs w:val="26"/>
              </w:rPr>
              <w:t>Và trên bit</w:t>
            </w:r>
          </w:p>
        </w:tc>
      </w:tr>
      <w:tr w14:paraId="0815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160B0609">
            <w:pPr>
              <w:rPr>
                <w:rFonts w:cs="Times New Roman"/>
                <w:szCs w:val="26"/>
              </w:rPr>
            </w:pPr>
            <w:r>
              <w:rPr>
                <w:rFonts w:cs="Times New Roman"/>
                <w:szCs w:val="26"/>
              </w:rPr>
              <w:t>XOR</w:t>
            </w:r>
          </w:p>
        </w:tc>
        <w:tc>
          <w:tcPr>
            <w:tcW w:w="2880" w:type="dxa"/>
            <w:tcBorders>
              <w:top w:val="single" w:color="auto" w:sz="4" w:space="0"/>
              <w:left w:val="single" w:color="auto" w:sz="4" w:space="0"/>
              <w:bottom w:val="single" w:color="auto" w:sz="4" w:space="0"/>
              <w:right w:val="single" w:color="auto" w:sz="4" w:space="0"/>
            </w:tcBorders>
          </w:tcPr>
          <w:p w14:paraId="3FF341F0">
            <w:pPr>
              <w:rPr>
                <w:rFonts w:cs="Times New Roman"/>
                <w:szCs w:val="26"/>
              </w:rPr>
            </w:pPr>
            <w:r>
              <w:rPr>
                <w:rFonts w:cs="Times New Roman"/>
                <w:szCs w:val="26"/>
              </w:rPr>
              <w:t>^</w:t>
            </w:r>
          </w:p>
        </w:tc>
        <w:tc>
          <w:tcPr>
            <w:tcW w:w="4130" w:type="dxa"/>
            <w:tcBorders>
              <w:top w:val="single" w:color="auto" w:sz="4" w:space="0"/>
              <w:left w:val="single" w:color="auto" w:sz="4" w:space="0"/>
              <w:bottom w:val="single" w:color="auto" w:sz="4" w:space="0"/>
              <w:right w:val="single" w:color="auto" w:sz="4" w:space="0"/>
            </w:tcBorders>
          </w:tcPr>
          <w:p w14:paraId="723576A4">
            <w:pPr>
              <w:rPr>
                <w:rFonts w:cs="Times New Roman"/>
                <w:szCs w:val="26"/>
              </w:rPr>
            </w:pPr>
            <w:r>
              <w:rPr>
                <w:rFonts w:cs="Times New Roman"/>
                <w:szCs w:val="26"/>
              </w:rPr>
              <w:t>Xor trên bit</w:t>
            </w:r>
          </w:p>
        </w:tc>
      </w:tr>
      <w:tr w14:paraId="6E9E5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37DDACDF">
            <w:pPr>
              <w:rPr>
                <w:rFonts w:cs="Times New Roman"/>
                <w:szCs w:val="26"/>
              </w:rPr>
            </w:pPr>
            <w:r>
              <w:rPr>
                <w:rFonts w:cs="Times New Roman"/>
                <w:szCs w:val="26"/>
              </w:rPr>
              <w:t>OR</w:t>
            </w:r>
          </w:p>
        </w:tc>
        <w:tc>
          <w:tcPr>
            <w:tcW w:w="2880" w:type="dxa"/>
            <w:tcBorders>
              <w:top w:val="single" w:color="auto" w:sz="4" w:space="0"/>
              <w:left w:val="single" w:color="auto" w:sz="4" w:space="0"/>
              <w:bottom w:val="single" w:color="auto" w:sz="4" w:space="0"/>
              <w:right w:val="single" w:color="auto" w:sz="4" w:space="0"/>
            </w:tcBorders>
          </w:tcPr>
          <w:p w14:paraId="4E3DC0ED">
            <w:pPr>
              <w:rPr>
                <w:rFonts w:cs="Times New Roman"/>
                <w:szCs w:val="26"/>
              </w:rPr>
            </w:pPr>
            <w:r>
              <w:rPr>
                <w:rFonts w:cs="Times New Roman"/>
                <w:szCs w:val="26"/>
              </w:rPr>
              <w:t>|</w:t>
            </w:r>
          </w:p>
        </w:tc>
        <w:tc>
          <w:tcPr>
            <w:tcW w:w="4130" w:type="dxa"/>
            <w:tcBorders>
              <w:top w:val="single" w:color="auto" w:sz="4" w:space="0"/>
              <w:left w:val="single" w:color="auto" w:sz="4" w:space="0"/>
              <w:bottom w:val="single" w:color="auto" w:sz="4" w:space="0"/>
              <w:right w:val="single" w:color="auto" w:sz="4" w:space="0"/>
            </w:tcBorders>
          </w:tcPr>
          <w:p w14:paraId="321F1CBD">
            <w:pPr>
              <w:rPr>
                <w:rFonts w:cs="Times New Roman"/>
                <w:szCs w:val="26"/>
              </w:rPr>
            </w:pPr>
            <w:r>
              <w:rPr>
                <w:rFonts w:cs="Times New Roman"/>
                <w:szCs w:val="26"/>
              </w:rPr>
              <w:t>Hoặc trên bit</w:t>
            </w:r>
          </w:p>
        </w:tc>
      </w:tr>
      <w:tr w14:paraId="4F292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Borders>
              <w:top w:val="single" w:color="auto" w:sz="4" w:space="0"/>
              <w:left w:val="single" w:color="auto" w:sz="4" w:space="0"/>
              <w:bottom w:val="single" w:color="auto" w:sz="4" w:space="0"/>
              <w:right w:val="single" w:color="auto" w:sz="4" w:space="0"/>
            </w:tcBorders>
          </w:tcPr>
          <w:p w14:paraId="4B06A00F">
            <w:pPr>
              <w:rPr>
                <w:rFonts w:cs="Times New Roman"/>
                <w:szCs w:val="26"/>
              </w:rPr>
            </w:pPr>
            <w:r>
              <w:rPr>
                <w:rFonts w:cs="Times New Roman"/>
                <w:szCs w:val="26"/>
              </w:rPr>
              <w:t>Điều kiện AND</w:t>
            </w:r>
          </w:p>
        </w:tc>
        <w:tc>
          <w:tcPr>
            <w:tcW w:w="2880" w:type="dxa"/>
            <w:tcBorders>
              <w:top w:val="single" w:color="auto" w:sz="4" w:space="0"/>
              <w:left w:val="single" w:color="auto" w:sz="4" w:space="0"/>
              <w:bottom w:val="single" w:color="auto" w:sz="4" w:space="0"/>
              <w:right w:val="single" w:color="auto" w:sz="4" w:space="0"/>
            </w:tcBorders>
          </w:tcPr>
          <w:p w14:paraId="58374E1E">
            <w:pPr>
              <w:rPr>
                <w:rFonts w:cs="Times New Roman"/>
                <w:szCs w:val="26"/>
              </w:rPr>
            </w:pPr>
            <w:r>
              <w:rPr>
                <w:rFonts w:cs="Times New Roman"/>
                <w:szCs w:val="26"/>
              </w:rPr>
              <w:t>&amp;&amp;</w:t>
            </w:r>
          </w:p>
        </w:tc>
        <w:tc>
          <w:tcPr>
            <w:tcW w:w="4130" w:type="dxa"/>
            <w:tcBorders>
              <w:top w:val="single" w:color="auto" w:sz="4" w:space="0"/>
              <w:left w:val="single" w:color="auto" w:sz="4" w:space="0"/>
              <w:bottom w:val="single" w:color="auto" w:sz="4" w:space="0"/>
              <w:right w:val="single" w:color="auto" w:sz="4" w:space="0"/>
            </w:tcBorders>
          </w:tcPr>
          <w:p w14:paraId="5CBCB99A">
            <w:pPr>
              <w:rPr>
                <w:rFonts w:cs="Times New Roman"/>
                <w:szCs w:val="26"/>
              </w:rPr>
            </w:pPr>
            <w:r>
              <w:rPr>
                <w:rFonts w:cs="Times New Roman"/>
                <w:szCs w:val="26"/>
              </w:rPr>
              <w:t>Và trên biểu thức điều kiện</w:t>
            </w:r>
          </w:p>
        </w:tc>
      </w:tr>
      <w:tr w14:paraId="0BC14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78E04269">
            <w:pPr>
              <w:rPr>
                <w:rFonts w:cs="Times New Roman"/>
                <w:szCs w:val="26"/>
              </w:rPr>
            </w:pPr>
            <w:r>
              <w:rPr>
                <w:rFonts w:cs="Times New Roman"/>
                <w:szCs w:val="26"/>
              </w:rPr>
              <w:t>Điều kiện OR</w:t>
            </w:r>
          </w:p>
        </w:tc>
        <w:tc>
          <w:tcPr>
            <w:tcW w:w="2880" w:type="dxa"/>
            <w:tcBorders>
              <w:top w:val="single" w:color="auto" w:sz="4" w:space="0"/>
              <w:left w:val="single" w:color="auto" w:sz="4" w:space="0"/>
              <w:bottom w:val="single" w:color="auto" w:sz="4" w:space="0"/>
              <w:right w:val="single" w:color="auto" w:sz="4" w:space="0"/>
            </w:tcBorders>
          </w:tcPr>
          <w:p w14:paraId="4E60BAB1">
            <w:pPr>
              <w:rPr>
                <w:rFonts w:cs="Times New Roman"/>
                <w:szCs w:val="26"/>
              </w:rPr>
            </w:pPr>
            <w:r>
              <w:rPr>
                <w:rFonts w:cs="Times New Roman"/>
                <w:szCs w:val="26"/>
              </w:rPr>
              <w:t>||</w:t>
            </w:r>
          </w:p>
        </w:tc>
        <w:tc>
          <w:tcPr>
            <w:tcW w:w="4130" w:type="dxa"/>
            <w:tcBorders>
              <w:top w:val="single" w:color="auto" w:sz="4" w:space="0"/>
              <w:left w:val="single" w:color="auto" w:sz="4" w:space="0"/>
              <w:bottom w:val="single" w:color="auto" w:sz="4" w:space="0"/>
              <w:right w:val="single" w:color="auto" w:sz="4" w:space="0"/>
            </w:tcBorders>
          </w:tcPr>
          <w:p w14:paraId="6FE6FE93">
            <w:pPr>
              <w:rPr>
                <w:rFonts w:cs="Times New Roman"/>
                <w:szCs w:val="26"/>
              </w:rPr>
            </w:pPr>
            <w:r>
              <w:rPr>
                <w:rFonts w:cs="Times New Roman"/>
                <w:szCs w:val="26"/>
              </w:rPr>
              <w:t>Hoặc trên biểu thức điều kiện</w:t>
            </w:r>
          </w:p>
        </w:tc>
      </w:tr>
      <w:tr w14:paraId="3AC3F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1171E8FE">
            <w:pPr>
              <w:rPr>
                <w:rFonts w:cs="Times New Roman"/>
                <w:szCs w:val="26"/>
              </w:rPr>
            </w:pPr>
            <w:r>
              <w:rPr>
                <w:rFonts w:cs="Times New Roman"/>
                <w:szCs w:val="26"/>
              </w:rPr>
              <w:t>Điều kiện</w:t>
            </w:r>
          </w:p>
        </w:tc>
        <w:tc>
          <w:tcPr>
            <w:tcW w:w="2880" w:type="dxa"/>
            <w:tcBorders>
              <w:top w:val="single" w:color="auto" w:sz="4" w:space="0"/>
              <w:left w:val="single" w:color="auto" w:sz="4" w:space="0"/>
              <w:bottom w:val="single" w:color="auto" w:sz="4" w:space="0"/>
              <w:right w:val="single" w:color="auto" w:sz="4" w:space="0"/>
            </w:tcBorders>
          </w:tcPr>
          <w:p w14:paraId="5A0417F6">
            <w:pPr>
              <w:rPr>
                <w:rFonts w:cs="Times New Roman"/>
                <w:szCs w:val="26"/>
              </w:rPr>
            </w:pPr>
            <w:r>
              <w:rPr>
                <w:rFonts w:cs="Times New Roman"/>
                <w:szCs w:val="26"/>
              </w:rPr>
              <w:t>?:</w:t>
            </w:r>
          </w:p>
        </w:tc>
        <w:tc>
          <w:tcPr>
            <w:tcW w:w="4130" w:type="dxa"/>
            <w:tcBorders>
              <w:top w:val="single" w:color="auto" w:sz="4" w:space="0"/>
              <w:left w:val="single" w:color="auto" w:sz="4" w:space="0"/>
              <w:bottom w:val="single" w:color="auto" w:sz="4" w:space="0"/>
              <w:right w:val="single" w:color="auto" w:sz="4" w:space="0"/>
            </w:tcBorders>
          </w:tcPr>
          <w:p w14:paraId="6A182157">
            <w:pPr>
              <w:rPr>
                <w:rFonts w:cs="Times New Roman"/>
                <w:szCs w:val="26"/>
              </w:rPr>
            </w:pPr>
            <w:r>
              <w:rPr>
                <w:rFonts w:cs="Times New Roman"/>
                <w:szCs w:val="26"/>
              </w:rPr>
              <w:t>Điều kiện tượng tự if</w:t>
            </w:r>
          </w:p>
        </w:tc>
      </w:tr>
      <w:tr w14:paraId="38BA8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Borders>
              <w:top w:val="single" w:color="auto" w:sz="4" w:space="0"/>
              <w:left w:val="single" w:color="auto" w:sz="4" w:space="0"/>
              <w:bottom w:val="single" w:color="auto" w:sz="4" w:space="0"/>
              <w:right w:val="single" w:color="auto" w:sz="4" w:space="0"/>
            </w:tcBorders>
          </w:tcPr>
          <w:p w14:paraId="0A468768">
            <w:pPr>
              <w:rPr>
                <w:rFonts w:cs="Times New Roman"/>
                <w:szCs w:val="26"/>
              </w:rPr>
            </w:pPr>
            <w:r>
              <w:rPr>
                <w:rFonts w:cs="Times New Roman"/>
                <w:szCs w:val="26"/>
              </w:rPr>
              <w:t>Asignment</w:t>
            </w:r>
          </w:p>
        </w:tc>
        <w:tc>
          <w:tcPr>
            <w:tcW w:w="2880" w:type="dxa"/>
            <w:tcBorders>
              <w:top w:val="single" w:color="auto" w:sz="4" w:space="0"/>
              <w:left w:val="single" w:color="auto" w:sz="4" w:space="0"/>
              <w:bottom w:val="single" w:color="auto" w:sz="4" w:space="0"/>
              <w:right w:val="single" w:color="auto" w:sz="4" w:space="0"/>
            </w:tcBorders>
          </w:tcPr>
          <w:p w14:paraId="4EC54798">
            <w:pPr>
              <w:rPr>
                <w:rFonts w:cs="Times New Roman"/>
                <w:szCs w:val="26"/>
              </w:rPr>
            </w:pPr>
            <w:r>
              <w:rPr>
                <w:rFonts w:cs="Times New Roman"/>
                <w:szCs w:val="26"/>
              </w:rPr>
              <w:t>= *= /= %= += -= &lt;&lt;= =&gt;&gt; &amp;= ^= |=</w:t>
            </w:r>
          </w:p>
        </w:tc>
        <w:tc>
          <w:tcPr>
            <w:tcW w:w="4130" w:type="dxa"/>
            <w:tcBorders>
              <w:top w:val="single" w:color="auto" w:sz="4" w:space="0"/>
              <w:left w:val="single" w:color="auto" w:sz="4" w:space="0"/>
              <w:bottom w:val="single" w:color="auto" w:sz="4" w:space="0"/>
              <w:right w:val="single" w:color="auto" w:sz="4" w:space="0"/>
            </w:tcBorders>
          </w:tcPr>
          <w:p w14:paraId="01586F82">
            <w:pPr>
              <w:rPr>
                <w:rFonts w:cs="Times New Roman"/>
                <w:szCs w:val="26"/>
              </w:rPr>
            </w:pPr>
          </w:p>
        </w:tc>
      </w:tr>
    </w:tbl>
    <w:p w14:paraId="66E07E9F">
      <w:pPr>
        <w:rPr>
          <w:rFonts w:cs="Times New Roman"/>
          <w:szCs w:val="26"/>
        </w:rPr>
      </w:pPr>
    </w:p>
    <w:p w14:paraId="4D6684AF">
      <w:pPr>
        <w:rPr>
          <w:rFonts w:cs="Times New Roman"/>
          <w:b/>
          <w:szCs w:val="26"/>
        </w:rPr>
      </w:pPr>
      <w:r>
        <w:rPr>
          <w:rFonts w:cs="Times New Roman"/>
          <w:b/>
          <w:szCs w:val="26"/>
        </w:rPr>
        <w:t>3.7 Toán tử tam phân</w:t>
      </w:r>
    </w:p>
    <w:p w14:paraId="70FD0F21">
      <w:pPr>
        <w:rPr>
          <w:rFonts w:cs="Times New Roman"/>
          <w:szCs w:val="26"/>
        </w:rPr>
      </w:pPr>
      <w:r>
        <w:rPr>
          <w:rFonts w:cs="Times New Roman"/>
          <w:szCs w:val="26"/>
        </w:rPr>
        <w:t>Cú pháp:</w:t>
      </w:r>
    </w:p>
    <w:p w14:paraId="373A51DC">
      <w:pPr>
        <w:ind w:firstLine="360"/>
        <w:rPr>
          <w:rFonts w:cs="Times New Roman"/>
          <w:szCs w:val="26"/>
        </w:rPr>
      </w:pPr>
      <w:r>
        <w:rPr>
          <w:rFonts w:cs="Times New Roman"/>
          <w:szCs w:val="26"/>
        </w:rPr>
        <w:t>&lt;biểu thức điều kiện&gt;? &lt;biểu thức 1&gt;: &lt;biểu thức 2&gt;;</w:t>
      </w:r>
    </w:p>
    <w:p w14:paraId="53633BEA">
      <w:pPr>
        <w:rPr>
          <w:rFonts w:cs="Times New Roman"/>
          <w:szCs w:val="26"/>
        </w:rPr>
      </w:pPr>
      <w:r>
        <w:rPr>
          <w:rFonts w:cs="Times New Roman"/>
          <w:szCs w:val="26"/>
        </w:rPr>
        <w:t>Ý nghĩa:</w:t>
      </w:r>
    </w:p>
    <w:p w14:paraId="20FE556E">
      <w:pPr>
        <w:pStyle w:val="13"/>
        <w:numPr>
          <w:ilvl w:val="0"/>
          <w:numId w:val="6"/>
        </w:numPr>
        <w:spacing w:before="0" w:after="200" w:line="276" w:lineRule="auto"/>
        <w:rPr>
          <w:rFonts w:cs="Times New Roman"/>
          <w:szCs w:val="26"/>
        </w:rPr>
      </w:pPr>
      <w:r>
        <w:rPr>
          <w:rFonts w:cs="Times New Roman"/>
          <w:szCs w:val="26"/>
        </w:rPr>
        <w:t>Nếu biểu thức điều kiện đúng thì thực hiện biểu thức 1.</w:t>
      </w:r>
    </w:p>
    <w:p w14:paraId="58201322">
      <w:pPr>
        <w:pStyle w:val="13"/>
        <w:numPr>
          <w:ilvl w:val="0"/>
          <w:numId w:val="6"/>
        </w:numPr>
        <w:spacing w:before="0" w:after="200" w:line="276" w:lineRule="auto"/>
        <w:rPr>
          <w:rFonts w:cs="Times New Roman"/>
          <w:szCs w:val="26"/>
        </w:rPr>
      </w:pPr>
      <w:r>
        <w:rPr>
          <w:rFonts w:cs="Times New Roman"/>
          <w:szCs w:val="26"/>
        </w:rPr>
        <w:t>Nếu sai thì thực hiện biểu thức 2.</w:t>
      </w:r>
    </w:p>
    <w:p w14:paraId="618AE5B4">
      <w:pPr>
        <w:pStyle w:val="4"/>
        <w:rPr>
          <w:rFonts w:cs="Times New Roman"/>
          <w:color w:val="auto"/>
          <w:szCs w:val="26"/>
        </w:rPr>
      </w:pPr>
      <w:bookmarkStart w:id="45" w:name="_Toc422594747"/>
      <w:r>
        <w:rPr>
          <w:rFonts w:cs="Times New Roman"/>
          <w:color w:val="auto"/>
          <w:szCs w:val="26"/>
        </w:rPr>
        <w:t>Cấu trúc rẽ nhánh</w:t>
      </w:r>
      <w:bookmarkEnd w:id="45"/>
    </w:p>
    <w:p w14:paraId="289B08E1">
      <w:pPr>
        <w:rPr>
          <w:rFonts w:cs="Times New Roman"/>
          <w:szCs w:val="26"/>
        </w:rPr>
      </w:pPr>
      <w:bookmarkStart w:id="46" w:name="_Toc422594748"/>
      <w:r>
        <w:rPr>
          <w:rFonts w:cs="Times New Roman"/>
          <w:szCs w:val="26"/>
        </w:rPr>
        <w:t>a. Câu lệnh i</w:t>
      </w:r>
      <w:bookmarkEnd w:id="46"/>
      <w:bookmarkStart w:id="47" w:name="_Toc422594749"/>
      <w:r>
        <w:rPr>
          <w:rFonts w:cs="Times New Roman"/>
          <w:szCs w:val="26"/>
        </w:rPr>
        <w:t>f… else …</w:t>
      </w:r>
    </w:p>
    <w:p w14:paraId="5EB05516">
      <w:pPr>
        <w:rPr>
          <w:rFonts w:cs="Times New Roman"/>
          <w:szCs w:val="26"/>
        </w:rPr>
      </w:pPr>
      <w:r>
        <w:rPr>
          <w:rFonts w:cs="Times New Roman"/>
          <w:szCs w:val="26"/>
        </w:rPr>
        <w:t>Cú pháp:</w:t>
      </w:r>
    </w:p>
    <w:p w14:paraId="2DBD136C">
      <w:pPr>
        <w:ind w:left="720"/>
        <w:rPr>
          <w:rFonts w:cs="Times New Roman"/>
          <w:szCs w:val="26"/>
        </w:rPr>
      </w:pPr>
      <w:r>
        <w:rPr>
          <w:rFonts w:cs="Times New Roman"/>
          <w:szCs w:val="26"/>
        </w:rPr>
        <w:t>if ( biểu thức logic )</w:t>
      </w:r>
    </w:p>
    <w:p w14:paraId="499ED553">
      <w:pPr>
        <w:ind w:left="720" w:firstLine="720"/>
        <w:rPr>
          <w:rFonts w:cs="Times New Roman"/>
          <w:szCs w:val="26"/>
        </w:rPr>
      </w:pPr>
      <w:r>
        <w:rPr>
          <w:rFonts w:cs="Times New Roman"/>
          <w:szCs w:val="26"/>
        </w:rPr>
        <w:t>khối lệnh;</w:t>
      </w:r>
    </w:p>
    <w:p w14:paraId="6D6AA8BE">
      <w:pPr>
        <w:ind w:left="720"/>
        <w:rPr>
          <w:rFonts w:cs="Times New Roman"/>
          <w:szCs w:val="26"/>
        </w:rPr>
      </w:pPr>
      <w:r>
        <w:rPr>
          <w:rFonts w:cs="Times New Roman"/>
          <w:szCs w:val="26"/>
        </w:rPr>
        <w:t>hoặc</w:t>
      </w:r>
    </w:p>
    <w:p w14:paraId="2FD867D4">
      <w:pPr>
        <w:ind w:left="720"/>
        <w:rPr>
          <w:rFonts w:cs="Times New Roman"/>
          <w:szCs w:val="26"/>
        </w:rPr>
      </w:pPr>
      <w:r>
        <w:rPr>
          <w:rFonts w:cs="Times New Roman"/>
          <w:szCs w:val="26"/>
        </w:rPr>
        <w:t>if ( biểu thức logic )</w:t>
      </w:r>
    </w:p>
    <w:p w14:paraId="1C13EB96">
      <w:pPr>
        <w:ind w:left="720"/>
        <w:rPr>
          <w:rFonts w:cs="Times New Roman"/>
          <w:szCs w:val="26"/>
        </w:rPr>
      </w:pPr>
      <w:r>
        <w:rPr>
          <w:rFonts w:cs="Times New Roman"/>
          <w:szCs w:val="26"/>
        </w:rPr>
        <w:t xml:space="preserve"> </w:t>
      </w:r>
      <w:r>
        <w:rPr>
          <w:rFonts w:cs="Times New Roman"/>
          <w:b/>
          <w:szCs w:val="26"/>
        </w:rPr>
        <w:tab/>
      </w:r>
      <w:r>
        <w:rPr>
          <w:rFonts w:cs="Times New Roman"/>
          <w:b/>
          <w:szCs w:val="26"/>
        </w:rPr>
        <w:tab/>
      </w:r>
      <w:r>
        <w:rPr>
          <w:rFonts w:cs="Times New Roman"/>
          <w:szCs w:val="26"/>
        </w:rPr>
        <w:t>khối lệnh 1;</w:t>
      </w:r>
    </w:p>
    <w:p w14:paraId="43419C7A">
      <w:pPr>
        <w:ind w:left="720"/>
        <w:rPr>
          <w:rFonts w:cs="Times New Roman"/>
          <w:szCs w:val="26"/>
        </w:rPr>
      </w:pPr>
      <w:r>
        <w:rPr>
          <w:rFonts w:cs="Times New Roman"/>
          <w:szCs w:val="26"/>
        </w:rPr>
        <w:t>else</w:t>
      </w:r>
    </w:p>
    <w:p w14:paraId="471CDCFF">
      <w:pPr>
        <w:ind w:left="720"/>
        <w:rPr>
          <w:rFonts w:cs="Times New Roman"/>
          <w:szCs w:val="26"/>
        </w:rPr>
      </w:pPr>
      <w:r>
        <w:rPr>
          <w:rFonts w:cs="Times New Roman"/>
          <w:szCs w:val="26"/>
        </w:rPr>
        <w:t xml:space="preserve"> </w:t>
      </w:r>
      <w:r>
        <w:rPr>
          <w:rFonts w:cs="Times New Roman"/>
          <w:b/>
          <w:szCs w:val="26"/>
        </w:rPr>
        <w:tab/>
      </w:r>
      <w:r>
        <w:rPr>
          <w:rFonts w:cs="Times New Roman"/>
          <w:b/>
          <w:szCs w:val="26"/>
        </w:rPr>
        <w:tab/>
      </w:r>
      <w:r>
        <w:rPr>
          <w:rFonts w:cs="Times New Roman"/>
          <w:szCs w:val="26"/>
        </w:rPr>
        <w:t>khối lệnh 2;</w:t>
      </w:r>
    </w:p>
    <w:p w14:paraId="3956F2F6">
      <w:pPr>
        <w:ind w:left="720"/>
        <w:jc w:val="both"/>
        <w:rPr>
          <w:rFonts w:cs="Times New Roman"/>
          <w:i/>
          <w:szCs w:val="26"/>
        </w:rPr>
      </w:pPr>
      <w:r>
        <w:rPr>
          <w:rFonts w:cs="Times New Roman"/>
          <w:i/>
          <w:szCs w:val="26"/>
        </w:rPr>
        <w:t>Ghi chú: Khối lệnh là một tập các câu lện trong cặp dấu “{…}”. Bất kỳ</w:t>
      </w:r>
      <w:r>
        <w:rPr>
          <w:rFonts w:cs="Times New Roman"/>
          <w:b/>
          <w:i/>
          <w:szCs w:val="26"/>
        </w:rPr>
        <w:t xml:space="preserve"> </w:t>
      </w:r>
      <w:r>
        <w:rPr>
          <w:rFonts w:cs="Times New Roman"/>
          <w:i/>
          <w:szCs w:val="26"/>
        </w:rPr>
        <w:t>nơi đâu có câu lệnh thì ở đó có thể viết bằng một khối lệnh.</w:t>
      </w:r>
    </w:p>
    <w:p w14:paraId="57B3966A">
      <w:pPr>
        <w:jc w:val="both"/>
        <w:rPr>
          <w:rFonts w:cs="Times New Roman"/>
          <w:i/>
          <w:szCs w:val="26"/>
        </w:rPr>
      </w:pPr>
      <w:r>
        <w:rPr>
          <w:rFonts w:cs="Times New Roman"/>
          <w:szCs w:val="26"/>
        </w:rPr>
        <w:t>Biểu thức logic là biểu thức cho giá trị dúng hoặc sai (</w:t>
      </w:r>
      <w:r>
        <w:rPr>
          <w:rFonts w:cs="Times New Roman"/>
          <w:b/>
          <w:i/>
          <w:szCs w:val="26"/>
        </w:rPr>
        <w:t>true</w:t>
      </w:r>
      <w:r>
        <w:rPr>
          <w:rFonts w:cs="Times New Roman"/>
          <w:szCs w:val="26"/>
        </w:rPr>
        <w:t xml:space="preserve"> hoặc </w:t>
      </w:r>
      <w:r>
        <w:rPr>
          <w:rFonts w:cs="Times New Roman"/>
          <w:b/>
          <w:i/>
          <w:szCs w:val="26"/>
        </w:rPr>
        <w:t>false</w:t>
      </w:r>
      <w:r>
        <w:rPr>
          <w:rFonts w:cs="Times New Roman"/>
          <w:szCs w:val="26"/>
        </w:rPr>
        <w:t>). Nếu “</w:t>
      </w:r>
      <w:r>
        <w:rPr>
          <w:rFonts w:cs="Times New Roman"/>
          <w:i/>
          <w:szCs w:val="26"/>
        </w:rPr>
        <w:t>biểu thức logic</w:t>
      </w:r>
      <w:r>
        <w:rPr>
          <w:rFonts w:cs="Times New Roman"/>
          <w:szCs w:val="26"/>
        </w:rPr>
        <w:t>” cho giá trị đúng thì “</w:t>
      </w:r>
      <w:r>
        <w:rPr>
          <w:rFonts w:cs="Times New Roman"/>
          <w:i/>
          <w:szCs w:val="26"/>
        </w:rPr>
        <w:t>khối lệnh</w:t>
      </w:r>
      <w:r>
        <w:rPr>
          <w:rFonts w:cs="Times New Roman"/>
          <w:szCs w:val="26"/>
        </w:rPr>
        <w:t>” hay “</w:t>
      </w:r>
      <w:r>
        <w:rPr>
          <w:rFonts w:cs="Times New Roman"/>
          <w:i/>
          <w:szCs w:val="26"/>
        </w:rPr>
        <w:t>khối lệnh 1</w:t>
      </w:r>
      <w:r>
        <w:rPr>
          <w:rFonts w:cs="Times New Roman"/>
          <w:szCs w:val="26"/>
        </w:rPr>
        <w:t>” sẽ được thực thi,</w:t>
      </w:r>
      <w:r>
        <w:rPr>
          <w:rFonts w:cs="Times New Roman"/>
          <w:b/>
          <w:szCs w:val="26"/>
        </w:rPr>
        <w:t xml:space="preserve"> </w:t>
      </w:r>
      <w:r>
        <w:rPr>
          <w:rFonts w:cs="Times New Roman"/>
          <w:szCs w:val="26"/>
        </w:rPr>
        <w:t>ngược lạ</w:t>
      </w:r>
      <w:r>
        <w:rPr>
          <w:rFonts w:cs="Times New Roman"/>
          <w:b/>
          <w:szCs w:val="26"/>
        </w:rPr>
        <w:t xml:space="preserve">i </w:t>
      </w:r>
      <w:r>
        <w:rPr>
          <w:rFonts w:cs="Times New Roman"/>
          <w:szCs w:val="26"/>
        </w:rPr>
        <w:t>“</w:t>
      </w:r>
      <w:r>
        <w:rPr>
          <w:rFonts w:cs="Times New Roman"/>
          <w:i/>
          <w:szCs w:val="26"/>
        </w:rPr>
        <w:t>khối lệnh 2</w:t>
      </w:r>
      <w:r>
        <w:rPr>
          <w:rFonts w:cs="Times New Roman"/>
          <w:szCs w:val="26"/>
        </w:rPr>
        <w:t>” sẽ thực thi. Một điểm khác biệt với C++ là biểu thức trong</w:t>
      </w:r>
      <w:r>
        <w:rPr>
          <w:rFonts w:cs="Times New Roman"/>
          <w:b/>
          <w:szCs w:val="26"/>
        </w:rPr>
        <w:t xml:space="preserve"> </w:t>
      </w:r>
      <w:r>
        <w:rPr>
          <w:rFonts w:cs="Times New Roman"/>
          <w:szCs w:val="26"/>
        </w:rPr>
        <w:t xml:space="preserve">câu lệnh if phải là biểu thức logic, không thể là biểu thức số. </w:t>
      </w:r>
    </w:p>
    <w:p w14:paraId="1F9E528D">
      <w:pPr>
        <w:rPr>
          <w:rFonts w:cs="Times New Roman"/>
          <w:i/>
          <w:szCs w:val="26"/>
        </w:rPr>
      </w:pPr>
      <w:r>
        <w:rPr>
          <w:rFonts w:cs="Times New Roman"/>
          <w:szCs w:val="26"/>
        </w:rPr>
        <w:t>b. Câu lệnh switch case</w:t>
      </w:r>
      <w:bookmarkEnd w:id="47"/>
    </w:p>
    <w:p w14:paraId="17D1B03C">
      <w:pPr>
        <w:rPr>
          <w:rFonts w:cs="Times New Roman"/>
          <w:szCs w:val="26"/>
        </w:rPr>
      </w:pPr>
      <w:r>
        <w:rPr>
          <w:rFonts w:cs="Times New Roman"/>
          <w:szCs w:val="26"/>
        </w:rPr>
        <w:t>Cú pháp:</w:t>
      </w:r>
    </w:p>
    <w:p w14:paraId="6262AC6F">
      <w:pPr>
        <w:ind w:firstLine="720"/>
        <w:rPr>
          <w:rFonts w:cs="Times New Roman"/>
          <w:szCs w:val="26"/>
        </w:rPr>
      </w:pPr>
      <w:r>
        <w:rPr>
          <w:rFonts w:cs="Times New Roman"/>
          <w:szCs w:val="26"/>
        </w:rPr>
        <w:t>switch ( biểu_thức_lựa_chọn )</w:t>
      </w:r>
    </w:p>
    <w:p w14:paraId="7E7E18D4">
      <w:pPr>
        <w:ind w:firstLine="720"/>
        <w:rPr>
          <w:rFonts w:cs="Times New Roman"/>
          <w:szCs w:val="26"/>
        </w:rPr>
      </w:pPr>
      <w:r>
        <w:rPr>
          <w:rFonts w:cs="Times New Roman"/>
          <w:szCs w:val="26"/>
        </w:rPr>
        <w:t>{</w:t>
      </w:r>
    </w:p>
    <w:p w14:paraId="468B7C8B">
      <w:pPr>
        <w:ind w:firstLine="720"/>
        <w:rPr>
          <w:rFonts w:cs="Times New Roman"/>
          <w:szCs w:val="26"/>
        </w:rPr>
      </w:pPr>
      <w:r>
        <w:rPr>
          <w:rFonts w:cs="Times New Roman"/>
          <w:szCs w:val="26"/>
        </w:rPr>
        <w:t>case biểu_thức_hằng :</w:t>
      </w:r>
    </w:p>
    <w:p w14:paraId="7035C054">
      <w:pPr>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khối lệnh;</w:t>
      </w:r>
    </w:p>
    <w:p w14:paraId="59203C91">
      <w:pPr>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lệnh nhảy;</w:t>
      </w:r>
    </w:p>
    <w:p w14:paraId="44C06FCD">
      <w:pPr>
        <w:rPr>
          <w:rFonts w:cs="Times New Roman"/>
          <w:szCs w:val="26"/>
        </w:rPr>
      </w:pPr>
      <w:r>
        <w:rPr>
          <w:rFonts w:cs="Times New Roman"/>
          <w:szCs w:val="26"/>
        </w:rPr>
        <w:t xml:space="preserve"> </w:t>
      </w:r>
      <w:r>
        <w:rPr>
          <w:rFonts w:cs="Times New Roman"/>
          <w:szCs w:val="26"/>
        </w:rPr>
        <w:tab/>
      </w:r>
      <w:r>
        <w:rPr>
          <w:rFonts w:cs="Times New Roman"/>
          <w:szCs w:val="26"/>
        </w:rPr>
        <w:t>[ default :</w:t>
      </w:r>
    </w:p>
    <w:p w14:paraId="258DDF3F">
      <w:pPr>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khối lệnh;</w:t>
      </w:r>
    </w:p>
    <w:p w14:paraId="4EBA2A36">
      <w:pPr>
        <w:rPr>
          <w:rFonts w:cs="Times New Roman"/>
          <w:szCs w:val="26"/>
        </w:rPr>
      </w:pPr>
      <w:r>
        <w:rPr>
          <w:rFonts w:cs="Times New Roman"/>
          <w:szCs w:val="26"/>
        </w:rPr>
        <w:t xml:space="preserve"> </w:t>
      </w:r>
      <w:r>
        <w:rPr>
          <w:rFonts w:cs="Times New Roman"/>
          <w:szCs w:val="26"/>
        </w:rPr>
        <w:tab/>
      </w:r>
      <w:r>
        <w:rPr>
          <w:rFonts w:cs="Times New Roman"/>
          <w:szCs w:val="26"/>
        </w:rPr>
        <w:t>lệnh nhảy; ]</w:t>
      </w:r>
    </w:p>
    <w:p w14:paraId="56F2278B">
      <w:pPr>
        <w:ind w:firstLine="720"/>
        <w:rPr>
          <w:rFonts w:cs="Times New Roman"/>
          <w:szCs w:val="26"/>
        </w:rPr>
      </w:pPr>
      <w:r>
        <w:rPr>
          <w:rFonts w:cs="Times New Roman"/>
          <w:szCs w:val="26"/>
        </w:rPr>
        <w:t>}</w:t>
      </w:r>
    </w:p>
    <w:p w14:paraId="22E3D5BE">
      <w:pPr>
        <w:jc w:val="both"/>
        <w:rPr>
          <w:rFonts w:cs="Times New Roman"/>
          <w:szCs w:val="26"/>
        </w:rPr>
      </w:pPr>
      <w:r>
        <w:rPr>
          <w:rFonts w:cs="Times New Roman"/>
          <w:szCs w:val="26"/>
        </w:rPr>
        <w:t>Biểu thức lựa chọn là biểu thức sinh ra trị nguyên hay chuỗi. Switch sẽ so sánh biểu_thức_lựa_chọn với các biểu_thức_hằng để biết phải thực hiện với khối lệnh nào. Lệnh nhảy như break, goto…để thoát khỏi câu switch và bắt buộc phải có.</w:t>
      </w:r>
    </w:p>
    <w:p w14:paraId="198B9020">
      <w:pPr>
        <w:rPr>
          <w:rFonts w:cs="Times New Roman"/>
          <w:szCs w:val="26"/>
        </w:rPr>
      </w:pPr>
      <w:r>
        <w:rPr>
          <w:rFonts w:cs="Times New Roman"/>
          <w:szCs w:val="26"/>
        </w:rPr>
        <w:tab/>
      </w:r>
      <w:r>
        <w:rPr>
          <w:rFonts w:cs="Times New Roman"/>
          <w:szCs w:val="26"/>
        </w:rPr>
        <w:t>int nQuyen = 0;</w:t>
      </w:r>
    </w:p>
    <w:p w14:paraId="1A24D4A6">
      <w:pPr>
        <w:ind w:left="720"/>
        <w:rPr>
          <w:rFonts w:cs="Times New Roman"/>
          <w:szCs w:val="26"/>
        </w:rPr>
      </w:pPr>
      <w:r>
        <w:rPr>
          <w:rFonts w:cs="Times New Roman"/>
          <w:szCs w:val="26"/>
        </w:rPr>
        <w:t>switch ( sQuyenTruyCap )</w:t>
      </w:r>
    </w:p>
    <w:p w14:paraId="11FEA08D">
      <w:pPr>
        <w:ind w:left="720"/>
        <w:rPr>
          <w:rFonts w:cs="Times New Roman"/>
          <w:szCs w:val="26"/>
        </w:rPr>
      </w:pPr>
      <w:r>
        <w:rPr>
          <w:rFonts w:cs="Times New Roman"/>
          <w:szCs w:val="26"/>
        </w:rPr>
        <w:t>{</w:t>
      </w:r>
    </w:p>
    <w:p w14:paraId="7061F632">
      <w:pPr>
        <w:ind w:left="1440"/>
        <w:rPr>
          <w:rFonts w:cs="Times New Roman"/>
          <w:szCs w:val="26"/>
        </w:rPr>
      </w:pPr>
      <w:r>
        <w:rPr>
          <w:rFonts w:cs="Times New Roman"/>
          <w:szCs w:val="26"/>
        </w:rPr>
        <w:t>case “Administrator”:</w:t>
      </w:r>
    </w:p>
    <w:p w14:paraId="792EC61C">
      <w:pPr>
        <w:ind w:left="1440"/>
        <w:rPr>
          <w:rFonts w:cs="Times New Roman"/>
          <w:szCs w:val="26"/>
        </w:rPr>
      </w:pPr>
      <w:r>
        <w:rPr>
          <w:rFonts w:cs="Times New Roman"/>
          <w:szCs w:val="26"/>
        </w:rPr>
        <w:t xml:space="preserve"> nQuyen = 1;</w:t>
      </w:r>
    </w:p>
    <w:p w14:paraId="12731A62">
      <w:pPr>
        <w:ind w:left="1440"/>
        <w:rPr>
          <w:rFonts w:cs="Times New Roman"/>
          <w:szCs w:val="26"/>
        </w:rPr>
      </w:pPr>
      <w:r>
        <w:rPr>
          <w:rFonts w:cs="Times New Roman"/>
          <w:szCs w:val="26"/>
        </w:rPr>
        <w:t xml:space="preserve"> break;</w:t>
      </w:r>
    </w:p>
    <w:p w14:paraId="64C7DEF7">
      <w:pPr>
        <w:ind w:left="1440"/>
        <w:rPr>
          <w:rFonts w:cs="Times New Roman"/>
          <w:szCs w:val="26"/>
        </w:rPr>
      </w:pPr>
      <w:r>
        <w:rPr>
          <w:rFonts w:cs="Times New Roman"/>
          <w:szCs w:val="26"/>
        </w:rPr>
        <w:t>case “Admin”:</w:t>
      </w:r>
    </w:p>
    <w:p w14:paraId="62C1A0DD">
      <w:pPr>
        <w:ind w:left="1440"/>
        <w:rPr>
          <w:rFonts w:cs="Times New Roman"/>
          <w:szCs w:val="26"/>
        </w:rPr>
      </w:pPr>
      <w:r>
        <w:rPr>
          <w:rFonts w:cs="Times New Roman"/>
          <w:szCs w:val="26"/>
        </w:rPr>
        <w:t xml:space="preserve"> goto case “Administrator”;</w:t>
      </w:r>
    </w:p>
    <w:p w14:paraId="39453725">
      <w:pPr>
        <w:ind w:left="1440"/>
        <w:rPr>
          <w:rFonts w:cs="Times New Roman"/>
          <w:szCs w:val="26"/>
        </w:rPr>
      </w:pPr>
      <w:r>
        <w:rPr>
          <w:rFonts w:cs="Times New Roman"/>
          <w:szCs w:val="26"/>
        </w:rPr>
        <w:t>default:</w:t>
      </w:r>
    </w:p>
    <w:p w14:paraId="2F615FC2">
      <w:pPr>
        <w:ind w:left="1440"/>
        <w:rPr>
          <w:rFonts w:cs="Times New Roman"/>
          <w:szCs w:val="26"/>
        </w:rPr>
      </w:pPr>
      <w:r>
        <w:rPr>
          <w:rFonts w:cs="Times New Roman"/>
          <w:szCs w:val="26"/>
        </w:rPr>
        <w:t xml:space="preserve"> nQuyen = 2;</w:t>
      </w:r>
    </w:p>
    <w:p w14:paraId="45A35CBC">
      <w:pPr>
        <w:ind w:left="1440"/>
        <w:rPr>
          <w:rFonts w:cs="Times New Roman"/>
          <w:szCs w:val="26"/>
        </w:rPr>
      </w:pPr>
      <w:r>
        <w:rPr>
          <w:rFonts w:cs="Times New Roman"/>
          <w:szCs w:val="26"/>
        </w:rPr>
        <w:t>break;</w:t>
      </w:r>
    </w:p>
    <w:p w14:paraId="2729682C">
      <w:pPr>
        <w:ind w:left="720"/>
        <w:rPr>
          <w:rFonts w:cs="Times New Roman"/>
          <w:szCs w:val="26"/>
        </w:rPr>
      </w:pPr>
      <w:r>
        <w:rPr>
          <w:rFonts w:cs="Times New Roman"/>
          <w:szCs w:val="26"/>
        </w:rPr>
        <w:t>}</w:t>
      </w:r>
    </w:p>
    <w:p w14:paraId="7A8E2B95">
      <w:pPr>
        <w:rPr>
          <w:rFonts w:cs="Times New Roman"/>
          <w:szCs w:val="26"/>
        </w:rPr>
      </w:pPr>
      <w:bookmarkStart w:id="48" w:name="_Toc422594750"/>
      <w:r>
        <w:rPr>
          <w:rFonts w:cs="Times New Roman"/>
          <w:szCs w:val="26"/>
        </w:rPr>
        <w:t>c. Câu lệnh for</w:t>
      </w:r>
      <w:bookmarkEnd w:id="48"/>
    </w:p>
    <w:p w14:paraId="3B2AFDE6">
      <w:pPr>
        <w:rPr>
          <w:rFonts w:cs="Times New Roman"/>
          <w:szCs w:val="26"/>
        </w:rPr>
      </w:pPr>
      <w:r>
        <w:rPr>
          <w:rFonts w:cs="Times New Roman"/>
          <w:szCs w:val="26"/>
        </w:rPr>
        <w:t>Cú pháp:</w:t>
      </w:r>
    </w:p>
    <w:p w14:paraId="7B5B2350">
      <w:pPr>
        <w:rPr>
          <w:rFonts w:cs="Times New Roman"/>
          <w:szCs w:val="26"/>
        </w:rPr>
      </w:pPr>
      <w:r>
        <w:rPr>
          <w:rFonts w:cs="Times New Roman"/>
          <w:szCs w:val="26"/>
        </w:rPr>
        <w:t>for ( [khởi_tạo_biến_đếm]; [biểu_thức]; [gia_tăng_biến_đếm] )</w:t>
      </w:r>
    </w:p>
    <w:p w14:paraId="7266AE31">
      <w:pPr>
        <w:rPr>
          <w:rFonts w:cs="Times New Roman"/>
          <w:szCs w:val="26"/>
        </w:rPr>
      </w:pPr>
      <w:r>
        <w:rPr>
          <w:rFonts w:cs="Times New Roman"/>
          <w:szCs w:val="26"/>
        </w:rPr>
        <w:t xml:space="preserve"> khối lệnh;</w:t>
      </w:r>
    </w:p>
    <w:p w14:paraId="68359100">
      <w:pPr>
        <w:rPr>
          <w:rFonts w:cs="Times New Roman"/>
          <w:szCs w:val="26"/>
        </w:rPr>
      </w:pPr>
      <w:r>
        <w:rPr>
          <w:rFonts w:cs="Times New Roman"/>
          <w:szCs w:val="26"/>
        </w:rPr>
        <w:t>Ví dụ 3-4 Tính tổng các số nguyên từ a đến b</w:t>
      </w:r>
    </w:p>
    <w:p w14:paraId="6A0888EF">
      <w:pPr>
        <w:rPr>
          <w:rFonts w:cs="Times New Roman"/>
          <w:szCs w:val="26"/>
        </w:rPr>
      </w:pPr>
      <w:r>
        <w:rPr>
          <w:rFonts w:cs="Times New Roman"/>
          <w:szCs w:val="26"/>
        </w:rPr>
        <w:t>int a = 10; int b = 100; int nTong = 0;</w:t>
      </w:r>
    </w:p>
    <w:p w14:paraId="647A3427">
      <w:pPr>
        <w:rPr>
          <w:rFonts w:cs="Times New Roman"/>
          <w:szCs w:val="26"/>
        </w:rPr>
      </w:pPr>
      <w:bookmarkStart w:id="49" w:name="_Toc422594751"/>
      <w:r>
        <w:rPr>
          <w:rFonts w:cs="Times New Roman"/>
          <w:szCs w:val="26"/>
        </w:rPr>
        <w:t>d. Câu lệnh while</w:t>
      </w:r>
      <w:bookmarkEnd w:id="49"/>
    </w:p>
    <w:p w14:paraId="3F2FBB9F">
      <w:pPr>
        <w:spacing w:line="360" w:lineRule="auto"/>
        <w:rPr>
          <w:rFonts w:cs="Times New Roman"/>
          <w:szCs w:val="26"/>
        </w:rPr>
      </w:pPr>
      <w:r>
        <w:rPr>
          <w:rFonts w:cs="Times New Roman"/>
          <w:szCs w:val="26"/>
        </w:rPr>
        <w:t>Cú pháp:</w:t>
      </w:r>
    </w:p>
    <w:p w14:paraId="253D9B7B">
      <w:pPr>
        <w:spacing w:line="360" w:lineRule="auto"/>
        <w:ind w:left="720"/>
        <w:rPr>
          <w:rFonts w:cs="Times New Roman"/>
          <w:szCs w:val="26"/>
        </w:rPr>
      </w:pPr>
      <w:r>
        <w:rPr>
          <w:rFonts w:cs="Times New Roman"/>
          <w:szCs w:val="26"/>
        </w:rPr>
        <w:t>while ( biểu_thức_logic )</w:t>
      </w:r>
    </w:p>
    <w:p w14:paraId="4782738F">
      <w:pPr>
        <w:spacing w:line="360" w:lineRule="auto"/>
        <w:ind w:left="720"/>
        <w:rPr>
          <w:rFonts w:cs="Times New Roman"/>
          <w:szCs w:val="26"/>
        </w:rPr>
      </w:pPr>
      <w:r>
        <w:rPr>
          <w:rFonts w:cs="Times New Roman"/>
          <w:szCs w:val="26"/>
        </w:rPr>
        <w:t xml:space="preserve"> khối_lệnh;</w:t>
      </w:r>
    </w:p>
    <w:p w14:paraId="7297FF6D">
      <w:pPr>
        <w:spacing w:line="360" w:lineRule="auto"/>
        <w:jc w:val="both"/>
        <w:rPr>
          <w:rFonts w:cs="Times New Roman"/>
          <w:szCs w:val="26"/>
        </w:rPr>
      </w:pPr>
      <w:r>
        <w:rPr>
          <w:rFonts w:cs="Times New Roman"/>
          <w:szCs w:val="26"/>
        </w:rPr>
        <w:t>Khối_lệnh sẽ được thực hiện cho đến khi nào biểu thức còn đúng. Nếu ngay từ đầu biểu thức sai, khối lệnh sẽ không được thực thi.</w:t>
      </w:r>
    </w:p>
    <w:p w14:paraId="4C2EE791">
      <w:pPr>
        <w:rPr>
          <w:rFonts w:cs="Times New Roman"/>
          <w:szCs w:val="26"/>
        </w:rPr>
      </w:pPr>
      <w:bookmarkStart w:id="50" w:name="_Toc422594752"/>
      <w:r>
        <w:rPr>
          <w:rFonts w:cs="Times New Roman"/>
          <w:szCs w:val="26"/>
        </w:rPr>
        <w:t>e. Câu lệnh do …while</w:t>
      </w:r>
      <w:bookmarkEnd w:id="50"/>
    </w:p>
    <w:p w14:paraId="3E767FF7">
      <w:pPr>
        <w:spacing w:line="360" w:lineRule="auto"/>
        <w:rPr>
          <w:rFonts w:cs="Times New Roman"/>
          <w:szCs w:val="26"/>
        </w:rPr>
      </w:pPr>
      <w:r>
        <w:rPr>
          <w:rFonts w:cs="Times New Roman"/>
          <w:szCs w:val="26"/>
        </w:rPr>
        <w:t>Cú pháp:</w:t>
      </w:r>
    </w:p>
    <w:p w14:paraId="6317FBD9">
      <w:pPr>
        <w:spacing w:line="360" w:lineRule="auto"/>
        <w:ind w:left="720"/>
        <w:rPr>
          <w:rFonts w:cs="Times New Roman"/>
          <w:szCs w:val="26"/>
        </w:rPr>
      </w:pPr>
      <w:r>
        <w:rPr>
          <w:rFonts w:cs="Times New Roman"/>
          <w:szCs w:val="26"/>
        </w:rPr>
        <w:t>do</w:t>
      </w:r>
    </w:p>
    <w:p w14:paraId="2A259ADC">
      <w:pPr>
        <w:spacing w:line="360" w:lineRule="auto"/>
        <w:ind w:left="720"/>
        <w:rPr>
          <w:rFonts w:cs="Times New Roman"/>
          <w:szCs w:val="26"/>
        </w:rPr>
      </w:pPr>
      <w:r>
        <w:rPr>
          <w:rFonts w:cs="Times New Roman"/>
          <w:szCs w:val="26"/>
        </w:rPr>
        <w:t xml:space="preserve"> khối_lệnh</w:t>
      </w:r>
    </w:p>
    <w:p w14:paraId="7FB2BA64">
      <w:pPr>
        <w:spacing w:line="360" w:lineRule="auto"/>
        <w:ind w:left="720"/>
        <w:rPr>
          <w:rFonts w:cs="Times New Roman"/>
          <w:szCs w:val="26"/>
        </w:rPr>
      </w:pPr>
      <w:r>
        <w:rPr>
          <w:rFonts w:cs="Times New Roman"/>
          <w:szCs w:val="26"/>
        </w:rPr>
        <w:t>while ( biếu_thức_logic )</w:t>
      </w:r>
    </w:p>
    <w:p w14:paraId="06A591AE">
      <w:pPr>
        <w:spacing w:line="360" w:lineRule="auto"/>
        <w:jc w:val="both"/>
        <w:rPr>
          <w:rFonts w:cs="Times New Roman"/>
          <w:szCs w:val="26"/>
        </w:rPr>
      </w:pPr>
      <w:r>
        <w:rPr>
          <w:rFonts w:cs="Times New Roman"/>
          <w:szCs w:val="26"/>
        </w:rPr>
        <w:t xml:space="preserve">Khác với while khối lệnh sẽ được thực hiện trước, sau đó biệu thức được kiểm tra. Nếu biểu thức đúng khối lệnh lại được thực hiện. </w:t>
      </w:r>
    </w:p>
    <w:p w14:paraId="41183FD5">
      <w:pPr>
        <w:pStyle w:val="3"/>
      </w:pPr>
      <w:r>
        <w:t xml:space="preserve">SQL Server </w:t>
      </w:r>
    </w:p>
    <w:p w14:paraId="6931BC50">
      <w:pPr>
        <w:pStyle w:val="4"/>
      </w:pPr>
      <w:r>
        <w:t>Định nghĩa SQL sever là gì?</w:t>
      </w:r>
    </w:p>
    <w:p w14:paraId="341231BD">
      <w:pPr>
        <w:pStyle w:val="10"/>
        <w:shd w:val="clear" w:color="auto" w:fill="FFFFFF"/>
        <w:spacing w:before="300" w:beforeAutospacing="0" w:after="300" w:afterAutospacing="0"/>
        <w:rPr>
          <w:rFonts w:cs="Times New Roman"/>
          <w:sz w:val="26"/>
          <w:szCs w:val="26"/>
        </w:rPr>
      </w:pPr>
      <w:r>
        <w:rPr>
          <w:rFonts w:cs="Times New Roman"/>
          <w:sz w:val="26"/>
          <w:szCs w:val="26"/>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390AEFFC">
      <w:pPr>
        <w:pStyle w:val="10"/>
        <w:shd w:val="clear" w:color="auto" w:fill="FFFFFF"/>
        <w:spacing w:before="300" w:beforeAutospacing="0" w:after="300" w:afterAutospacing="0"/>
        <w:rPr>
          <w:rFonts w:cs="Times New Roman"/>
          <w:sz w:val="26"/>
          <w:szCs w:val="26"/>
        </w:rPr>
      </w:pPr>
      <w:r>
        <w:rPr>
          <w:rFonts w:cs="Times New Roman"/>
          <w:sz w:val="26"/>
          <w:szCs w:val="26"/>
        </w:rPr>
        <w:t>Từ đó, người ta sẽ lưu trữ dữ liệu dựa vào tiêu chuẩn RDBMS và nó cũng là một  trong những hệ quản trị cơ sở dữ liệu dạng quan hệ đối tượng. </w:t>
      </w:r>
    </w:p>
    <w:p w14:paraId="73A56598">
      <w:pPr>
        <w:pStyle w:val="10"/>
        <w:shd w:val="clear" w:color="auto" w:fill="FFFFFF"/>
        <w:spacing w:before="300" w:beforeAutospacing="0" w:after="300" w:afterAutospacing="0"/>
        <w:jc w:val="center"/>
        <w:rPr>
          <w:rFonts w:cs="Times New Roman"/>
          <w:sz w:val="26"/>
          <w:szCs w:val="26"/>
        </w:rPr>
      </w:pPr>
      <w:r>
        <w:rPr>
          <w:rFonts w:cs="Times New Roman"/>
          <w:sz w:val="26"/>
          <w:szCs w:val="26"/>
        </w:rPr>
        <w:drawing>
          <wp:inline distT="0" distB="0" distL="0" distR="0">
            <wp:extent cx="5943600" cy="3745865"/>
            <wp:effectExtent l="0" t="0" r="0" b="6985"/>
            <wp:docPr id="15" name="Picture 15" descr="SQL Sev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QL Sever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745865"/>
                    </a:xfrm>
                    <a:prstGeom prst="rect">
                      <a:avLst/>
                    </a:prstGeom>
                    <a:noFill/>
                    <a:ln>
                      <a:noFill/>
                    </a:ln>
                  </pic:spPr>
                </pic:pic>
              </a:graphicData>
            </a:graphic>
          </wp:inline>
        </w:drawing>
      </w:r>
    </w:p>
    <w:p w14:paraId="2B376A43">
      <w:pPr>
        <w:pStyle w:val="10"/>
        <w:shd w:val="clear" w:color="auto" w:fill="FFFFFF"/>
        <w:spacing w:before="300" w:beforeAutospacing="0" w:after="300" w:afterAutospacing="0"/>
        <w:jc w:val="center"/>
        <w:rPr>
          <w:rFonts w:cs="Times New Roman"/>
          <w:sz w:val="26"/>
          <w:szCs w:val="26"/>
        </w:rPr>
      </w:pPr>
      <w:r>
        <w:rPr>
          <w:rFonts w:cs="Times New Roman"/>
          <w:i/>
          <w:iCs/>
          <w:sz w:val="26"/>
          <w:szCs w:val="26"/>
        </w:rPr>
        <w:t>SQL Sever là gì?</w:t>
      </w:r>
    </w:p>
    <w:p w14:paraId="07F45181">
      <w:pPr>
        <w:rPr>
          <w:rFonts w:cs="Times New Roman"/>
          <w:szCs w:val="26"/>
        </w:rPr>
      </w:pPr>
      <w:r>
        <w:rPr>
          <w:rFonts w:cs="Times New Roman"/>
          <w:szCs w:val="26"/>
          <w:shd w:val="clear" w:color="auto" w:fill="FFFFFF"/>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w:t>
      </w:r>
    </w:p>
    <w:p w14:paraId="42E76814">
      <w:pPr>
        <w:pStyle w:val="10"/>
        <w:shd w:val="clear" w:color="auto" w:fill="FFFFFF"/>
        <w:spacing w:before="300" w:beforeAutospacing="0" w:after="300" w:afterAutospacing="0"/>
        <w:rPr>
          <w:rFonts w:cs="Times New Roman"/>
          <w:sz w:val="26"/>
          <w:szCs w:val="26"/>
        </w:rPr>
      </w:pPr>
      <w:r>
        <w:rPr>
          <w:rFonts w:cs="Times New Roman"/>
          <w:sz w:val="26"/>
          <w:szCs w:val="26"/>
        </w:rPr>
        <w:t>Cụ thể như sau: </w:t>
      </w:r>
    </w:p>
    <w:p w14:paraId="4290932B">
      <w:pPr>
        <w:numPr>
          <w:ilvl w:val="0"/>
          <w:numId w:val="7"/>
        </w:numPr>
        <w:shd w:val="clear" w:color="auto" w:fill="FFFFFF"/>
        <w:spacing w:before="0" w:after="0" w:line="240" w:lineRule="auto"/>
        <w:rPr>
          <w:rFonts w:cs="Times New Roman"/>
          <w:szCs w:val="26"/>
        </w:rPr>
      </w:pPr>
      <w:r>
        <w:rPr>
          <w:rFonts w:cs="Times New Roman"/>
          <w:szCs w:val="26"/>
        </w:rPr>
        <w:t>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3F6AB289">
      <w:pPr>
        <w:numPr>
          <w:ilvl w:val="0"/>
          <w:numId w:val="7"/>
        </w:numPr>
        <w:shd w:val="clear" w:color="auto" w:fill="FFFFFF"/>
        <w:spacing w:before="0" w:after="0" w:line="240" w:lineRule="auto"/>
        <w:rPr>
          <w:rFonts w:cs="Times New Roman"/>
          <w:szCs w:val="26"/>
        </w:rPr>
      </w:pPr>
      <w:r>
        <w:rPr>
          <w:rFonts w:cs="Times New Roman"/>
          <w:szCs w:val="26"/>
        </w:rPr>
        <w:t>SQL Server Management Studio là một loại công cụ giao diện chính cho máy chủ cơ sở của chính dữ liệu SQL, thông thường thì nó hỗ trợ cho cả môi trường 64 bit và 32 bit. </w:t>
      </w:r>
    </w:p>
    <w:p w14:paraId="5558EAEF">
      <w:pPr>
        <w:pStyle w:val="4"/>
      </w:pPr>
      <w:r>
        <w:t>Những thành phần của SQL Server là gì?</w:t>
      </w:r>
    </w:p>
    <w:p w14:paraId="4F39B667">
      <w:pPr>
        <w:pStyle w:val="10"/>
        <w:shd w:val="clear" w:color="auto" w:fill="FFFFFF"/>
        <w:spacing w:before="300" w:beforeAutospacing="0" w:after="300" w:afterAutospacing="0"/>
        <w:rPr>
          <w:rFonts w:cs="Times New Roman"/>
          <w:sz w:val="26"/>
          <w:szCs w:val="26"/>
        </w:rPr>
      </w:pPr>
      <w:r>
        <w:rPr>
          <w:rFonts w:cs="Times New Roman"/>
          <w:sz w:val="26"/>
          <w:szCs w:val="26"/>
        </w:rPr>
        <w:t>SQL Server đã trải qua hơn 20 năm phát triển và đã đề ra những version cụ thể khác nhau. Các mô hình Client - Server được chia làm 2 thành phần chính bao gồm: </w:t>
      </w:r>
    </w:p>
    <w:p w14:paraId="7417769D">
      <w:pPr>
        <w:numPr>
          <w:ilvl w:val="0"/>
          <w:numId w:val="8"/>
        </w:numPr>
        <w:shd w:val="clear" w:color="auto" w:fill="FFFFFF"/>
        <w:spacing w:before="0" w:after="0" w:line="240" w:lineRule="auto"/>
        <w:rPr>
          <w:rFonts w:cs="Times New Roman"/>
          <w:szCs w:val="26"/>
        </w:rPr>
      </w:pPr>
      <w:r>
        <w:rPr>
          <w:rFonts w:cs="Times New Roman"/>
          <w:szCs w:val="26"/>
        </w:rPr>
        <w:t>Workstation: Nó được cài đặt trên các thiết bị vận hành để trở thành phần mềm tương tác với hệ thống máy chủ Server. </w:t>
      </w:r>
    </w:p>
    <w:p w14:paraId="432E6623">
      <w:pPr>
        <w:numPr>
          <w:ilvl w:val="0"/>
          <w:numId w:val="9"/>
        </w:numPr>
        <w:shd w:val="clear" w:color="auto" w:fill="FFFFFF"/>
        <w:spacing w:before="0" w:after="0" w:line="240" w:lineRule="auto"/>
        <w:rPr>
          <w:rFonts w:cs="Times New Roman"/>
          <w:szCs w:val="26"/>
        </w:rPr>
      </w:pPr>
      <w:r>
        <w:rPr>
          <w:rFonts w:cs="Times New Roman"/>
          <w:szCs w:val="26"/>
        </w:rPr>
        <w:t>Server: Được cài đặt ở trên máy chủ chính, nó có thể là: SQL server, SQL Server Agent, SSIS, SSAS,...</w:t>
      </w:r>
    </w:p>
    <w:p w14:paraId="3AD2E954">
      <w:pPr>
        <w:rPr>
          <w:rFonts w:cs="Times New Roman"/>
          <w:szCs w:val="26"/>
        </w:rPr>
      </w:pPr>
      <w:r>
        <w:rPr>
          <w:rFonts w:cs="Times New Roman"/>
          <w:szCs w:val="26"/>
          <w:shd w:val="clear" w:color="auto" w:fill="FFFFFF"/>
        </w:rPr>
        <w:t>Ngoài ra, bạn hoàn toàn có thể cài đặt nhiều phiên bản của SQL Server trên cùng một máy chủ và điều này sẽ giúp tiết kiệm được các chi phí mua Server để hoạt động và cần nhiều phiên bản khác nhau. Nó bảo mật và cũng được tách biệt hoàn toàn giúp cho hệ thống được an toàn hơn.</w:t>
      </w:r>
      <w:r>
        <w:rPr>
          <w:rFonts w:cs="Times New Roman"/>
          <w:szCs w:val="26"/>
        </w:rPr>
        <w:t> </w:t>
      </w:r>
    </w:p>
    <w:p w14:paraId="484E0A1D">
      <w:pPr>
        <w:pStyle w:val="4"/>
      </w:pPr>
      <w:r>
        <w:t>Mục đích khi sử dụng SQL Server là gì?</w:t>
      </w:r>
    </w:p>
    <w:p w14:paraId="74E6E920">
      <w:pPr>
        <w:pStyle w:val="10"/>
        <w:shd w:val="clear" w:color="auto" w:fill="FFFFFF"/>
        <w:spacing w:before="300" w:beforeAutospacing="0" w:after="300" w:afterAutospacing="0"/>
        <w:rPr>
          <w:rFonts w:cs="Times New Roman"/>
          <w:sz w:val="26"/>
          <w:szCs w:val="26"/>
        </w:rPr>
      </w:pPr>
      <w:r>
        <w:rPr>
          <w:rFonts w:cs="Times New Roman"/>
          <w:sz w:val="26"/>
          <w:szCs w:val="26"/>
        </w:rPr>
        <w:t>SQL Server thông thường được sử dụng cho mục đích lưu trữ dữ liệu. Ngoài ra, nó còn mang lại những tính năng làm việc giúp người dùng làm việc hiệu quả hơn như sau: </w:t>
      </w:r>
    </w:p>
    <w:p w14:paraId="598A74B9">
      <w:pPr>
        <w:numPr>
          <w:ilvl w:val="0"/>
          <w:numId w:val="10"/>
        </w:numPr>
        <w:shd w:val="clear" w:color="auto" w:fill="FFFFFF"/>
        <w:spacing w:before="0" w:after="0" w:line="240" w:lineRule="auto"/>
        <w:rPr>
          <w:rFonts w:cs="Times New Roman"/>
          <w:szCs w:val="26"/>
        </w:rPr>
      </w:pPr>
      <w:r>
        <w:rPr>
          <w:rFonts w:cs="Times New Roman"/>
          <w:szCs w:val="26"/>
        </w:rPr>
        <w:t>Giúp người sử dụng có thể duy trì việc lưu trữ bền vững.</w:t>
      </w:r>
    </w:p>
    <w:p w14:paraId="2FACC00A">
      <w:pPr>
        <w:numPr>
          <w:ilvl w:val="0"/>
          <w:numId w:val="10"/>
        </w:numPr>
        <w:shd w:val="clear" w:color="auto" w:fill="FFFFFF"/>
        <w:spacing w:before="0" w:after="0" w:line="240" w:lineRule="auto"/>
        <w:rPr>
          <w:rFonts w:cs="Times New Roman"/>
          <w:szCs w:val="26"/>
        </w:rPr>
      </w:pPr>
      <w:r>
        <w:rPr>
          <w:rFonts w:cs="Times New Roman"/>
          <w:szCs w:val="26"/>
        </w:rPr>
        <w:t>Cho phép bạn tạo ra nhiều cơ sở dữ liệu hơn. </w:t>
      </w:r>
    </w:p>
    <w:p w14:paraId="11500984">
      <w:pPr>
        <w:numPr>
          <w:ilvl w:val="0"/>
          <w:numId w:val="10"/>
        </w:numPr>
        <w:shd w:val="clear" w:color="auto" w:fill="FFFFFF"/>
        <w:spacing w:before="0" w:after="0" w:line="240" w:lineRule="auto"/>
        <w:rPr>
          <w:rFonts w:cs="Times New Roman"/>
          <w:szCs w:val="26"/>
        </w:rPr>
      </w:pPr>
      <w:r>
        <w:rPr>
          <w:rFonts w:cs="Times New Roman"/>
          <w:szCs w:val="26"/>
        </w:rPr>
        <w:t>Có khả năng phân tích dữ liệu bằng SSAS</w:t>
      </w:r>
    </w:p>
    <w:p w14:paraId="4689C42D">
      <w:pPr>
        <w:numPr>
          <w:ilvl w:val="0"/>
          <w:numId w:val="10"/>
        </w:numPr>
        <w:shd w:val="clear" w:color="auto" w:fill="FFFFFF"/>
        <w:spacing w:before="0" w:after="0" w:line="240" w:lineRule="auto"/>
        <w:rPr>
          <w:rFonts w:cs="Times New Roman"/>
          <w:szCs w:val="26"/>
        </w:rPr>
      </w:pPr>
      <w:r>
        <w:rPr>
          <w:rFonts w:cs="Times New Roman"/>
          <w:szCs w:val="26"/>
        </w:rPr>
        <w:t>Nó có khả năng bảo mật cao</w:t>
      </w:r>
    </w:p>
    <w:p w14:paraId="2E37C72B">
      <w:pPr>
        <w:numPr>
          <w:ilvl w:val="0"/>
          <w:numId w:val="10"/>
        </w:numPr>
        <w:shd w:val="clear" w:color="auto" w:fill="FFFFFF"/>
        <w:spacing w:before="0" w:after="0" w:line="240" w:lineRule="auto"/>
        <w:rPr>
          <w:rFonts w:cs="Times New Roman"/>
          <w:szCs w:val="26"/>
        </w:rPr>
      </w:pPr>
      <w:r>
        <w:rPr>
          <w:rFonts w:cs="Times New Roman"/>
          <w:szCs w:val="26"/>
        </w:rPr>
        <w:t>Việc tạo ra được các báo cáo bằng SSRS — SQL Server Reporting Services sẽ được dễ dàng hơn. </w:t>
      </w:r>
    </w:p>
    <w:p w14:paraId="2CE087C7">
      <w:pPr>
        <w:numPr>
          <w:ilvl w:val="0"/>
          <w:numId w:val="10"/>
        </w:numPr>
        <w:shd w:val="clear" w:color="auto" w:fill="FFFFFF"/>
        <w:spacing w:before="0" w:after="0" w:line="240" w:lineRule="auto"/>
        <w:rPr>
          <w:rFonts w:cs="Times New Roman"/>
          <w:szCs w:val="26"/>
        </w:rPr>
      </w:pPr>
      <w:r>
        <w:rPr>
          <w:rFonts w:cs="Times New Roman"/>
          <w:szCs w:val="26"/>
        </w:rPr>
        <w:t>Các quá trình sẽ được thực hiện bằng SSIS — SQL Server Integration Services.</w:t>
      </w:r>
    </w:p>
    <w:p w14:paraId="3CC597E3">
      <w:pPr>
        <w:rPr>
          <w:rFonts w:cs="Times New Roman"/>
          <w:szCs w:val="26"/>
        </w:rPr>
      </w:pPr>
      <w:r>
        <w:rPr>
          <w:rFonts w:cs="Times New Roman"/>
        </w:rPr>
        <w:t>4.</w:t>
      </w:r>
      <w:r>
        <w:rPr>
          <w:rFonts w:cs="Times New Roman"/>
          <w:szCs w:val="26"/>
        </w:rPr>
        <w:t>Một số khái niệm cơ bản về các xử lý </w:t>
      </w:r>
    </w:p>
    <w:p w14:paraId="0360BAF5">
      <w:pPr>
        <w:numPr>
          <w:ilvl w:val="0"/>
          <w:numId w:val="11"/>
        </w:numPr>
        <w:shd w:val="clear" w:color="auto" w:fill="FFFFFF"/>
        <w:spacing w:before="0" w:after="0" w:line="240" w:lineRule="auto"/>
        <w:rPr>
          <w:rFonts w:cs="Times New Roman"/>
          <w:szCs w:val="26"/>
        </w:rPr>
      </w:pPr>
      <w:r>
        <w:rPr>
          <w:rFonts w:cs="Times New Roman"/>
          <w:szCs w:val="26"/>
        </w:rPr>
        <w:t>Thông thường, các xử lý bên trong một ứng dụng thường có thể sẽ được chia thành 2 loại xử lý, bao gồm: xử lý trên máy chủ và xử lý trên trạm. </w:t>
      </w:r>
    </w:p>
    <w:p w14:paraId="30F0F42A">
      <w:pPr>
        <w:numPr>
          <w:ilvl w:val="0"/>
          <w:numId w:val="11"/>
        </w:numPr>
        <w:shd w:val="clear" w:color="auto" w:fill="FFFFFF"/>
        <w:spacing w:before="0" w:after="0" w:line="240" w:lineRule="auto"/>
        <w:rPr>
          <w:rFonts w:cs="Times New Roman"/>
          <w:szCs w:val="26"/>
        </w:rPr>
      </w:pPr>
      <w:r>
        <w:rPr>
          <w:rFonts w:cs="Times New Roman"/>
          <w:szCs w:val="26"/>
        </w:rPr>
        <w:t>Nó có khả năng đọc và cập nhật được các dữ liệu.</w:t>
      </w:r>
    </w:p>
    <w:p w14:paraId="26D3BAB6">
      <w:pPr>
        <w:numPr>
          <w:ilvl w:val="0"/>
          <w:numId w:val="11"/>
        </w:numPr>
        <w:shd w:val="clear" w:color="auto" w:fill="FFFFFF"/>
        <w:spacing w:before="0" w:after="0" w:line="240" w:lineRule="auto"/>
        <w:rPr>
          <w:rFonts w:cs="Times New Roman"/>
          <w:szCs w:val="26"/>
        </w:rPr>
      </w:pPr>
      <w:r>
        <w:rPr>
          <w:rFonts w:cs="Times New Roman"/>
          <w:szCs w:val="26"/>
        </w:rPr>
        <w:t>Quá trình tính toán, hiển thị dữ liệu ở trên màn hình giao diện. </w:t>
      </w:r>
    </w:p>
    <w:p w14:paraId="23AEAE96">
      <w:pPr>
        <w:numPr>
          <w:ilvl w:val="0"/>
          <w:numId w:val="11"/>
        </w:numPr>
        <w:shd w:val="clear" w:color="auto" w:fill="FFFFFF"/>
        <w:spacing w:before="0" w:after="0" w:line="240" w:lineRule="auto"/>
        <w:rPr>
          <w:rFonts w:cs="Times New Roman"/>
          <w:szCs w:val="26"/>
        </w:rPr>
      </w:pPr>
      <w:r>
        <w:rPr>
          <w:rFonts w:cs="Times New Roman"/>
          <w:szCs w:val="26"/>
        </w:rPr>
        <w:t>Bạn có thể sử dụng được nhiều loại ngôn ngữ lập trình khác nhau như là: C#, Java,... </w:t>
      </w:r>
    </w:p>
    <w:p w14:paraId="7F6C7B7E">
      <w:pPr>
        <w:numPr>
          <w:ilvl w:val="0"/>
          <w:numId w:val="11"/>
        </w:numPr>
        <w:shd w:val="clear" w:color="auto" w:fill="FFFFFF"/>
        <w:spacing w:before="0" w:after="0" w:line="240" w:lineRule="auto"/>
        <w:rPr>
          <w:rFonts w:cs="Times New Roman"/>
          <w:szCs w:val="26"/>
        </w:rPr>
      </w:pPr>
      <w:r>
        <w:rPr>
          <w:rFonts w:cs="Times New Roman"/>
          <w:szCs w:val="26"/>
        </w:rPr>
        <w:t>Xử lý các tiêu chuẩn trên máy chủ Database Server</w:t>
      </w:r>
    </w:p>
    <w:p w14:paraId="7FCA8A27">
      <w:pPr>
        <w:numPr>
          <w:ilvl w:val="0"/>
          <w:numId w:val="11"/>
        </w:numPr>
        <w:shd w:val="clear" w:color="auto" w:fill="FFFFFF"/>
        <w:spacing w:before="0" w:after="0" w:line="240" w:lineRule="auto"/>
        <w:rPr>
          <w:rFonts w:cs="Times New Roman"/>
          <w:szCs w:val="26"/>
        </w:rPr>
      </w:pPr>
      <w:r>
        <w:rPr>
          <w:rFonts w:cs="Times New Roman"/>
          <w:szCs w:val="26"/>
        </w:rPr>
        <w:t>Xử lý những yêu cầu liên quan đến ghi/đọc dữ liệu. </w:t>
      </w:r>
    </w:p>
    <w:p w14:paraId="18230443">
      <w:pPr>
        <w:numPr>
          <w:ilvl w:val="0"/>
          <w:numId w:val="11"/>
        </w:numPr>
        <w:shd w:val="clear" w:color="auto" w:fill="FFFFFF"/>
        <w:spacing w:before="0" w:after="0" w:line="240" w:lineRule="auto"/>
        <w:rPr>
          <w:rFonts w:cs="Times New Roman"/>
          <w:szCs w:val="26"/>
        </w:rPr>
      </w:pPr>
      <w:r>
        <w:rPr>
          <w:rFonts w:cs="Times New Roman"/>
          <w:szCs w:val="26"/>
        </w:rPr>
        <w:t>Thực hiện quản lý đồng bộ mọi dữ liệu giữa những yêu cầu đọc ghi từ các máy trạm gửi tới.</w:t>
      </w:r>
    </w:p>
    <w:p w14:paraId="12674F31">
      <w:pPr>
        <w:numPr>
          <w:ilvl w:val="0"/>
          <w:numId w:val="11"/>
        </w:numPr>
        <w:shd w:val="clear" w:color="auto" w:fill="FFFFFF"/>
        <w:spacing w:before="0" w:after="0" w:line="240" w:lineRule="auto"/>
        <w:rPr>
          <w:rFonts w:cs="Times New Roman"/>
          <w:szCs w:val="26"/>
        </w:rPr>
      </w:pPr>
      <w:r>
        <w:rPr>
          <w:rFonts w:cs="Times New Roman"/>
          <w:szCs w:val="26"/>
        </w:rPr>
        <w:t>Thực hiện các dịch vụ quản trị dữ liệu tự động dựa theo định kỳ như backup/restore dữ liệu. </w:t>
      </w:r>
    </w:p>
    <w:p w14:paraId="2055BDE7">
      <w:pPr>
        <w:jc w:val="center"/>
        <w:rPr>
          <w:rFonts w:cs="Times New Roman"/>
          <w:szCs w:val="26"/>
          <w:shd w:val="clear" w:color="auto" w:fill="FFFFFF"/>
        </w:rPr>
      </w:pPr>
      <w:r>
        <w:rPr>
          <w:rFonts w:cs="Times New Roman"/>
          <w:szCs w:val="26"/>
          <w:shd w:val="clear" w:color="auto" w:fill="FFFFFF"/>
          <w:lang w:val="vi-VN" w:eastAsia="vi-VN"/>
        </w:rPr>
        <w:drawing>
          <wp:inline distT="0" distB="0" distL="0" distR="0">
            <wp:extent cx="5943600" cy="3973195"/>
            <wp:effectExtent l="0" t="0" r="0" b="8255"/>
            <wp:docPr id="14" name="Picture 14" descr="SQL Server được sử dụng để lưu trữ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L Server được sử dụng để lưu trữ dữ liệ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973195"/>
                    </a:xfrm>
                    <a:prstGeom prst="rect">
                      <a:avLst/>
                    </a:prstGeom>
                    <a:noFill/>
                    <a:ln>
                      <a:noFill/>
                    </a:ln>
                  </pic:spPr>
                </pic:pic>
              </a:graphicData>
            </a:graphic>
          </wp:inline>
        </w:drawing>
      </w:r>
    </w:p>
    <w:p w14:paraId="14631C1D">
      <w:pPr>
        <w:pStyle w:val="10"/>
        <w:shd w:val="clear" w:color="auto" w:fill="FFFFFF"/>
        <w:spacing w:before="300" w:beforeAutospacing="0" w:after="300" w:afterAutospacing="0"/>
        <w:jc w:val="center"/>
        <w:rPr>
          <w:rFonts w:cs="Times New Roman"/>
          <w:sz w:val="26"/>
          <w:szCs w:val="26"/>
        </w:rPr>
      </w:pPr>
      <w:r>
        <w:rPr>
          <w:rFonts w:cs="Times New Roman"/>
          <w:i/>
          <w:iCs/>
          <w:sz w:val="26"/>
          <w:szCs w:val="26"/>
        </w:rPr>
        <w:t>SQL Server được sử dụng để lưu trữ dữ liệu</w:t>
      </w:r>
    </w:p>
    <w:p w14:paraId="393A4C2B">
      <w:pPr>
        <w:rPr>
          <w:rFonts w:cs="Times New Roman"/>
          <w:szCs w:val="26"/>
        </w:rPr>
      </w:pPr>
      <w:r>
        <w:rPr>
          <w:rFonts w:cs="Times New Roman"/>
          <w:szCs w:val="26"/>
          <w:shd w:val="clear" w:color="auto" w:fill="FFFFFF"/>
        </w:rPr>
        <w:t>Dưới đây là một số lý do cho phép người sử dụng ưa chuộng sử dụng SQL để thực hiện đa dạng các chức năng như sau: </w:t>
      </w:r>
    </w:p>
    <w:p w14:paraId="0C88D9FA">
      <w:pPr>
        <w:numPr>
          <w:ilvl w:val="0"/>
          <w:numId w:val="12"/>
        </w:numPr>
        <w:shd w:val="clear" w:color="auto" w:fill="FFFFFF"/>
        <w:spacing w:before="0" w:after="0" w:line="240" w:lineRule="auto"/>
        <w:rPr>
          <w:rFonts w:cs="Times New Roman"/>
          <w:szCs w:val="26"/>
        </w:rPr>
      </w:pPr>
      <w:r>
        <w:rPr>
          <w:rFonts w:cs="Times New Roman"/>
          <w:szCs w:val="26"/>
        </w:rPr>
        <w:t>Nó cho phép người sử dụng có thể dùng để truy cập dữ liệu bên trong hệ thống quản lý cơ sở dữ liệu quan hệ. </w:t>
      </w:r>
    </w:p>
    <w:p w14:paraId="791F02D1">
      <w:pPr>
        <w:numPr>
          <w:ilvl w:val="0"/>
          <w:numId w:val="12"/>
        </w:numPr>
        <w:shd w:val="clear" w:color="auto" w:fill="FFFFFF"/>
        <w:spacing w:before="0" w:after="0" w:line="240" w:lineRule="auto"/>
        <w:rPr>
          <w:rFonts w:cs="Times New Roman"/>
          <w:szCs w:val="26"/>
        </w:rPr>
      </w:pPr>
      <w:r>
        <w:rPr>
          <w:rFonts w:cs="Times New Roman"/>
          <w:szCs w:val="26"/>
        </w:rPr>
        <w:t>Người ta cho phép người dùng mô tả dữ liệu. </w:t>
      </w:r>
    </w:p>
    <w:p w14:paraId="35BBF234">
      <w:pPr>
        <w:numPr>
          <w:ilvl w:val="0"/>
          <w:numId w:val="12"/>
        </w:numPr>
        <w:shd w:val="clear" w:color="auto" w:fill="FFFFFF"/>
        <w:spacing w:before="0" w:after="0" w:line="240" w:lineRule="auto"/>
        <w:rPr>
          <w:rFonts w:cs="Times New Roman"/>
          <w:szCs w:val="26"/>
        </w:rPr>
      </w:pPr>
      <w:r>
        <w:rPr>
          <w:rFonts w:cs="Times New Roman"/>
          <w:szCs w:val="26"/>
        </w:rPr>
        <w:t>Cho phép người dùng thực hiện xác định dữ liệu bên trong cơ sở dữ liệu và thực hiện các thao tác dữ liệu. </w:t>
      </w:r>
    </w:p>
    <w:p w14:paraId="06478C7C">
      <w:pPr>
        <w:numPr>
          <w:ilvl w:val="0"/>
          <w:numId w:val="12"/>
        </w:numPr>
        <w:shd w:val="clear" w:color="auto" w:fill="FFFFFF"/>
        <w:spacing w:before="0" w:after="0" w:line="240" w:lineRule="auto"/>
        <w:rPr>
          <w:rFonts w:cs="Times New Roman"/>
          <w:szCs w:val="26"/>
        </w:rPr>
      </w:pPr>
      <w:r>
        <w:rPr>
          <w:rFonts w:cs="Times New Roman"/>
          <w:szCs w:val="26"/>
        </w:rPr>
        <w:t>Nó cho phép nhúng trong các ngôn ngữ khác có thể sử dụng mô-đun SQL, thư viện và thực hiện trình biên dịch trước. </w:t>
      </w:r>
    </w:p>
    <w:p w14:paraId="01E5317D">
      <w:pPr>
        <w:numPr>
          <w:ilvl w:val="0"/>
          <w:numId w:val="12"/>
        </w:numPr>
        <w:shd w:val="clear" w:color="auto" w:fill="FFFFFF"/>
        <w:spacing w:before="0" w:after="0" w:line="240" w:lineRule="auto"/>
        <w:rPr>
          <w:rFonts w:cs="Times New Roman"/>
          <w:szCs w:val="26"/>
        </w:rPr>
      </w:pPr>
      <w:r>
        <w:rPr>
          <w:rFonts w:cs="Times New Roman"/>
          <w:szCs w:val="26"/>
        </w:rPr>
        <w:t>Nó sẽ cho phép người dùng tạo và thả cho các cơ sở dữ liệu cũng như bảng. </w:t>
      </w:r>
    </w:p>
    <w:p w14:paraId="50A843FA">
      <w:pPr>
        <w:numPr>
          <w:ilvl w:val="0"/>
          <w:numId w:val="12"/>
        </w:numPr>
        <w:shd w:val="clear" w:color="auto" w:fill="FFFFFF"/>
        <w:spacing w:before="0" w:after="0" w:line="240" w:lineRule="auto"/>
        <w:rPr>
          <w:rFonts w:cs="Times New Roman"/>
          <w:szCs w:val="26"/>
        </w:rPr>
      </w:pPr>
      <w:r>
        <w:rPr>
          <w:rFonts w:cs="Times New Roman"/>
          <w:szCs w:val="26"/>
        </w:rPr>
        <w:t>SQL cho phép người sử dụng để thực hiện tạo ra các chế độ view, các thủ tục lưu trữ và chức năng trong cơ sở dữ liệu. </w:t>
      </w:r>
    </w:p>
    <w:p w14:paraId="6244B72C">
      <w:pPr>
        <w:numPr>
          <w:ilvl w:val="0"/>
          <w:numId w:val="12"/>
        </w:numPr>
        <w:shd w:val="clear" w:color="auto" w:fill="FFFFFF"/>
        <w:spacing w:before="0" w:after="0" w:line="240" w:lineRule="auto"/>
        <w:rPr>
          <w:rFonts w:cs="Times New Roman"/>
          <w:szCs w:val="26"/>
        </w:rPr>
      </w:pPr>
      <w:r>
        <w:rPr>
          <w:rFonts w:cs="Times New Roman"/>
          <w:szCs w:val="26"/>
        </w:rPr>
        <w:t>Nó sẽ cho phép người dùng để thực hiện thiết lập quyền trên các bảng, view và thủ tục. </w:t>
      </w:r>
    </w:p>
    <w:p w14:paraId="0133EC4E">
      <w:pPr>
        <w:pStyle w:val="4"/>
      </w:pPr>
      <w:r>
        <w:t>Các phiên bản SQL Server là gì?</w:t>
      </w:r>
    </w:p>
    <w:p w14:paraId="3FFD0D3B">
      <w:pPr>
        <w:pStyle w:val="10"/>
        <w:shd w:val="clear" w:color="auto" w:fill="FFFFFF"/>
        <w:spacing w:before="300" w:beforeAutospacing="0" w:after="300" w:afterAutospacing="0"/>
        <w:rPr>
          <w:rFonts w:cs="Times New Roman"/>
          <w:sz w:val="26"/>
          <w:szCs w:val="26"/>
        </w:rPr>
      </w:pPr>
      <w:r>
        <w:rPr>
          <w:rFonts w:cs="Times New Roman"/>
          <w:sz w:val="26"/>
          <w:szCs w:val="26"/>
        </w:rPr>
        <w:t>Trong  khoảng từ năm 1995 đến năm 2916 thì Microsoft đã cho phát hành nhiều phiên bản cơ sở dữ liệu SQL. Ngoài ra, Microsoft đã kết hợp được với nhiều  công cụ cho việc thực hiện quản lý dữ liệu cũng như phân tích được dữ liệu vào SQL Server. Một số chức năng và công nghệ mới được xuất hiện bao gồm: web, </w:t>
      </w:r>
      <w:r>
        <w:fldChar w:fldCharType="begin"/>
      </w:r>
      <w:r>
        <w:instrText xml:space="preserve"> HYPERLINK "https://itnavi.com.vn/blog/cloud-computing-la-gi/" \t "_blank" </w:instrText>
      </w:r>
      <w:r>
        <w:fldChar w:fldCharType="separate"/>
      </w:r>
      <w:r>
        <w:rPr>
          <w:rStyle w:val="9"/>
          <w:rFonts w:cs="Times New Roman" w:eastAsiaTheme="majorEastAsia"/>
          <w:color w:val="auto"/>
          <w:sz w:val="26"/>
          <w:szCs w:val="26"/>
        </w:rPr>
        <w:t>điện toán đám mây</w:t>
      </w:r>
      <w:r>
        <w:rPr>
          <w:rStyle w:val="9"/>
          <w:rFonts w:cs="Times New Roman" w:eastAsiaTheme="majorEastAsia"/>
          <w:color w:val="auto"/>
          <w:sz w:val="26"/>
          <w:szCs w:val="26"/>
        </w:rPr>
        <w:fldChar w:fldCharType="end"/>
      </w:r>
      <w:r>
        <w:rPr>
          <w:rFonts w:cs="Times New Roman"/>
          <w:sz w:val="26"/>
          <w:szCs w:val="26"/>
        </w:rPr>
        <w:t> và các thiết bị di động.</w:t>
      </w:r>
    </w:p>
    <w:p w14:paraId="69F1604E">
      <w:pPr>
        <w:pStyle w:val="10"/>
        <w:shd w:val="clear" w:color="auto" w:fill="FFFFFF"/>
        <w:spacing w:before="300" w:beforeAutospacing="0" w:after="300" w:afterAutospacing="0"/>
        <w:rPr>
          <w:rFonts w:cs="Times New Roman"/>
          <w:sz w:val="26"/>
          <w:szCs w:val="26"/>
        </w:rPr>
      </w:pPr>
      <w:r>
        <w:rPr>
          <w:rFonts w:cs="Times New Roman"/>
          <w:b/>
          <w:bCs/>
          <w:i/>
          <w:iCs/>
          <w:sz w:val="26"/>
          <w:szCs w:val="26"/>
        </w:rPr>
        <w:t>Phiên bản 1: SQL Server 2012</w:t>
      </w:r>
    </w:p>
    <w:p w14:paraId="6C088DC3">
      <w:pPr>
        <w:pStyle w:val="10"/>
        <w:shd w:val="clear" w:color="auto" w:fill="FFFFFF"/>
        <w:spacing w:before="300" w:beforeAutospacing="0" w:after="300" w:afterAutospacing="0"/>
        <w:rPr>
          <w:rFonts w:cs="Times New Roman"/>
          <w:sz w:val="26"/>
          <w:szCs w:val="26"/>
        </w:rPr>
      </w:pPr>
      <w:r>
        <w:rPr>
          <w:rFonts w:cs="Times New Roman"/>
          <w:sz w:val="26"/>
          <w:szCs w:val="26"/>
        </w:rPr>
        <w:t>Bản 2012 được cung cấp các tính năng mới như chỉ mục cột, có thể được sử dụng để thực hiện các lưu trữ theo hướng định dạng trên cột dành cho các ứng dụng. Ngoài ra, việc phân tích dữ liệu luôn được sẵn sàng và trang bị công nghệ để có thể khắc phục các thảm họa.</w:t>
      </w:r>
    </w:p>
    <w:p w14:paraId="1F337498">
      <w:pPr>
        <w:rPr>
          <w:rFonts w:cs="Times New Roman"/>
          <w:szCs w:val="26"/>
        </w:rPr>
      </w:pPr>
      <w:r>
        <w:rPr>
          <w:rFonts w:cs="Times New Roman"/>
          <w:b/>
          <w:bCs/>
          <w:szCs w:val="26"/>
        </w:rPr>
        <w:t> </w:t>
      </w:r>
      <w:r>
        <w:rPr>
          <w:rFonts w:cs="Times New Roman"/>
          <w:b/>
          <w:bCs/>
          <w:szCs w:val="26"/>
          <w:lang w:val="vi-VN" w:eastAsia="vi-VN"/>
        </w:rPr>
        <w:drawing>
          <wp:inline distT="0" distB="0" distL="0" distR="0">
            <wp:extent cx="5943600" cy="3729990"/>
            <wp:effectExtent l="0" t="0" r="0" b="3810"/>
            <wp:docPr id="13" name="Picture 13" descr="Phiên bả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hiên bản Sql Server 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729990"/>
                    </a:xfrm>
                    <a:prstGeom prst="rect">
                      <a:avLst/>
                    </a:prstGeom>
                    <a:noFill/>
                    <a:ln>
                      <a:noFill/>
                    </a:ln>
                  </pic:spPr>
                </pic:pic>
              </a:graphicData>
            </a:graphic>
          </wp:inline>
        </w:drawing>
      </w:r>
    </w:p>
    <w:p w14:paraId="140C9D59">
      <w:pPr>
        <w:pStyle w:val="10"/>
        <w:shd w:val="clear" w:color="auto" w:fill="FFFFFF"/>
        <w:spacing w:before="300" w:beforeAutospacing="0" w:after="300" w:afterAutospacing="0"/>
        <w:jc w:val="center"/>
        <w:rPr>
          <w:rFonts w:cs="Times New Roman"/>
          <w:sz w:val="26"/>
          <w:szCs w:val="26"/>
        </w:rPr>
      </w:pPr>
      <w:r>
        <w:rPr>
          <w:rFonts w:cs="Times New Roman"/>
          <w:i/>
          <w:iCs/>
          <w:sz w:val="26"/>
          <w:szCs w:val="26"/>
        </w:rPr>
        <w:t>Phiên bản Sql Server 2012</w:t>
      </w:r>
    </w:p>
    <w:p w14:paraId="42FD26AA">
      <w:pPr>
        <w:pStyle w:val="10"/>
        <w:shd w:val="clear" w:color="auto" w:fill="FFFFFF"/>
        <w:spacing w:before="300" w:beforeAutospacing="0" w:after="300" w:afterAutospacing="0"/>
        <w:rPr>
          <w:rFonts w:cs="Times New Roman"/>
          <w:sz w:val="26"/>
          <w:szCs w:val="26"/>
        </w:rPr>
      </w:pPr>
      <w:r>
        <w:rPr>
          <w:rFonts w:cs="Times New Roman"/>
          <w:b/>
          <w:bCs/>
          <w:sz w:val="26"/>
          <w:szCs w:val="26"/>
        </w:rPr>
        <w:t>Phiên bản 2: SQL Server 2014</w:t>
      </w:r>
      <w:r>
        <w:rPr>
          <w:rFonts w:cs="Times New Roman"/>
          <w:sz w:val="26"/>
          <w:szCs w:val="26"/>
        </w:rPr>
        <w:t>SQL 2014 đã được thêm OLTP trong bộ nhớ nên người dùng có thể thực hiện chạy cho các ứng dụng xử lý giao dịch trực tuyến. Quá trình thực hiện sẽ dựa trên dữ liệu lưu trữ bên trong những bảng đã được tối ưu hóa cho bộ nhớ thay vì phải sử dụng các tệp dựa trên bộ đĩa tiêu chuẩn.</w:t>
      </w:r>
    </w:p>
    <w:p w14:paraId="04C11E9B">
      <w:pPr>
        <w:pStyle w:val="10"/>
        <w:shd w:val="clear" w:color="auto" w:fill="FFFFFF"/>
        <w:spacing w:before="300" w:beforeAutospacing="0" w:after="300" w:afterAutospacing="0"/>
        <w:rPr>
          <w:rFonts w:cs="Times New Roman"/>
          <w:sz w:val="26"/>
          <w:szCs w:val="26"/>
        </w:rPr>
      </w:pPr>
      <w:r>
        <w:rPr>
          <w:rFonts w:cs="Times New Roman"/>
          <w:sz w:val="26"/>
          <w:szCs w:val="26"/>
        </w:rPr>
        <w:t>Một trong những tính năng khác của bản 2014 sở hữu phần mở rộng nhóm bộ đệm và được tích hợp thêm bộ nhớ ở vùng đệm cho máy chủ SQL nhờ vào ổ đĩa có trạng thái rắn cũng như được thiết kế với thông lượng I/O nhờ việc giảm tải đi các dữ liệu từ những đĩa cứng có dạng thông thường khác. </w:t>
      </w:r>
    </w:p>
    <w:p w14:paraId="7FBFC16C">
      <w:pPr>
        <w:pStyle w:val="10"/>
        <w:shd w:val="clear" w:color="auto" w:fill="FFFFFF"/>
        <w:spacing w:before="300" w:beforeAutospacing="0" w:after="300" w:afterAutospacing="0"/>
        <w:rPr>
          <w:rFonts w:cs="Times New Roman"/>
          <w:sz w:val="26"/>
          <w:szCs w:val="26"/>
        </w:rPr>
      </w:pPr>
      <w:r>
        <w:rPr>
          <w:rFonts w:cs="Times New Roman"/>
          <w:sz w:val="26"/>
          <w:szCs w:val="26"/>
        </w:rPr>
        <w:t>Bạn đọc tham khảo thêm : </w:t>
      </w:r>
      <w:r>
        <w:fldChar w:fldCharType="begin"/>
      </w:r>
      <w:r>
        <w:instrText xml:space="preserve"> HYPERLINK "https://itnavi.com.vn/job" \t "_blank" </w:instrText>
      </w:r>
      <w:r>
        <w:fldChar w:fldCharType="separate"/>
      </w:r>
      <w:r>
        <w:rPr>
          <w:rStyle w:val="9"/>
          <w:rFonts w:cs="Times New Roman" w:eastAsiaTheme="majorEastAsia"/>
          <w:color w:val="auto"/>
          <w:sz w:val="26"/>
          <w:szCs w:val="26"/>
        </w:rPr>
        <w:t>Tìm việc làm IT</w:t>
      </w:r>
      <w:r>
        <w:rPr>
          <w:rStyle w:val="9"/>
          <w:rFonts w:cs="Times New Roman" w:eastAsiaTheme="majorEastAsia"/>
          <w:color w:val="auto"/>
          <w:sz w:val="26"/>
          <w:szCs w:val="26"/>
        </w:rPr>
        <w:fldChar w:fldCharType="end"/>
      </w:r>
      <w:r>
        <w:rPr>
          <w:rFonts w:cs="Times New Roman"/>
          <w:sz w:val="26"/>
          <w:szCs w:val="26"/>
        </w:rPr>
        <w:t> lương cao chế độ hấp dẫn nhất tại ITNAVI</w:t>
      </w:r>
    </w:p>
    <w:p w14:paraId="7A6C575F">
      <w:pPr>
        <w:pStyle w:val="10"/>
        <w:shd w:val="clear" w:color="auto" w:fill="FFFFFF"/>
        <w:spacing w:before="300" w:beforeAutospacing="0" w:after="300" w:afterAutospacing="0"/>
        <w:rPr>
          <w:rFonts w:cs="Times New Roman"/>
          <w:sz w:val="26"/>
          <w:szCs w:val="26"/>
        </w:rPr>
      </w:pPr>
      <w:r>
        <w:rPr>
          <w:rFonts w:cs="Times New Roman"/>
          <w:b/>
          <w:bCs/>
          <w:sz w:val="26"/>
          <w:szCs w:val="26"/>
        </w:rPr>
        <w:t>Phiên bản 3: Microsoft SQL Server 2016</w:t>
      </w:r>
      <w:r>
        <w:rPr>
          <w:rFonts w:cs="Times New Roman"/>
          <w:sz w:val="26"/>
          <w:szCs w:val="26"/>
        </w:rPr>
        <w:t>Microsoft của máy chủ SQL 2016 nó đã có sẵn từ tháng 6/2016. Nó được phát triển như một phần của các chiến lược công nghệ đầu tiên đối với một thiết bị di động đầu tiên trên nền tảng đám mây (nó được Microsoft áp dụng vào khoảng 2 năm trước đó).</w:t>
      </w:r>
    </w:p>
    <w:p w14:paraId="2960E38E">
      <w:pPr>
        <w:pStyle w:val="10"/>
        <w:shd w:val="clear" w:color="auto" w:fill="FFFFFF"/>
        <w:spacing w:before="300" w:beforeAutospacing="0" w:after="300" w:afterAutospacing="0"/>
        <w:rPr>
          <w:rFonts w:cs="Times New Roman"/>
          <w:sz w:val="26"/>
          <w:szCs w:val="26"/>
        </w:rPr>
      </w:pPr>
      <w:r>
        <w:rPr>
          <w:rFonts w:cs="Times New Roman"/>
          <w:sz w:val="26"/>
          <w:szCs w:val="26"/>
        </w:rPr>
        <w:t>Phiên bản này cũng có thêm nhiều tính năng bao gồm sự điều chỉnh hiệu suất, phân tích hoạt động cho thời gian thực, sự hỗ trợ của đám mây.</w:t>
      </w:r>
    </w:p>
    <w:p w14:paraId="050684CC">
      <w:pPr>
        <w:pStyle w:val="10"/>
        <w:shd w:val="clear" w:color="auto" w:fill="FFFFFF"/>
        <w:spacing w:before="300" w:beforeAutospacing="0" w:after="300" w:afterAutospacing="0"/>
        <w:rPr>
          <w:rFonts w:cs="Times New Roman"/>
          <w:sz w:val="26"/>
          <w:szCs w:val="26"/>
        </w:rPr>
      </w:pPr>
      <w:r>
        <w:rPr>
          <w:rFonts w:cs="Times New Roman"/>
          <w:sz w:val="26"/>
          <w:szCs w:val="26"/>
        </w:rPr>
        <w:t>Từ đó, cho phép DBA chạy dựa trên cơ sở dữ liệu được kết hợp hệ thống tại chỗ và dịch vụ đám mây có khả năng giảm thiểu được các chi phí CNTT. SQL Server 2016 có khả năng tăng hỗ trợ cho việc phân tích luồng dữ liệu lớn và ứng dụng nhiều trong việc phân tích các ứng dụng nâng cao khác thông qua hệ thống máy chủ cơ sở dữ liệu SQL R Services.</w:t>
      </w:r>
    </w:p>
    <w:p w14:paraId="66214127">
      <w:pPr>
        <w:pStyle w:val="10"/>
        <w:shd w:val="clear" w:color="auto" w:fill="FFFFFF"/>
        <w:spacing w:before="300" w:beforeAutospacing="0" w:after="300" w:afterAutospacing="0"/>
        <w:rPr>
          <w:rFonts w:cs="Times New Roman"/>
          <w:sz w:val="26"/>
          <w:szCs w:val="26"/>
        </w:rPr>
      </w:pPr>
      <w:r>
        <w:rPr>
          <w:rFonts w:cs="Times New Roman"/>
          <w:sz w:val="26"/>
          <w:szCs w:val="26"/>
        </w:rPr>
        <w:t>Nó còn cho phép DBMS chạy ứng dụng phân tích được viết bằng loại ngôn ngữ lập trình R nguồn mở và polyBase. Công nghệ này cho phép người sử dụng máy chủ SQL truy cập dữ liệu trong cụm Hadoop hoặc lưu trữ  blob để thực hiện phân tích.</w:t>
      </w:r>
    </w:p>
    <w:p w14:paraId="24CD541B">
      <w:pPr>
        <w:pStyle w:val="10"/>
        <w:shd w:val="clear" w:color="auto" w:fill="FFFFFF"/>
        <w:spacing w:before="300" w:beforeAutospacing="0" w:after="300" w:afterAutospacing="0"/>
        <w:rPr>
          <w:rFonts w:cs="Times New Roman"/>
          <w:sz w:val="26"/>
          <w:szCs w:val="26"/>
        </w:rPr>
      </w:pPr>
      <w:r>
        <w:rPr>
          <w:rFonts w:cs="Times New Roman"/>
          <w:b/>
          <w:bCs/>
          <w:sz w:val="26"/>
          <w:szCs w:val="26"/>
        </w:rPr>
        <w:t>Phiên bản 4: SQL Server 201</w:t>
      </w:r>
      <w:r>
        <w:rPr>
          <w:rFonts w:cs="Times New Roman"/>
          <w:b/>
          <w:bCs/>
          <w:sz w:val="26"/>
          <w:szCs w:val="26"/>
          <w:lang w:val="en-US"/>
        </w:rPr>
        <w:t xml:space="preserve">7 : </w:t>
      </w:r>
      <w:r>
        <w:rPr>
          <w:rFonts w:cs="Times New Roman"/>
          <w:sz w:val="26"/>
          <w:szCs w:val="26"/>
        </w:rPr>
        <w:t>Bản cập nhật chính thức và đổi mới được phát hành vào tháng 10 năm 2017. Việc hỗ trợ cho máy chủ SQL trên Linux đã chuyển nền tảng cho cơ sở dữ liệu lên một hệ điều hành nguồn mở thường thấy ở trong các doanh nghiệp.</w:t>
      </w:r>
    </w:p>
    <w:p w14:paraId="7420489A">
      <w:pPr>
        <w:pStyle w:val="10"/>
        <w:shd w:val="clear" w:color="auto" w:fill="FFFFFF"/>
        <w:spacing w:before="300" w:beforeAutospacing="0" w:after="300" w:afterAutospacing="0"/>
        <w:rPr>
          <w:rFonts w:cs="Times New Roman"/>
          <w:sz w:val="26"/>
          <w:szCs w:val="26"/>
        </w:rPr>
      </w:pPr>
      <w:r>
        <w:rPr>
          <w:rFonts w:cs="Times New Roman"/>
          <w:sz w:val="26"/>
          <w:szCs w:val="26"/>
        </w:rPr>
        <w:t>Từ đó, nó mang lại tiềm năng cho Microsoft với những khách hàng không sử dụng Windows hoặc ở trong môi trường máy chủ hỗn hợp.</w:t>
      </w:r>
    </w:p>
    <w:p w14:paraId="158E3003">
      <w:pPr>
        <w:pStyle w:val="10"/>
        <w:shd w:val="clear" w:color="auto" w:fill="FFFFFF"/>
        <w:spacing w:before="300" w:beforeAutospacing="0" w:after="300" w:afterAutospacing="0"/>
        <w:jc w:val="center"/>
        <w:rPr>
          <w:rFonts w:cs="Times New Roman"/>
          <w:sz w:val="26"/>
          <w:szCs w:val="26"/>
        </w:rPr>
      </w:pPr>
      <w:r>
        <w:rPr>
          <w:rFonts w:cs="Times New Roman"/>
          <w:sz w:val="26"/>
          <w:szCs w:val="26"/>
        </w:rPr>
        <w:t> </w:t>
      </w:r>
      <w:r>
        <w:rPr>
          <w:rFonts w:cs="Times New Roman"/>
          <w:sz w:val="26"/>
          <w:szCs w:val="26"/>
        </w:rPr>
        <w:drawing>
          <wp:inline distT="0" distB="0" distL="0" distR="0">
            <wp:extent cx="5943600" cy="4453890"/>
            <wp:effectExtent l="0" t="0" r="0" b="3810"/>
            <wp:docPr id="12" name="Picture 12" descr="Phiên bản SQL Serv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hiên bản SQL Server 20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453890"/>
                    </a:xfrm>
                    <a:prstGeom prst="rect">
                      <a:avLst/>
                    </a:prstGeom>
                    <a:noFill/>
                    <a:ln>
                      <a:noFill/>
                    </a:ln>
                  </pic:spPr>
                </pic:pic>
              </a:graphicData>
            </a:graphic>
          </wp:inline>
        </w:drawing>
      </w:r>
    </w:p>
    <w:p w14:paraId="0AD4A481">
      <w:pPr>
        <w:pStyle w:val="10"/>
        <w:shd w:val="clear" w:color="auto" w:fill="FFFFFF"/>
        <w:spacing w:before="300" w:beforeAutospacing="0" w:after="300" w:afterAutospacing="0"/>
        <w:jc w:val="center"/>
        <w:rPr>
          <w:rFonts w:cs="Times New Roman"/>
          <w:sz w:val="26"/>
          <w:szCs w:val="26"/>
        </w:rPr>
      </w:pPr>
      <w:r>
        <w:rPr>
          <w:rFonts w:cs="Times New Roman"/>
          <w:i/>
          <w:iCs/>
          <w:sz w:val="26"/>
          <w:szCs w:val="26"/>
        </w:rPr>
        <w:t>Phiên bản SQL Server 2017</w:t>
      </w:r>
    </w:p>
    <w:p w14:paraId="1AB7B24C">
      <w:pPr>
        <w:rPr>
          <w:rFonts w:cs="Times New Roman"/>
          <w:szCs w:val="26"/>
        </w:rPr>
      </w:pPr>
      <w:r>
        <w:rPr>
          <w:rFonts w:cs="Times New Roman"/>
          <w:szCs w:val="26"/>
          <w:shd w:val="clear" w:color="auto" w:fill="FFFFFF"/>
        </w:rPr>
        <w:t>SQL Server 2017 đã được mở rộng để hỗ trợ Docker được thêm các hệ thống Windows dựa trên phiên bản trước để bao gồm các thùng chứa dựa trên Linux. SQL Server 2017 hỗ trợ lập trình Python, vì là ngôn ngữ mở nguồn và được sử dụng tương đối rộng rãi trong các ứng dụng phân tích. </w:t>
      </w:r>
    </w:p>
    <w:p w14:paraId="143FC163">
      <w:pPr>
        <w:pStyle w:val="10"/>
        <w:shd w:val="clear" w:color="auto" w:fill="FFFFFF"/>
        <w:spacing w:before="300" w:beforeAutospacing="0" w:after="300" w:afterAutospacing="0"/>
        <w:rPr>
          <w:rFonts w:cs="Times New Roman"/>
          <w:sz w:val="26"/>
          <w:szCs w:val="26"/>
        </w:rPr>
      </w:pPr>
      <w:r>
        <w:rPr>
          <w:rFonts w:cs="Times New Roman"/>
          <w:sz w:val="26"/>
          <w:szCs w:val="26"/>
        </w:rPr>
        <w:t>SQL Server R Services được đổi tên thành Machine Learning Services và được mở rộng để thực hiện chạy cho cả ứng dụng R và Python. Ban đầu thì bộ công cụ máy và một loạt tính năng khác chỉ có trong các phiên bản Windows của phần mềm cơ sở dữ liệu với các tính năng hạn chế hơn được hỗ trợ trên Linux. </w:t>
      </w:r>
    </w:p>
    <w:p w14:paraId="77917CA9">
      <w:pPr>
        <w:pStyle w:val="10"/>
        <w:shd w:val="clear" w:color="auto" w:fill="FFFFFF"/>
        <w:spacing w:before="300" w:beforeAutospacing="0" w:after="300" w:afterAutospacing="0"/>
        <w:rPr>
          <w:rFonts w:cs="Times New Roman"/>
          <w:b/>
          <w:bCs/>
          <w:sz w:val="26"/>
          <w:szCs w:val="26"/>
        </w:rPr>
      </w:pPr>
      <w:r>
        <w:rPr>
          <w:rFonts w:cs="Times New Roman"/>
          <w:b/>
          <w:bCs/>
          <w:sz w:val="26"/>
          <w:szCs w:val="26"/>
        </w:rPr>
        <w:t>Phiên bản 5: SQL Server 2019</w:t>
      </w:r>
    </w:p>
    <w:p w14:paraId="6CEABA25">
      <w:pPr>
        <w:pStyle w:val="10"/>
        <w:shd w:val="clear" w:color="auto" w:fill="FFFFFF"/>
        <w:spacing w:before="300" w:beforeAutospacing="0" w:after="300" w:afterAutospacing="0"/>
        <w:rPr>
          <w:rFonts w:cs="Times New Roman"/>
          <w:sz w:val="26"/>
          <w:szCs w:val="26"/>
        </w:rPr>
      </w:pPr>
      <w:r>
        <w:rPr>
          <w:rFonts w:cs="Times New Roman"/>
          <w:sz w:val="26"/>
          <w:szCs w:val="26"/>
        </w:rPr>
        <w:t>Bản 2019 cho phép người được sử dụng để tham gia vào các thùng chứa SQL Server, HDFS và Spark cùng nhau bằng nhiều tính năng. Ngoài ra, nó còn giới thiệu cho việc xây dựng chỉ mục cột, xây dựng lại cũng như che giấu đi dữ liệu tĩnh. Từ đó, phục hồi dữ liệu tăng tốc mới và thực hiện, hoàn tác các giai đoạn làm lại số thứ tự nhật ký trang. </w:t>
      </w:r>
    </w:p>
    <w:p w14:paraId="2D828664">
      <w:pPr>
        <w:pStyle w:val="2"/>
      </w:pPr>
      <w:r>
        <w:t>PHÂN TÍCH THIẾT KẾ HỆ THỐNG</w:t>
      </w:r>
    </w:p>
    <w:p w14:paraId="2F48AC76">
      <w:pPr>
        <w:pStyle w:val="3"/>
      </w:pPr>
      <w:r>
        <w:t xml:space="preserve">Sơ đồ phân cấp chức năng </w:t>
      </w:r>
    </w:p>
    <w:p w14:paraId="0E7DC482">
      <w:pPr>
        <w:rPr>
          <w:b/>
        </w:rPr>
      </w:pPr>
      <w:r>
        <w:rPr>
          <w:lang w:val="vi-VN" w:eastAsia="vi-VN"/>
        </w:rPr>
        <w:drawing>
          <wp:inline distT="0" distB="0" distL="0" distR="0">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2935605"/>
                    </a:xfrm>
                    <a:prstGeom prst="rect">
                      <a:avLst/>
                    </a:prstGeom>
                    <a:noFill/>
                    <a:ln>
                      <a:noFill/>
                    </a:ln>
                  </pic:spPr>
                </pic:pic>
              </a:graphicData>
            </a:graphic>
          </wp:inline>
        </w:drawing>
      </w:r>
    </w:p>
    <w:p w14:paraId="1B5CAB0E">
      <w:pPr>
        <w:pStyle w:val="3"/>
        <w:rPr>
          <w:rFonts w:eastAsia="Times New Roman"/>
          <w:lang w:val="vi-VN"/>
        </w:rPr>
      </w:pPr>
      <w:bookmarkStart w:id="51" w:name="_Toc99958476"/>
      <w:r>
        <w:rPr>
          <w:rFonts w:eastAsia="Times New Roman"/>
          <w:lang w:val="vi-VN"/>
        </w:rPr>
        <w:t>Thiết Kế Csdl Mức Logic</w:t>
      </w:r>
      <w:bookmarkEnd w:id="34"/>
      <w:bookmarkEnd w:id="35"/>
      <w:bookmarkEnd w:id="36"/>
      <w:bookmarkEnd w:id="37"/>
      <w:bookmarkEnd w:id="38"/>
      <w:bookmarkEnd w:id="39"/>
      <w:bookmarkEnd w:id="40"/>
      <w:bookmarkEnd w:id="51"/>
    </w:p>
    <w:p w14:paraId="06FC5E63">
      <w:pPr>
        <w:pStyle w:val="4"/>
        <w:rPr>
          <w:b/>
          <w:lang w:val="vi-VN"/>
        </w:rPr>
      </w:pPr>
      <w:bookmarkStart w:id="52" w:name="_Toc54929730"/>
      <w:bookmarkStart w:id="53" w:name="_Toc54930210"/>
      <w:bookmarkStart w:id="54" w:name="_Toc54930135"/>
      <w:bookmarkStart w:id="55" w:name="_Toc89459481"/>
      <w:bookmarkStart w:id="56" w:name="_Toc89528482"/>
      <w:bookmarkStart w:id="57" w:name="_Toc89459538"/>
      <w:bookmarkStart w:id="58" w:name="_Toc99958477"/>
      <w:bookmarkStart w:id="59" w:name="_Toc54930153"/>
      <w:r>
        <w:rPr>
          <w:lang w:val="vi-VN"/>
        </w:rPr>
        <w:t>Xác định các kiểu thực thể và thuộc tính</w:t>
      </w:r>
      <w:bookmarkEnd w:id="52"/>
      <w:bookmarkEnd w:id="53"/>
      <w:bookmarkEnd w:id="54"/>
      <w:bookmarkEnd w:id="55"/>
      <w:bookmarkEnd w:id="56"/>
      <w:bookmarkEnd w:id="57"/>
      <w:bookmarkEnd w:id="58"/>
      <w:bookmarkEnd w:id="59"/>
      <w:r>
        <w:rPr>
          <w:lang w:val="vi-VN"/>
        </w:rPr>
        <w:t xml:space="preserve">       </w:t>
      </w:r>
      <w:r>
        <w:rPr>
          <w:lang w:val="vi-VN"/>
        </w:rPr>
        <w:tab/>
      </w:r>
    </w:p>
    <w:p w14:paraId="25BD1986">
      <w:pPr>
        <w:numPr>
          <w:ilvl w:val="0"/>
          <w:numId w:val="13"/>
        </w:numPr>
        <w:spacing w:before="240" w:after="240" w:line="360" w:lineRule="auto"/>
        <w:rPr>
          <w:rFonts w:eastAsia="Times New Roman" w:cs="Times New Roman"/>
          <w:szCs w:val="26"/>
          <w:lang w:val="vi-VN"/>
        </w:rPr>
      </w:pPr>
      <w:r>
        <w:rPr>
          <w:rFonts w:eastAsia="Times New Roman" w:cs="Times New Roman"/>
          <w:b/>
          <w:bCs/>
          <w:szCs w:val="26"/>
          <w:lang w:val="vi-VN"/>
        </w:rPr>
        <w:t>Thực thể: tblDangky (Đăng ký)</w:t>
      </w:r>
    </w:p>
    <w:p w14:paraId="6288F3C8">
      <w:pPr>
        <w:numPr>
          <w:ilvl w:val="1"/>
          <w:numId w:val="13"/>
        </w:numPr>
        <w:spacing w:before="240" w:after="240" w:line="360" w:lineRule="auto"/>
        <w:rPr>
          <w:rFonts w:eastAsia="Times New Roman" w:cs="Times New Roman"/>
          <w:szCs w:val="26"/>
          <w:lang w:val="vi-VN"/>
        </w:rPr>
      </w:pPr>
      <w:r>
        <w:rPr>
          <w:rFonts w:eastAsia="Times New Roman" w:cs="Times New Roman"/>
          <w:b/>
          <w:bCs/>
          <w:szCs w:val="26"/>
          <w:lang w:val="vi-VN"/>
        </w:rPr>
        <w:t>Thuộc tính:</w:t>
      </w:r>
    </w:p>
    <w:p w14:paraId="3AFD3226">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MaDangKy (Khóa chính)</w:t>
      </w:r>
    </w:p>
    <w:p w14:paraId="1E79A443">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MaKhachHang</w:t>
      </w:r>
    </w:p>
    <w:p w14:paraId="3B9F6A9E">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MaNhanVien</w:t>
      </w:r>
    </w:p>
    <w:p w14:paraId="6DCA05CA">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MaPhong</w:t>
      </w:r>
    </w:p>
    <w:p w14:paraId="7A4D00C7">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DonGia</w:t>
      </w:r>
    </w:p>
    <w:p w14:paraId="7723CFCB">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NgayDangKy</w:t>
      </w:r>
    </w:p>
    <w:p w14:paraId="33E7A88A">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NgayNhanPhong</w:t>
      </w:r>
    </w:p>
    <w:p w14:paraId="59399178">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NgayTraPhong</w:t>
      </w:r>
    </w:p>
    <w:p w14:paraId="108E928C">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TongTien</w:t>
      </w:r>
    </w:p>
    <w:p w14:paraId="4898B231">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Trangthai</w:t>
      </w:r>
    </w:p>
    <w:p w14:paraId="24F8D785">
      <w:pPr>
        <w:numPr>
          <w:ilvl w:val="0"/>
          <w:numId w:val="13"/>
        </w:numPr>
        <w:spacing w:before="240" w:after="240" w:line="360" w:lineRule="auto"/>
        <w:rPr>
          <w:rFonts w:eastAsia="Times New Roman" w:cs="Times New Roman"/>
          <w:szCs w:val="26"/>
          <w:lang w:val="vi-VN"/>
        </w:rPr>
      </w:pPr>
      <w:r>
        <w:rPr>
          <w:rFonts w:eastAsia="Times New Roman" w:cs="Times New Roman"/>
          <w:b/>
          <w:bCs/>
          <w:szCs w:val="26"/>
          <w:lang w:val="vi-VN"/>
        </w:rPr>
        <w:t>Thực thể: tblDichvu (Dịch vụ)</w:t>
      </w:r>
    </w:p>
    <w:p w14:paraId="7970DB5C">
      <w:pPr>
        <w:numPr>
          <w:ilvl w:val="1"/>
          <w:numId w:val="13"/>
        </w:numPr>
        <w:spacing w:before="240" w:after="240" w:line="360" w:lineRule="auto"/>
        <w:rPr>
          <w:rFonts w:eastAsia="Times New Roman" w:cs="Times New Roman"/>
          <w:szCs w:val="26"/>
          <w:lang w:val="vi-VN"/>
        </w:rPr>
      </w:pPr>
      <w:r>
        <w:rPr>
          <w:rFonts w:eastAsia="Times New Roman" w:cs="Times New Roman"/>
          <w:b/>
          <w:bCs/>
          <w:szCs w:val="26"/>
          <w:lang w:val="vi-VN"/>
        </w:rPr>
        <w:t>Thuộc tính:</w:t>
      </w:r>
    </w:p>
    <w:p w14:paraId="799C54A6">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MaDichVu (Khóa chính)</w:t>
      </w:r>
    </w:p>
    <w:p w14:paraId="7D686ACC">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TenDichVu</w:t>
      </w:r>
    </w:p>
    <w:p w14:paraId="29D6161D">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GiaDichVu</w:t>
      </w:r>
    </w:p>
    <w:p w14:paraId="151B0FB5">
      <w:pPr>
        <w:numPr>
          <w:ilvl w:val="0"/>
          <w:numId w:val="13"/>
        </w:numPr>
        <w:spacing w:before="240" w:after="240" w:line="360" w:lineRule="auto"/>
        <w:rPr>
          <w:rFonts w:eastAsia="Times New Roman" w:cs="Times New Roman"/>
          <w:szCs w:val="26"/>
          <w:lang w:val="vi-VN"/>
        </w:rPr>
      </w:pPr>
      <w:r>
        <w:rPr>
          <w:rFonts w:eastAsia="Times New Roman" w:cs="Times New Roman"/>
          <w:b/>
          <w:bCs/>
          <w:szCs w:val="26"/>
          <w:lang w:val="vi-VN"/>
        </w:rPr>
        <w:t>Thực thể: tblHoadonchitiet (Hóa đơn chi tiết)</w:t>
      </w:r>
    </w:p>
    <w:p w14:paraId="4A365CEF">
      <w:pPr>
        <w:numPr>
          <w:ilvl w:val="1"/>
          <w:numId w:val="13"/>
        </w:numPr>
        <w:spacing w:before="240" w:after="240" w:line="360" w:lineRule="auto"/>
        <w:rPr>
          <w:rFonts w:eastAsia="Times New Roman" w:cs="Times New Roman"/>
          <w:szCs w:val="26"/>
          <w:lang w:val="vi-VN"/>
        </w:rPr>
      </w:pPr>
      <w:r>
        <w:rPr>
          <w:rFonts w:eastAsia="Times New Roman" w:cs="Times New Roman"/>
          <w:b/>
          <w:bCs/>
          <w:szCs w:val="26"/>
          <w:lang w:val="vi-VN"/>
        </w:rPr>
        <w:t>Thuộc tính:</w:t>
      </w:r>
    </w:p>
    <w:p w14:paraId="22980FEC">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MaDangKy (Khóa ngoại tham chiếu đến tblDangky)</w:t>
      </w:r>
    </w:p>
    <w:p w14:paraId="3EA79512">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MaDichVu (Khóa ngoại tham chiếu đến tblDichvu)</w:t>
      </w:r>
    </w:p>
    <w:p w14:paraId="3E0EA031">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NgaySuDung</w:t>
      </w:r>
    </w:p>
    <w:p w14:paraId="52244AAC">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GiaDichVu</w:t>
      </w:r>
    </w:p>
    <w:p w14:paraId="55517E47">
      <w:pPr>
        <w:numPr>
          <w:ilvl w:val="0"/>
          <w:numId w:val="13"/>
        </w:numPr>
        <w:spacing w:before="240" w:after="240" w:line="360" w:lineRule="auto"/>
        <w:rPr>
          <w:rFonts w:eastAsia="Times New Roman" w:cs="Times New Roman"/>
          <w:szCs w:val="26"/>
          <w:lang w:val="vi-VN"/>
        </w:rPr>
      </w:pPr>
      <w:r>
        <w:rPr>
          <w:rFonts w:eastAsia="Times New Roman" w:cs="Times New Roman"/>
          <w:b/>
          <w:bCs/>
          <w:szCs w:val="26"/>
          <w:lang w:val="vi-VN"/>
        </w:rPr>
        <w:t>Thực thể: tblKhach (Khách hàng)</w:t>
      </w:r>
    </w:p>
    <w:p w14:paraId="326642CF">
      <w:pPr>
        <w:numPr>
          <w:ilvl w:val="1"/>
          <w:numId w:val="13"/>
        </w:numPr>
        <w:spacing w:before="240" w:after="240" w:line="360" w:lineRule="auto"/>
        <w:rPr>
          <w:rFonts w:eastAsia="Times New Roman" w:cs="Times New Roman"/>
          <w:szCs w:val="26"/>
          <w:lang w:val="vi-VN"/>
        </w:rPr>
      </w:pPr>
      <w:r>
        <w:rPr>
          <w:rFonts w:eastAsia="Times New Roman" w:cs="Times New Roman"/>
          <w:b/>
          <w:bCs/>
          <w:szCs w:val="26"/>
          <w:lang w:val="vi-VN"/>
        </w:rPr>
        <w:t>Thuộc tính:</w:t>
      </w:r>
    </w:p>
    <w:p w14:paraId="181DD0F3">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MaKhachHang (Khóa chính)</w:t>
      </w:r>
    </w:p>
    <w:p w14:paraId="4AE5B446">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CMND</w:t>
      </w:r>
    </w:p>
    <w:p w14:paraId="6941AB88">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HoTen</w:t>
      </w:r>
    </w:p>
    <w:p w14:paraId="175E72E6">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NgaySinh</w:t>
      </w:r>
    </w:p>
    <w:p w14:paraId="1D6AAA03">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GioiTinh</w:t>
      </w:r>
    </w:p>
    <w:p w14:paraId="2009015E">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SoDienThoai</w:t>
      </w:r>
    </w:p>
    <w:p w14:paraId="1486498B">
      <w:pPr>
        <w:numPr>
          <w:ilvl w:val="0"/>
          <w:numId w:val="13"/>
        </w:numPr>
        <w:spacing w:before="240" w:after="240" w:line="360" w:lineRule="auto"/>
        <w:rPr>
          <w:rFonts w:eastAsia="Times New Roman" w:cs="Times New Roman"/>
          <w:szCs w:val="26"/>
          <w:lang w:val="vi-VN"/>
        </w:rPr>
      </w:pPr>
      <w:r>
        <w:rPr>
          <w:rFonts w:eastAsia="Times New Roman" w:cs="Times New Roman"/>
          <w:b/>
          <w:bCs/>
          <w:szCs w:val="26"/>
          <w:lang w:val="vi-VN"/>
        </w:rPr>
        <w:t>Thực thể: tblNhanvien (Nhân viên)</w:t>
      </w:r>
    </w:p>
    <w:p w14:paraId="7EC01D87">
      <w:pPr>
        <w:numPr>
          <w:ilvl w:val="1"/>
          <w:numId w:val="13"/>
        </w:numPr>
        <w:spacing w:before="240" w:after="240" w:line="360" w:lineRule="auto"/>
        <w:rPr>
          <w:rFonts w:eastAsia="Times New Roman" w:cs="Times New Roman"/>
          <w:szCs w:val="26"/>
          <w:lang w:val="vi-VN"/>
        </w:rPr>
      </w:pPr>
      <w:r>
        <w:rPr>
          <w:rFonts w:eastAsia="Times New Roman" w:cs="Times New Roman"/>
          <w:b/>
          <w:bCs/>
          <w:szCs w:val="26"/>
          <w:lang w:val="vi-VN"/>
        </w:rPr>
        <w:t>Thuộc tính:</w:t>
      </w:r>
    </w:p>
    <w:p w14:paraId="2B39C18D">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MaNhanVien (Khóa chính)</w:t>
      </w:r>
    </w:p>
    <w:p w14:paraId="61C2FB4A">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HoTen</w:t>
      </w:r>
    </w:p>
    <w:p w14:paraId="102F2126">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GioiTinh</w:t>
      </w:r>
    </w:p>
    <w:p w14:paraId="7B176B6B">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ChucVu</w:t>
      </w:r>
    </w:p>
    <w:p w14:paraId="4C80E60D">
      <w:pPr>
        <w:numPr>
          <w:ilvl w:val="0"/>
          <w:numId w:val="13"/>
        </w:numPr>
        <w:spacing w:before="240" w:after="240" w:line="360" w:lineRule="auto"/>
        <w:rPr>
          <w:rFonts w:eastAsia="Times New Roman" w:cs="Times New Roman"/>
          <w:szCs w:val="26"/>
          <w:lang w:val="vi-VN"/>
        </w:rPr>
      </w:pPr>
      <w:r>
        <w:rPr>
          <w:rFonts w:eastAsia="Times New Roman" w:cs="Times New Roman"/>
          <w:b/>
          <w:bCs/>
          <w:szCs w:val="26"/>
          <w:lang w:val="vi-VN"/>
        </w:rPr>
        <w:t>Thực thể: tblPhong (Phòng)</w:t>
      </w:r>
    </w:p>
    <w:p w14:paraId="08065612">
      <w:pPr>
        <w:numPr>
          <w:ilvl w:val="1"/>
          <w:numId w:val="13"/>
        </w:numPr>
        <w:spacing w:before="240" w:after="240" w:line="360" w:lineRule="auto"/>
        <w:rPr>
          <w:rFonts w:eastAsia="Times New Roman" w:cs="Times New Roman"/>
          <w:szCs w:val="26"/>
          <w:lang w:val="vi-VN"/>
        </w:rPr>
      </w:pPr>
      <w:r>
        <w:rPr>
          <w:rFonts w:eastAsia="Times New Roman" w:cs="Times New Roman"/>
          <w:b/>
          <w:bCs/>
          <w:szCs w:val="26"/>
          <w:lang w:val="vi-VN"/>
        </w:rPr>
        <w:t>Thuộc tính:</w:t>
      </w:r>
    </w:p>
    <w:p w14:paraId="76209FBE">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SoPhong (Khóa chính)</w:t>
      </w:r>
    </w:p>
    <w:p w14:paraId="5C9D267F">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SucChua</w:t>
      </w:r>
    </w:p>
    <w:p w14:paraId="13DAB453">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DonGia</w:t>
      </w:r>
    </w:p>
    <w:p w14:paraId="637A975C">
      <w:pPr>
        <w:numPr>
          <w:ilvl w:val="2"/>
          <w:numId w:val="13"/>
        </w:numPr>
        <w:spacing w:before="240" w:after="240" w:line="360" w:lineRule="auto"/>
        <w:rPr>
          <w:rFonts w:eastAsia="Times New Roman" w:cs="Times New Roman"/>
          <w:szCs w:val="26"/>
          <w:lang w:val="vi-VN"/>
        </w:rPr>
      </w:pPr>
      <w:r>
        <w:rPr>
          <w:rFonts w:eastAsia="Times New Roman" w:cs="Times New Roman"/>
          <w:szCs w:val="26"/>
          <w:lang w:val="vi-VN"/>
        </w:rPr>
        <w:t>TrangThai</w:t>
      </w:r>
    </w:p>
    <w:p w14:paraId="5D0D083B">
      <w:pPr>
        <w:pStyle w:val="4"/>
        <w:rPr>
          <w:lang w:val="vi-VN"/>
        </w:rPr>
      </w:pPr>
      <w:bookmarkStart w:id="60" w:name="_Toc89459482"/>
      <w:bookmarkStart w:id="61" w:name="_Toc89528483"/>
      <w:bookmarkStart w:id="62" w:name="_Toc99958478"/>
      <w:bookmarkStart w:id="63" w:name="_Toc89459539"/>
      <w:r>
        <w:rPr>
          <w:lang w:val="vi-VN"/>
        </w:rPr>
        <w:t>Xác định liên kết giữa các kiểu thực thể:</w:t>
      </w:r>
      <w:bookmarkEnd w:id="60"/>
      <w:bookmarkEnd w:id="61"/>
      <w:bookmarkEnd w:id="62"/>
      <w:bookmarkEnd w:id="63"/>
      <w:bookmarkStart w:id="64" w:name="_Toc54929732"/>
      <w:bookmarkStart w:id="65" w:name="_Toc54930137"/>
      <w:bookmarkStart w:id="66" w:name="_Toc54930155"/>
      <w:bookmarkStart w:id="67" w:name="_Toc54930212"/>
    </w:p>
    <w:p w14:paraId="447BE1C1">
      <w:pPr>
        <w:numPr>
          <w:ilvl w:val="0"/>
          <w:numId w:val="14"/>
        </w:numPr>
        <w:rPr>
          <w:lang w:val="vi-VN"/>
        </w:rPr>
      </w:pPr>
      <w:r>
        <w:rPr>
          <w:bCs/>
          <w:lang w:val="vi-VN"/>
        </w:rPr>
        <w:t>Liên kết 1-N:</w:t>
      </w:r>
    </w:p>
    <w:p w14:paraId="5F9075C3">
      <w:pPr>
        <w:numPr>
          <w:ilvl w:val="1"/>
          <w:numId w:val="14"/>
        </w:numPr>
        <w:rPr>
          <w:lang w:val="vi-VN"/>
        </w:rPr>
      </w:pPr>
      <w:r>
        <w:rPr>
          <w:lang w:val="vi-VN"/>
        </w:rPr>
        <w:t xml:space="preserve">Bảng </w:t>
      </w:r>
      <w:r>
        <w:rPr>
          <w:bCs/>
          <w:lang w:val="vi-VN"/>
        </w:rPr>
        <w:t>tblDangky</w:t>
      </w:r>
      <w:r>
        <w:rPr>
          <w:lang w:val="vi-VN"/>
        </w:rPr>
        <w:t xml:space="preserve"> có cột </w:t>
      </w:r>
      <w:r>
        <w:rPr>
          <w:bCs/>
          <w:lang w:val="vi-VN"/>
        </w:rPr>
        <w:t>MaKhachHang</w:t>
      </w:r>
      <w:r>
        <w:rPr>
          <w:lang w:val="vi-VN"/>
        </w:rPr>
        <w:t xml:space="preserve"> (Mã Khách Hàng) liên kết với cột </w:t>
      </w:r>
      <w:r>
        <w:rPr>
          <w:bCs/>
          <w:lang w:val="vi-VN"/>
        </w:rPr>
        <w:t>MaKhachHang</w:t>
      </w:r>
      <w:r>
        <w:rPr>
          <w:lang w:val="vi-VN"/>
        </w:rPr>
        <w:t xml:space="preserve"> trong bảng </w:t>
      </w:r>
      <w:r>
        <w:rPr>
          <w:bCs/>
          <w:lang w:val="vi-VN"/>
        </w:rPr>
        <w:t>tblKhach</w:t>
      </w:r>
      <w:r>
        <w:rPr>
          <w:lang w:val="vi-VN"/>
        </w:rPr>
        <w:t xml:space="preserve"> thông qua khóa ngoại. Mối quan hệ 1-N này thể hiện mỗi </w:t>
      </w:r>
      <w:r>
        <w:t xml:space="preserve">lượt </w:t>
      </w:r>
      <w:r>
        <w:rPr>
          <w:lang w:val="vi-VN"/>
        </w:rPr>
        <w:t xml:space="preserve">đăng ký </w:t>
      </w:r>
      <w:r>
        <w:t xml:space="preserve">thuê phòng </w:t>
      </w:r>
      <w:r>
        <w:rPr>
          <w:lang w:val="vi-VN"/>
        </w:rPr>
        <w:t xml:space="preserve">có thể thuộc về một khách hàng duy nhất, trong khi một khách hàng có thể có nhiều </w:t>
      </w:r>
      <w:r>
        <w:t xml:space="preserve">lần </w:t>
      </w:r>
      <w:r>
        <w:rPr>
          <w:lang w:val="vi-VN"/>
        </w:rPr>
        <w:t>đăng ký</w:t>
      </w:r>
      <w:r>
        <w:t xml:space="preserve"> thuê phòng</w:t>
      </w:r>
      <w:r>
        <w:rPr>
          <w:lang w:val="vi-VN"/>
        </w:rPr>
        <w:t>.</w:t>
      </w:r>
    </w:p>
    <w:p w14:paraId="4402B313">
      <w:pPr>
        <w:numPr>
          <w:ilvl w:val="1"/>
          <w:numId w:val="14"/>
        </w:numPr>
        <w:rPr>
          <w:lang w:val="vi-VN"/>
        </w:rPr>
      </w:pPr>
      <w:r>
        <w:rPr>
          <w:lang w:val="vi-VN"/>
        </w:rPr>
        <w:t xml:space="preserve">Bảng </w:t>
      </w:r>
      <w:r>
        <w:rPr>
          <w:bCs/>
          <w:lang w:val="vi-VN"/>
        </w:rPr>
        <w:t>tblDangky</w:t>
      </w:r>
      <w:r>
        <w:rPr>
          <w:lang w:val="vi-VN"/>
        </w:rPr>
        <w:t xml:space="preserve"> cũng có cột </w:t>
      </w:r>
      <w:r>
        <w:rPr>
          <w:bCs/>
          <w:lang w:val="vi-VN"/>
        </w:rPr>
        <w:t>MaNhanVien</w:t>
      </w:r>
      <w:r>
        <w:rPr>
          <w:lang w:val="vi-VN"/>
        </w:rPr>
        <w:t xml:space="preserve"> (Mã Nhân Viên) liên kết với cột </w:t>
      </w:r>
      <w:r>
        <w:rPr>
          <w:bCs/>
          <w:lang w:val="vi-VN"/>
        </w:rPr>
        <w:t>MaNhanVien</w:t>
      </w:r>
      <w:r>
        <w:rPr>
          <w:lang w:val="vi-VN"/>
        </w:rPr>
        <w:t xml:space="preserve"> trong bảng </w:t>
      </w:r>
      <w:r>
        <w:rPr>
          <w:bCs/>
          <w:lang w:val="vi-VN"/>
        </w:rPr>
        <w:t>tblNhanvien</w:t>
      </w:r>
      <w:r>
        <w:rPr>
          <w:lang w:val="vi-VN"/>
        </w:rPr>
        <w:t xml:space="preserve"> qua khóa ngoại. Mối quan hệ này biểu diễn mỗi</w:t>
      </w:r>
      <w:r>
        <w:t xml:space="preserve"> lần</w:t>
      </w:r>
      <w:r>
        <w:rPr>
          <w:lang w:val="vi-VN"/>
        </w:rPr>
        <w:t xml:space="preserve"> đăng ký</w:t>
      </w:r>
      <w:r>
        <w:t xml:space="preserve"> thuê phòng</w:t>
      </w:r>
      <w:r>
        <w:rPr>
          <w:lang w:val="vi-VN"/>
        </w:rPr>
        <w:t xml:space="preserve"> được thực hiện bởi một nhân viên, nhưng một nhân viên có thể phụ trách nhiều </w:t>
      </w:r>
      <w:r>
        <w:t xml:space="preserve">lần </w:t>
      </w:r>
      <w:r>
        <w:rPr>
          <w:lang w:val="vi-VN"/>
        </w:rPr>
        <w:t>đăng ký</w:t>
      </w:r>
      <w:r>
        <w:t xml:space="preserve"> thuê phòng cho khách hàng</w:t>
      </w:r>
      <w:r>
        <w:rPr>
          <w:lang w:val="vi-VN"/>
        </w:rPr>
        <w:t>.</w:t>
      </w:r>
    </w:p>
    <w:p w14:paraId="369CB5B2">
      <w:pPr>
        <w:numPr>
          <w:ilvl w:val="1"/>
          <w:numId w:val="14"/>
        </w:numPr>
        <w:rPr>
          <w:lang w:val="vi-VN"/>
        </w:rPr>
      </w:pPr>
      <w:r>
        <w:rPr>
          <w:lang w:val="vi-VN"/>
        </w:rPr>
        <w:t xml:space="preserve">Bảng </w:t>
      </w:r>
      <w:r>
        <w:rPr>
          <w:bCs/>
          <w:lang w:val="vi-VN"/>
        </w:rPr>
        <w:t>tblDangky</w:t>
      </w:r>
      <w:r>
        <w:rPr>
          <w:lang w:val="vi-VN"/>
        </w:rPr>
        <w:t xml:space="preserve"> có cột </w:t>
      </w:r>
      <w:r>
        <w:rPr>
          <w:bCs/>
          <w:lang w:val="vi-VN"/>
        </w:rPr>
        <w:t>MaPhong</w:t>
      </w:r>
      <w:r>
        <w:rPr>
          <w:lang w:val="vi-VN"/>
        </w:rPr>
        <w:t xml:space="preserve"> (Mã Phòng) liên kết với cột </w:t>
      </w:r>
      <w:r>
        <w:rPr>
          <w:bCs/>
          <w:lang w:val="vi-VN"/>
        </w:rPr>
        <w:t>SoPhong</w:t>
      </w:r>
      <w:r>
        <w:rPr>
          <w:lang w:val="vi-VN"/>
        </w:rPr>
        <w:t xml:space="preserve"> trong bảng </w:t>
      </w:r>
      <w:r>
        <w:rPr>
          <w:bCs/>
          <w:lang w:val="vi-VN"/>
        </w:rPr>
        <w:t>tblPhong</w:t>
      </w:r>
      <w:r>
        <w:rPr>
          <w:lang w:val="vi-VN"/>
        </w:rPr>
        <w:t xml:space="preserve"> qua khóa ngoại. Mối quan hệ này thể hiện mỗi đăng ký đặt phòng chỉ thuộc về một phòng cụ thể, trong khi một phòng có thể có nhiều</w:t>
      </w:r>
      <w:r>
        <w:t xml:space="preserve"> lượt</w:t>
      </w:r>
      <w:r>
        <w:rPr>
          <w:lang w:val="vi-VN"/>
        </w:rPr>
        <w:t xml:space="preserve"> đăng ký.</w:t>
      </w:r>
    </w:p>
    <w:p w14:paraId="34F346AE">
      <w:pPr>
        <w:numPr>
          <w:ilvl w:val="0"/>
          <w:numId w:val="14"/>
        </w:numPr>
        <w:rPr>
          <w:lang w:val="vi-VN"/>
        </w:rPr>
      </w:pPr>
      <w:r>
        <w:rPr>
          <w:bCs/>
          <w:lang w:val="vi-VN"/>
        </w:rPr>
        <w:t>Liên kết N-N:</w:t>
      </w:r>
    </w:p>
    <w:p w14:paraId="73EB52F4">
      <w:pPr>
        <w:numPr>
          <w:ilvl w:val="1"/>
          <w:numId w:val="14"/>
        </w:numPr>
        <w:rPr>
          <w:lang w:val="vi-VN"/>
        </w:rPr>
      </w:pPr>
      <w:r>
        <w:rPr>
          <w:lang w:val="vi-VN"/>
        </w:rPr>
        <w:t xml:space="preserve">Bảng </w:t>
      </w:r>
      <w:r>
        <w:rPr>
          <w:bCs/>
          <w:lang w:val="vi-VN"/>
        </w:rPr>
        <w:t>tblHoadonchitiet</w:t>
      </w:r>
      <w:r>
        <w:rPr>
          <w:lang w:val="vi-VN"/>
        </w:rPr>
        <w:t xml:space="preserve"> có cột </w:t>
      </w:r>
      <w:r>
        <w:rPr>
          <w:bCs/>
          <w:lang w:val="vi-VN"/>
        </w:rPr>
        <w:t>MaDangKy</w:t>
      </w:r>
      <w:r>
        <w:rPr>
          <w:lang w:val="vi-VN"/>
        </w:rPr>
        <w:t xml:space="preserve"> liên kết với cột </w:t>
      </w:r>
      <w:r>
        <w:rPr>
          <w:bCs/>
          <w:lang w:val="vi-VN"/>
        </w:rPr>
        <w:t>MaDangKy</w:t>
      </w:r>
      <w:r>
        <w:rPr>
          <w:lang w:val="vi-VN"/>
        </w:rPr>
        <w:t xml:space="preserve"> trong bảng </w:t>
      </w:r>
      <w:r>
        <w:rPr>
          <w:bCs/>
          <w:lang w:val="vi-VN"/>
        </w:rPr>
        <w:t>tblDangky</w:t>
      </w:r>
      <w:r>
        <w:rPr>
          <w:lang w:val="vi-VN"/>
        </w:rPr>
        <w:t xml:space="preserve"> qua khóa ngoại. Đây là mối quan hệ N-N vì mỗi hóa đơn chi tiết có thể liên kết với nhiều </w:t>
      </w:r>
      <w:r>
        <w:t xml:space="preserve">lần </w:t>
      </w:r>
      <w:r>
        <w:rPr>
          <w:lang w:val="vi-VN"/>
        </w:rPr>
        <w:t>đăng ký và mỗi</w:t>
      </w:r>
      <w:r>
        <w:t xml:space="preserve"> lần</w:t>
      </w:r>
      <w:r>
        <w:rPr>
          <w:lang w:val="vi-VN"/>
        </w:rPr>
        <w:t xml:space="preserve"> đăng ký có thể có nhiều hóa đơn chi tiết.</w:t>
      </w:r>
    </w:p>
    <w:p w14:paraId="25DA615D">
      <w:pPr>
        <w:numPr>
          <w:ilvl w:val="1"/>
          <w:numId w:val="14"/>
        </w:numPr>
        <w:rPr>
          <w:lang w:val="vi-VN"/>
        </w:rPr>
      </w:pPr>
      <w:r>
        <w:rPr>
          <w:lang w:val="vi-VN"/>
        </w:rPr>
        <w:t xml:space="preserve">Bảng </w:t>
      </w:r>
      <w:r>
        <w:rPr>
          <w:bCs/>
          <w:lang w:val="vi-VN"/>
        </w:rPr>
        <w:t>tblHoadonchitiet</w:t>
      </w:r>
      <w:r>
        <w:rPr>
          <w:lang w:val="vi-VN"/>
        </w:rPr>
        <w:t xml:space="preserve"> cũng có cột </w:t>
      </w:r>
      <w:r>
        <w:rPr>
          <w:bCs/>
          <w:lang w:val="vi-VN"/>
        </w:rPr>
        <w:t>MaDichVu</w:t>
      </w:r>
      <w:r>
        <w:rPr>
          <w:lang w:val="vi-VN"/>
        </w:rPr>
        <w:t xml:space="preserve"> liên kết với cột </w:t>
      </w:r>
      <w:r>
        <w:rPr>
          <w:bCs/>
          <w:lang w:val="vi-VN"/>
        </w:rPr>
        <w:t>MaDichVu</w:t>
      </w:r>
      <w:r>
        <w:rPr>
          <w:lang w:val="vi-VN"/>
        </w:rPr>
        <w:t xml:space="preserve"> trong bảng </w:t>
      </w:r>
      <w:r>
        <w:rPr>
          <w:bCs/>
          <w:lang w:val="vi-VN"/>
        </w:rPr>
        <w:t>tblDichvu</w:t>
      </w:r>
      <w:r>
        <w:rPr>
          <w:lang w:val="vi-VN"/>
        </w:rPr>
        <w:t xml:space="preserve"> qua khóa ngoại. Mối quan hệ này biểu diễn mỗi hóa đơn chi tiết liên quan đến một dịch vụ cụ thể và mỗi dịch vụ có thể xuất hiện trong nhiều hóa đơn chi tiết.</w:t>
      </w:r>
    </w:p>
    <w:p w14:paraId="45D5F70A">
      <w:pPr>
        <w:numPr>
          <w:ilvl w:val="0"/>
          <w:numId w:val="14"/>
        </w:numPr>
        <w:rPr>
          <w:lang w:val="vi-VN"/>
        </w:rPr>
      </w:pPr>
      <w:r>
        <w:rPr>
          <w:bCs/>
          <w:lang w:val="vi-VN"/>
        </w:rPr>
        <w:t>Liên kết N-1:</w:t>
      </w:r>
    </w:p>
    <w:p w14:paraId="3C7314B2">
      <w:pPr>
        <w:numPr>
          <w:ilvl w:val="1"/>
          <w:numId w:val="14"/>
        </w:numPr>
        <w:rPr>
          <w:lang w:val="vi-VN"/>
        </w:rPr>
      </w:pPr>
      <w:r>
        <w:rPr>
          <w:lang w:val="vi-VN"/>
        </w:rPr>
        <w:t xml:space="preserve">Bảng </w:t>
      </w:r>
      <w:r>
        <w:rPr>
          <w:bCs/>
          <w:lang w:val="vi-VN"/>
        </w:rPr>
        <w:t>tblHoadonchitiet</w:t>
      </w:r>
      <w:r>
        <w:rPr>
          <w:lang w:val="vi-VN"/>
        </w:rPr>
        <w:t xml:space="preserve"> có cột </w:t>
      </w:r>
      <w:r>
        <w:rPr>
          <w:bCs/>
          <w:lang w:val="vi-VN"/>
        </w:rPr>
        <w:t>MaDangKy</w:t>
      </w:r>
      <w:r>
        <w:rPr>
          <w:lang w:val="vi-VN"/>
        </w:rPr>
        <w:t xml:space="preserve"> liên kết với cột </w:t>
      </w:r>
      <w:r>
        <w:rPr>
          <w:bCs/>
          <w:lang w:val="vi-VN"/>
        </w:rPr>
        <w:t>MaDangKy</w:t>
      </w:r>
      <w:r>
        <w:rPr>
          <w:lang w:val="vi-VN"/>
        </w:rPr>
        <w:t xml:space="preserve"> trong bảng </w:t>
      </w:r>
      <w:r>
        <w:rPr>
          <w:bCs/>
          <w:lang w:val="vi-VN"/>
        </w:rPr>
        <w:t>tblDangky</w:t>
      </w:r>
      <w:r>
        <w:rPr>
          <w:lang w:val="vi-VN"/>
        </w:rPr>
        <w:t xml:space="preserve"> qua khóa ngoại. Mối quan hệ này thể hiện mỗi hóa đơn chi tiết chỉ thuộc về một đăng ký cụ thể, nhưng một đăng ký có thể có nhiều hóa đơn chi tiết.</w:t>
      </w:r>
    </w:p>
    <w:p w14:paraId="25EDD73E">
      <w:pPr>
        <w:numPr>
          <w:ilvl w:val="1"/>
          <w:numId w:val="14"/>
        </w:numPr>
        <w:rPr>
          <w:lang w:val="vi-VN"/>
        </w:rPr>
      </w:pPr>
      <w:r>
        <w:rPr>
          <w:lang w:val="vi-VN"/>
        </w:rPr>
        <w:t xml:space="preserve">Bảng </w:t>
      </w:r>
      <w:r>
        <w:rPr>
          <w:bCs/>
          <w:lang w:val="vi-VN"/>
        </w:rPr>
        <w:t>tblDangky</w:t>
      </w:r>
      <w:r>
        <w:rPr>
          <w:lang w:val="vi-VN"/>
        </w:rPr>
        <w:t xml:space="preserve"> có cột </w:t>
      </w:r>
      <w:r>
        <w:rPr>
          <w:bCs/>
          <w:lang w:val="vi-VN"/>
        </w:rPr>
        <w:t>MaKhachHang</w:t>
      </w:r>
      <w:r>
        <w:rPr>
          <w:lang w:val="vi-VN"/>
        </w:rPr>
        <w:t xml:space="preserve">, </w:t>
      </w:r>
      <w:r>
        <w:rPr>
          <w:bCs/>
          <w:lang w:val="vi-VN"/>
        </w:rPr>
        <w:t>MaNhanVien</w:t>
      </w:r>
      <w:r>
        <w:rPr>
          <w:lang w:val="vi-VN"/>
        </w:rPr>
        <w:t xml:space="preserve">, và </w:t>
      </w:r>
      <w:r>
        <w:rPr>
          <w:bCs/>
          <w:lang w:val="vi-VN"/>
        </w:rPr>
        <w:t>MaPhong</w:t>
      </w:r>
      <w:r>
        <w:rPr>
          <w:lang w:val="vi-VN"/>
        </w:rPr>
        <w:t xml:space="preserve"> liên kết với các cột tương ứng trong các bảng </w:t>
      </w:r>
      <w:r>
        <w:rPr>
          <w:bCs/>
          <w:lang w:val="vi-VN"/>
        </w:rPr>
        <w:t>tblKhach</w:t>
      </w:r>
      <w:r>
        <w:rPr>
          <w:lang w:val="vi-VN"/>
        </w:rPr>
        <w:t xml:space="preserve">, </w:t>
      </w:r>
      <w:r>
        <w:rPr>
          <w:bCs/>
          <w:lang w:val="vi-VN"/>
        </w:rPr>
        <w:t>tblNhanvien</w:t>
      </w:r>
      <w:r>
        <w:rPr>
          <w:lang w:val="vi-VN"/>
        </w:rPr>
        <w:t xml:space="preserve">, và </w:t>
      </w:r>
      <w:r>
        <w:rPr>
          <w:bCs/>
          <w:lang w:val="vi-VN"/>
        </w:rPr>
        <w:t>tblPhong</w:t>
      </w:r>
      <w:r>
        <w:rPr>
          <w:lang w:val="vi-VN"/>
        </w:rPr>
        <w:t xml:space="preserve"> qua khóa ngoại. Mối quan hệ này thể hiện mỗi đăng ký liên quan đến một khách hàng, một nhân viên, và một phòng cụ thể, nhưng mỗi khách hàng, nhân viên, và phòng có thể xuất hiện trong nhiều đăng ký.</w:t>
      </w:r>
    </w:p>
    <w:p w14:paraId="42F64E00">
      <w:pPr>
        <w:rPr>
          <w:lang w:val="vi-VN"/>
        </w:rPr>
      </w:pPr>
    </w:p>
    <w:p w14:paraId="49C04000">
      <w:pPr>
        <w:pStyle w:val="3"/>
        <w:rPr>
          <w:lang w:val="vi-VN"/>
        </w:rPr>
      </w:pPr>
      <w:bookmarkStart w:id="68" w:name="_Toc89528487"/>
      <w:bookmarkStart w:id="69" w:name="_Toc89459486"/>
      <w:bookmarkStart w:id="70" w:name="_Toc99958479"/>
      <w:bookmarkStart w:id="71" w:name="_Toc89459543"/>
      <w:r>
        <w:rPr>
          <w:lang w:val="vi-VN"/>
        </w:rPr>
        <w:t>Mô Hình Cơ Sở Dữ Liệu Quan Hệ</w:t>
      </w:r>
      <w:bookmarkEnd w:id="64"/>
      <w:bookmarkEnd w:id="65"/>
      <w:bookmarkEnd w:id="66"/>
      <w:bookmarkEnd w:id="67"/>
      <w:bookmarkEnd w:id="68"/>
      <w:bookmarkEnd w:id="69"/>
      <w:bookmarkEnd w:id="70"/>
      <w:bookmarkEnd w:id="71"/>
    </w:p>
    <w:p w14:paraId="0211B7F9">
      <w:pPr>
        <w:pStyle w:val="4"/>
      </w:pPr>
      <w:bookmarkStart w:id="72" w:name="_Toc54929734"/>
      <w:bookmarkStart w:id="73" w:name="_Toc54930139"/>
      <w:bookmarkStart w:id="74" w:name="_Toc54930157"/>
      <w:bookmarkStart w:id="75" w:name="_Toc89459488"/>
      <w:bookmarkStart w:id="76" w:name="_Toc89459545"/>
      <w:bookmarkStart w:id="77" w:name="_Toc89528489"/>
      <w:bookmarkStart w:id="78" w:name="_Toc99958481"/>
      <w:bookmarkStart w:id="79" w:name="_Toc54930214"/>
      <w:r>
        <w:t>Các bảng trong cơ sở dữ liệu</w:t>
      </w:r>
    </w:p>
    <w:p w14:paraId="2DFCFFB3">
      <w:pPr>
        <w:pStyle w:val="13"/>
        <w:numPr>
          <w:ilvl w:val="0"/>
          <w:numId w:val="15"/>
        </w:numPr>
      </w:pPr>
      <w:r>
        <w:t>tblDangky</w:t>
      </w:r>
    </w:p>
    <w:p w14:paraId="5C466573">
      <w:r>
        <w:rPr>
          <w:lang w:val="vi-VN" w:eastAsia="vi-VN"/>
        </w:rPr>
        <w:drawing>
          <wp:inline distT="0" distB="0" distL="0" distR="0">
            <wp:extent cx="5943600" cy="25977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8"/>
                    <a:stretch>
                      <a:fillRect/>
                    </a:stretch>
                  </pic:blipFill>
                  <pic:spPr>
                    <a:xfrm>
                      <a:off x="0" y="0"/>
                      <a:ext cx="5943600" cy="2597785"/>
                    </a:xfrm>
                    <a:prstGeom prst="rect">
                      <a:avLst/>
                    </a:prstGeom>
                  </pic:spPr>
                </pic:pic>
              </a:graphicData>
            </a:graphic>
          </wp:inline>
        </w:drawing>
      </w:r>
    </w:p>
    <w:p w14:paraId="07A70166">
      <w:pPr>
        <w:pStyle w:val="13"/>
        <w:numPr>
          <w:ilvl w:val="0"/>
          <w:numId w:val="15"/>
        </w:numPr>
      </w:pPr>
      <w:r>
        <w:t>tblDichvu</w:t>
      </w:r>
    </w:p>
    <w:p w14:paraId="57BAC373">
      <w:pPr>
        <w:ind w:left="360"/>
      </w:pPr>
      <w:r>
        <w:rPr>
          <w:lang w:val="vi-VN" w:eastAsia="vi-VN"/>
        </w:rPr>
        <w:drawing>
          <wp:inline distT="0" distB="0" distL="0" distR="0">
            <wp:extent cx="5943600" cy="14763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9"/>
                    <a:stretch>
                      <a:fillRect/>
                    </a:stretch>
                  </pic:blipFill>
                  <pic:spPr>
                    <a:xfrm>
                      <a:off x="0" y="0"/>
                      <a:ext cx="5943600" cy="1476375"/>
                    </a:xfrm>
                    <a:prstGeom prst="rect">
                      <a:avLst/>
                    </a:prstGeom>
                  </pic:spPr>
                </pic:pic>
              </a:graphicData>
            </a:graphic>
          </wp:inline>
        </w:drawing>
      </w:r>
    </w:p>
    <w:p w14:paraId="27FECDE6">
      <w:pPr>
        <w:pStyle w:val="13"/>
        <w:numPr>
          <w:ilvl w:val="0"/>
          <w:numId w:val="15"/>
        </w:numPr>
      </w:pPr>
      <w:r>
        <w:t>tblHoadonchitiet</w:t>
      </w:r>
    </w:p>
    <w:p w14:paraId="37B34C3C">
      <w:r>
        <w:rPr>
          <w:lang w:val="vi-VN" w:eastAsia="vi-VN"/>
        </w:rPr>
        <w:drawing>
          <wp:inline distT="0" distB="0" distL="0" distR="0">
            <wp:extent cx="5943600" cy="21139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0"/>
                    <a:stretch>
                      <a:fillRect/>
                    </a:stretch>
                  </pic:blipFill>
                  <pic:spPr>
                    <a:xfrm>
                      <a:off x="0" y="0"/>
                      <a:ext cx="5943600" cy="2113915"/>
                    </a:xfrm>
                    <a:prstGeom prst="rect">
                      <a:avLst/>
                    </a:prstGeom>
                  </pic:spPr>
                </pic:pic>
              </a:graphicData>
            </a:graphic>
          </wp:inline>
        </w:drawing>
      </w:r>
    </w:p>
    <w:p w14:paraId="1C3B6925"/>
    <w:p w14:paraId="0850D074">
      <w:pPr>
        <w:pStyle w:val="13"/>
        <w:numPr>
          <w:ilvl w:val="0"/>
          <w:numId w:val="15"/>
        </w:numPr>
      </w:pPr>
      <w:r>
        <w:t>tblKhach</w:t>
      </w:r>
    </w:p>
    <w:p w14:paraId="3F37C81A">
      <w:r>
        <w:rPr>
          <w:lang w:val="vi-VN" w:eastAsia="vi-VN"/>
        </w:rPr>
        <w:drawing>
          <wp:inline distT="0" distB="0" distL="0" distR="0">
            <wp:extent cx="5943600" cy="19500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1"/>
                    <a:stretch>
                      <a:fillRect/>
                    </a:stretch>
                  </pic:blipFill>
                  <pic:spPr>
                    <a:xfrm>
                      <a:off x="0" y="0"/>
                      <a:ext cx="5943600" cy="1950085"/>
                    </a:xfrm>
                    <a:prstGeom prst="rect">
                      <a:avLst/>
                    </a:prstGeom>
                  </pic:spPr>
                </pic:pic>
              </a:graphicData>
            </a:graphic>
          </wp:inline>
        </w:drawing>
      </w:r>
    </w:p>
    <w:p w14:paraId="4FD91FDD">
      <w:pPr>
        <w:pStyle w:val="13"/>
        <w:numPr>
          <w:ilvl w:val="0"/>
          <w:numId w:val="15"/>
        </w:numPr>
      </w:pPr>
      <w:r>
        <w:t>tblNhanvien</w:t>
      </w:r>
    </w:p>
    <w:p w14:paraId="1A5C1490">
      <w:r>
        <w:rPr>
          <w:lang w:val="vi-VN" w:eastAsia="vi-VN"/>
        </w:rPr>
        <w:drawing>
          <wp:inline distT="0" distB="0" distL="0" distR="0">
            <wp:extent cx="5943600" cy="149923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2"/>
                    <a:stretch>
                      <a:fillRect/>
                    </a:stretch>
                  </pic:blipFill>
                  <pic:spPr>
                    <a:xfrm>
                      <a:off x="0" y="0"/>
                      <a:ext cx="5943600" cy="1499235"/>
                    </a:xfrm>
                    <a:prstGeom prst="rect">
                      <a:avLst/>
                    </a:prstGeom>
                  </pic:spPr>
                </pic:pic>
              </a:graphicData>
            </a:graphic>
          </wp:inline>
        </w:drawing>
      </w:r>
    </w:p>
    <w:p w14:paraId="41777476">
      <w:pPr>
        <w:pStyle w:val="13"/>
        <w:numPr>
          <w:ilvl w:val="0"/>
          <w:numId w:val="15"/>
        </w:numPr>
      </w:pPr>
      <w:r>
        <w:t>tblPhong</w:t>
      </w:r>
    </w:p>
    <w:p w14:paraId="317DA64E">
      <w:r>
        <w:rPr>
          <w:lang w:val="vi-VN" w:eastAsia="vi-VN"/>
        </w:rPr>
        <w:drawing>
          <wp:inline distT="0" distB="0" distL="0" distR="0">
            <wp:extent cx="5943600" cy="14211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3"/>
                    <a:stretch>
                      <a:fillRect/>
                    </a:stretch>
                  </pic:blipFill>
                  <pic:spPr>
                    <a:xfrm>
                      <a:off x="0" y="0"/>
                      <a:ext cx="5943600" cy="1421130"/>
                    </a:xfrm>
                    <a:prstGeom prst="rect">
                      <a:avLst/>
                    </a:prstGeom>
                  </pic:spPr>
                </pic:pic>
              </a:graphicData>
            </a:graphic>
          </wp:inline>
        </w:drawing>
      </w:r>
    </w:p>
    <w:p w14:paraId="1C68D5A1"/>
    <w:p w14:paraId="00F055CA">
      <w:pPr>
        <w:pStyle w:val="4"/>
        <w:rPr>
          <w:b/>
        </w:rPr>
      </w:pPr>
      <w:r>
        <w:t>Sơ đồ liên kết giữa các bảng:</w:t>
      </w:r>
      <w:bookmarkEnd w:id="72"/>
      <w:bookmarkEnd w:id="73"/>
      <w:bookmarkEnd w:id="74"/>
      <w:bookmarkEnd w:id="75"/>
      <w:bookmarkEnd w:id="76"/>
      <w:bookmarkEnd w:id="77"/>
      <w:bookmarkEnd w:id="78"/>
      <w:bookmarkEnd w:id="79"/>
    </w:p>
    <w:p w14:paraId="1F17D5F7">
      <w:pPr>
        <w:spacing w:before="240" w:after="240" w:line="240" w:lineRule="auto"/>
        <w:rPr>
          <w:rFonts w:eastAsia="Times New Roman" w:cs="Times New Roman"/>
          <w:szCs w:val="26"/>
        </w:rPr>
      </w:pPr>
      <w:r>
        <w:rPr>
          <w:lang w:val="vi-VN" w:eastAsia="vi-VN"/>
        </w:rPr>
        <w:drawing>
          <wp:inline distT="0" distB="0" distL="0" distR="0">
            <wp:extent cx="5943600" cy="311594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4"/>
                    <a:stretch>
                      <a:fillRect/>
                    </a:stretch>
                  </pic:blipFill>
                  <pic:spPr>
                    <a:xfrm>
                      <a:off x="0" y="0"/>
                      <a:ext cx="5943600" cy="3115945"/>
                    </a:xfrm>
                    <a:prstGeom prst="rect">
                      <a:avLst/>
                    </a:prstGeom>
                  </pic:spPr>
                </pic:pic>
              </a:graphicData>
            </a:graphic>
          </wp:inline>
        </w:drawing>
      </w:r>
    </w:p>
    <w:p w14:paraId="54CC6D1A">
      <w:pPr>
        <w:pStyle w:val="4"/>
      </w:pPr>
      <w:r>
        <w:t>Các Stored Procedure lưu trữ trong csdl</w:t>
      </w:r>
    </w:p>
    <w:p w14:paraId="4C567D04">
      <w:pPr>
        <w:pStyle w:val="13"/>
        <w:numPr>
          <w:ilvl w:val="0"/>
          <w:numId w:val="16"/>
        </w:numPr>
      </w:pPr>
      <w:r>
        <w:t>Baocaothongkequanlykhachsan</w:t>
      </w:r>
    </w:p>
    <w:p w14:paraId="6C505906">
      <w:r>
        <w:rPr>
          <w:lang w:val="vi-VN" w:eastAsia="vi-VN"/>
        </w:rPr>
        <w:drawing>
          <wp:inline distT="0" distB="0" distL="0" distR="0">
            <wp:extent cx="5943600" cy="27781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5"/>
                    <a:stretch>
                      <a:fillRect/>
                    </a:stretch>
                  </pic:blipFill>
                  <pic:spPr>
                    <a:xfrm>
                      <a:off x="0" y="0"/>
                      <a:ext cx="5943600" cy="2778125"/>
                    </a:xfrm>
                    <a:prstGeom prst="rect">
                      <a:avLst/>
                    </a:prstGeom>
                  </pic:spPr>
                </pic:pic>
              </a:graphicData>
            </a:graphic>
          </wp:inline>
        </w:drawing>
      </w:r>
    </w:p>
    <w:p w14:paraId="28DAABE4">
      <w:pPr>
        <w:pStyle w:val="13"/>
        <w:numPr>
          <w:ilvl w:val="0"/>
          <w:numId w:val="16"/>
        </w:numPr>
      </w:pPr>
      <w:r>
        <w:t>DeleteHoadonchitiet</w:t>
      </w:r>
    </w:p>
    <w:p w14:paraId="7A602C90">
      <w:r>
        <w:rPr>
          <w:lang w:val="vi-VN" w:eastAsia="vi-VN"/>
        </w:rPr>
        <w:drawing>
          <wp:inline distT="0" distB="0" distL="0" distR="0">
            <wp:extent cx="5943600" cy="2482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6"/>
                    <a:stretch>
                      <a:fillRect/>
                    </a:stretch>
                  </pic:blipFill>
                  <pic:spPr>
                    <a:xfrm>
                      <a:off x="0" y="0"/>
                      <a:ext cx="5943600" cy="2482850"/>
                    </a:xfrm>
                    <a:prstGeom prst="rect">
                      <a:avLst/>
                    </a:prstGeom>
                  </pic:spPr>
                </pic:pic>
              </a:graphicData>
            </a:graphic>
          </wp:inline>
        </w:drawing>
      </w:r>
    </w:p>
    <w:p w14:paraId="05CF4FED">
      <w:pPr>
        <w:pStyle w:val="13"/>
        <w:numPr>
          <w:ilvl w:val="0"/>
          <w:numId w:val="16"/>
        </w:numPr>
      </w:pPr>
      <w:r>
        <w:t>GetPriceByServiceCode</w:t>
      </w:r>
    </w:p>
    <w:p w14:paraId="613C3346">
      <w:r>
        <w:rPr>
          <w:lang w:val="vi-VN" w:eastAsia="vi-VN"/>
        </w:rPr>
        <w:drawing>
          <wp:inline distT="0" distB="0" distL="0" distR="0">
            <wp:extent cx="5943600" cy="22764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7"/>
                    <a:stretch>
                      <a:fillRect/>
                    </a:stretch>
                  </pic:blipFill>
                  <pic:spPr>
                    <a:xfrm>
                      <a:off x="0" y="0"/>
                      <a:ext cx="5943600" cy="2276475"/>
                    </a:xfrm>
                    <a:prstGeom prst="rect">
                      <a:avLst/>
                    </a:prstGeom>
                  </pic:spPr>
                </pic:pic>
              </a:graphicData>
            </a:graphic>
          </wp:inline>
        </w:drawing>
      </w:r>
    </w:p>
    <w:p w14:paraId="60637717">
      <w:pPr>
        <w:pStyle w:val="13"/>
        <w:numPr>
          <w:ilvl w:val="0"/>
          <w:numId w:val="16"/>
        </w:numPr>
      </w:pPr>
      <w:r>
        <w:t>InsertHoadonchitiet</w:t>
      </w:r>
    </w:p>
    <w:p w14:paraId="35013733">
      <w:pPr>
        <w:ind w:left="360"/>
      </w:pPr>
      <w:r>
        <w:rPr>
          <w:lang w:val="vi-VN" w:eastAsia="vi-VN"/>
        </w:rPr>
        <w:drawing>
          <wp:inline distT="0" distB="0" distL="0" distR="0">
            <wp:extent cx="5943600" cy="2762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8"/>
                    <a:stretch>
                      <a:fillRect/>
                    </a:stretch>
                  </pic:blipFill>
                  <pic:spPr>
                    <a:xfrm>
                      <a:off x="0" y="0"/>
                      <a:ext cx="5943600" cy="2762250"/>
                    </a:xfrm>
                    <a:prstGeom prst="rect">
                      <a:avLst/>
                    </a:prstGeom>
                  </pic:spPr>
                </pic:pic>
              </a:graphicData>
            </a:graphic>
          </wp:inline>
        </w:drawing>
      </w:r>
    </w:p>
    <w:p w14:paraId="1107A26A">
      <w:pPr>
        <w:pStyle w:val="2"/>
      </w:pPr>
      <w:r>
        <w:t xml:space="preserve">THIẾT KẾ CHƯƠNG TRÌNH </w:t>
      </w:r>
    </w:p>
    <w:p w14:paraId="5E67A47A">
      <w:pPr>
        <w:pStyle w:val="3"/>
      </w:pPr>
      <w:r>
        <w:t xml:space="preserve">Trang chủ </w:t>
      </w:r>
    </w:p>
    <w:p w14:paraId="55066090">
      <w:r>
        <w:rPr>
          <w:lang w:val="vi-VN" w:eastAsia="vi-VN"/>
        </w:rPr>
        <w:drawing>
          <wp:inline distT="0" distB="0" distL="0" distR="0">
            <wp:extent cx="5943600" cy="32124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9"/>
                    <a:stretch>
                      <a:fillRect/>
                    </a:stretch>
                  </pic:blipFill>
                  <pic:spPr>
                    <a:xfrm>
                      <a:off x="0" y="0"/>
                      <a:ext cx="5943600" cy="3212465"/>
                    </a:xfrm>
                    <a:prstGeom prst="rect">
                      <a:avLst/>
                    </a:prstGeom>
                  </pic:spPr>
                </pic:pic>
              </a:graphicData>
            </a:graphic>
          </wp:inline>
        </w:drawing>
      </w:r>
    </w:p>
    <w:p w14:paraId="60E1DC55">
      <w:pPr>
        <w:pStyle w:val="3"/>
      </w:pPr>
      <w:r>
        <w:t xml:space="preserve">Quản lý dịch vụ </w:t>
      </w:r>
    </w:p>
    <w:p w14:paraId="4AAAFDF7">
      <w:r>
        <w:rPr>
          <w:lang w:val="vi-VN" w:eastAsia="vi-VN"/>
        </w:rPr>
        <w:drawing>
          <wp:inline distT="0" distB="0" distL="0" distR="0">
            <wp:extent cx="5943600"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943600" cy="3263900"/>
                    </a:xfrm>
                    <a:prstGeom prst="rect">
                      <a:avLst/>
                    </a:prstGeom>
                  </pic:spPr>
                </pic:pic>
              </a:graphicData>
            </a:graphic>
          </wp:inline>
        </w:drawing>
      </w:r>
    </w:p>
    <w:p w14:paraId="06C61FF5"/>
    <w:p w14:paraId="0BFA99EF">
      <w:pPr>
        <w:pStyle w:val="3"/>
      </w:pPr>
      <w:r>
        <w:t>Quản lý nhân viên</w:t>
      </w:r>
    </w:p>
    <w:p w14:paraId="38AF7ADD">
      <w:r>
        <w:rPr>
          <w:lang w:val="vi-VN" w:eastAsia="vi-VN"/>
        </w:rPr>
        <w:drawing>
          <wp:inline distT="0" distB="0" distL="0" distR="0">
            <wp:extent cx="5943600" cy="2865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943600" cy="2865120"/>
                    </a:xfrm>
                    <a:prstGeom prst="rect">
                      <a:avLst/>
                    </a:prstGeom>
                  </pic:spPr>
                </pic:pic>
              </a:graphicData>
            </a:graphic>
          </wp:inline>
        </w:drawing>
      </w:r>
    </w:p>
    <w:p w14:paraId="5E5C9C68">
      <w:pPr>
        <w:pStyle w:val="3"/>
      </w:pPr>
      <w:r>
        <w:t xml:space="preserve">Quản lý thuê phòng </w:t>
      </w:r>
    </w:p>
    <w:p w14:paraId="3AB633D3">
      <w:r>
        <w:rPr>
          <w:lang w:val="vi-VN" w:eastAsia="vi-VN"/>
        </w:rPr>
        <w:drawing>
          <wp:inline distT="0" distB="0" distL="0" distR="0">
            <wp:extent cx="5943600" cy="30594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2"/>
                    <a:stretch>
                      <a:fillRect/>
                    </a:stretch>
                  </pic:blipFill>
                  <pic:spPr>
                    <a:xfrm>
                      <a:off x="0" y="0"/>
                      <a:ext cx="5943600" cy="3059430"/>
                    </a:xfrm>
                    <a:prstGeom prst="rect">
                      <a:avLst/>
                    </a:prstGeom>
                  </pic:spPr>
                </pic:pic>
              </a:graphicData>
            </a:graphic>
          </wp:inline>
        </w:drawing>
      </w:r>
    </w:p>
    <w:p w14:paraId="7897A021"/>
    <w:p w14:paraId="1A2D7980"/>
    <w:p w14:paraId="18DCBEFE">
      <w:r>
        <w:rPr>
          <w:lang w:val="vi-VN" w:eastAsia="vi-VN"/>
        </w:rPr>
        <w:drawing>
          <wp:inline distT="0" distB="0" distL="0" distR="0">
            <wp:extent cx="5943600" cy="30638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3"/>
                    <a:stretch>
                      <a:fillRect/>
                    </a:stretch>
                  </pic:blipFill>
                  <pic:spPr>
                    <a:xfrm>
                      <a:off x="0" y="0"/>
                      <a:ext cx="5943600" cy="3063875"/>
                    </a:xfrm>
                    <a:prstGeom prst="rect">
                      <a:avLst/>
                    </a:prstGeom>
                  </pic:spPr>
                </pic:pic>
              </a:graphicData>
            </a:graphic>
          </wp:inline>
        </w:drawing>
      </w:r>
    </w:p>
    <w:p w14:paraId="71D7D161"/>
    <w:p w14:paraId="2D94287F">
      <w:pPr>
        <w:pStyle w:val="3"/>
      </w:pPr>
      <w:r>
        <w:t>Quản lý chi tiết hóa đơn</w:t>
      </w:r>
    </w:p>
    <w:p w14:paraId="757251A9">
      <w:r>
        <w:rPr>
          <w:lang w:val="vi-VN" w:eastAsia="vi-VN"/>
        </w:rPr>
        <w:drawing>
          <wp:inline distT="0" distB="0" distL="0" distR="0">
            <wp:extent cx="5943600" cy="34023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4"/>
                    <a:stretch>
                      <a:fillRect/>
                    </a:stretch>
                  </pic:blipFill>
                  <pic:spPr>
                    <a:xfrm>
                      <a:off x="0" y="0"/>
                      <a:ext cx="5943600" cy="3402330"/>
                    </a:xfrm>
                    <a:prstGeom prst="rect">
                      <a:avLst/>
                    </a:prstGeom>
                  </pic:spPr>
                </pic:pic>
              </a:graphicData>
            </a:graphic>
          </wp:inline>
        </w:drawing>
      </w:r>
    </w:p>
    <w:p w14:paraId="7504B4C2">
      <w:pPr>
        <w:pStyle w:val="3"/>
      </w:pPr>
      <w:r>
        <w:t>Quản lý khách hàng</w:t>
      </w:r>
    </w:p>
    <w:p w14:paraId="27E9025C">
      <w:r>
        <w:rPr>
          <w:lang w:val="vi-VN" w:eastAsia="vi-VN"/>
        </w:rPr>
        <w:drawing>
          <wp:inline distT="0" distB="0" distL="0" distR="0">
            <wp:extent cx="5943600" cy="28987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5"/>
                    <a:stretch>
                      <a:fillRect/>
                    </a:stretch>
                  </pic:blipFill>
                  <pic:spPr>
                    <a:xfrm>
                      <a:off x="0" y="0"/>
                      <a:ext cx="5943600" cy="2898775"/>
                    </a:xfrm>
                    <a:prstGeom prst="rect">
                      <a:avLst/>
                    </a:prstGeom>
                  </pic:spPr>
                </pic:pic>
              </a:graphicData>
            </a:graphic>
          </wp:inline>
        </w:drawing>
      </w:r>
    </w:p>
    <w:p w14:paraId="0DD1A586">
      <w:pPr>
        <w:pStyle w:val="3"/>
      </w:pPr>
      <w:r>
        <w:t>Tìm kiếm thông tin</w:t>
      </w:r>
    </w:p>
    <w:p w14:paraId="7328AF9A">
      <w:r>
        <w:rPr>
          <w:lang w:val="vi-VN" w:eastAsia="vi-VN"/>
        </w:rPr>
        <w:drawing>
          <wp:inline distT="0" distB="0" distL="0" distR="0">
            <wp:extent cx="5943600" cy="29959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6"/>
                    <a:stretch>
                      <a:fillRect/>
                    </a:stretch>
                  </pic:blipFill>
                  <pic:spPr>
                    <a:xfrm>
                      <a:off x="0" y="0"/>
                      <a:ext cx="5943600" cy="2995930"/>
                    </a:xfrm>
                    <a:prstGeom prst="rect">
                      <a:avLst/>
                    </a:prstGeom>
                  </pic:spPr>
                </pic:pic>
              </a:graphicData>
            </a:graphic>
          </wp:inline>
        </w:drawing>
      </w:r>
    </w:p>
    <w:p w14:paraId="1A4ADB2E"/>
    <w:p w14:paraId="2B9DFB6A">
      <w:r>
        <w:rPr>
          <w:lang w:val="vi-VN" w:eastAsia="vi-VN"/>
        </w:rPr>
        <w:drawing>
          <wp:inline distT="0" distB="0" distL="0" distR="0">
            <wp:extent cx="5943600" cy="30378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37"/>
                    <a:stretch>
                      <a:fillRect/>
                    </a:stretch>
                  </pic:blipFill>
                  <pic:spPr>
                    <a:xfrm>
                      <a:off x="0" y="0"/>
                      <a:ext cx="5943600" cy="3037840"/>
                    </a:xfrm>
                    <a:prstGeom prst="rect">
                      <a:avLst/>
                    </a:prstGeom>
                  </pic:spPr>
                </pic:pic>
              </a:graphicData>
            </a:graphic>
          </wp:inline>
        </w:drawing>
      </w:r>
    </w:p>
    <w:p w14:paraId="22F35CA1"/>
    <w:p w14:paraId="343BFAD8">
      <w:pPr>
        <w:pStyle w:val="3"/>
      </w:pPr>
      <w:r>
        <w:t>Báo cáo thống kê</w:t>
      </w:r>
    </w:p>
    <w:p w14:paraId="6976DC19">
      <w:r>
        <w:rPr>
          <w:lang w:val="vi-VN" w:eastAsia="vi-VN"/>
        </w:rPr>
        <w:drawing>
          <wp:inline distT="0" distB="0" distL="0" distR="0">
            <wp:extent cx="5943600" cy="30867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8"/>
                    <a:stretch>
                      <a:fillRect/>
                    </a:stretch>
                  </pic:blipFill>
                  <pic:spPr>
                    <a:xfrm>
                      <a:off x="0" y="0"/>
                      <a:ext cx="5943600" cy="3086735"/>
                    </a:xfrm>
                    <a:prstGeom prst="rect">
                      <a:avLst/>
                    </a:prstGeom>
                  </pic:spPr>
                </pic:pic>
              </a:graphicData>
            </a:graphic>
          </wp:inline>
        </w:drawing>
      </w:r>
    </w:p>
    <w:p w14:paraId="5210F030"/>
    <w:p w14:paraId="6F29DA2C">
      <w:r>
        <w:rPr>
          <w:lang w:val="vi-VN" w:eastAsia="vi-VN"/>
        </w:rPr>
        <w:drawing>
          <wp:inline distT="0" distB="0" distL="0" distR="0">
            <wp:extent cx="5943600" cy="30778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9"/>
                    <a:stretch>
                      <a:fillRect/>
                    </a:stretch>
                  </pic:blipFill>
                  <pic:spPr>
                    <a:xfrm>
                      <a:off x="0" y="0"/>
                      <a:ext cx="5943600" cy="3077845"/>
                    </a:xfrm>
                    <a:prstGeom prst="rect">
                      <a:avLst/>
                    </a:prstGeom>
                  </pic:spPr>
                </pic:pic>
              </a:graphicData>
            </a:graphic>
          </wp:inline>
        </w:drawing>
      </w:r>
    </w:p>
    <w:p w14:paraId="6BE5F248">
      <w:pPr>
        <w:pStyle w:val="3"/>
      </w:pPr>
      <w:r>
        <w:t xml:space="preserve">Quản lý thông tin phòng </w:t>
      </w:r>
    </w:p>
    <w:p w14:paraId="62C93CC4">
      <w:pPr>
        <w:tabs>
          <w:tab w:val="left" w:pos="1870"/>
        </w:tabs>
      </w:pPr>
      <w:r>
        <w:rPr>
          <w:lang w:val="vi-VN" w:eastAsia="vi-VN"/>
        </w:rPr>
        <w:drawing>
          <wp:inline distT="0" distB="0" distL="0" distR="0">
            <wp:extent cx="5943600" cy="28816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0"/>
                    <a:stretch>
                      <a:fillRect/>
                    </a:stretch>
                  </pic:blipFill>
                  <pic:spPr>
                    <a:xfrm>
                      <a:off x="0" y="0"/>
                      <a:ext cx="5943600" cy="2881630"/>
                    </a:xfrm>
                    <a:prstGeom prst="rect">
                      <a:avLst/>
                    </a:prstGeom>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E867EE">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22418">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20B47">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FF574">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CC5D5">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555D51">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5169A"/>
    <w:multiLevelType w:val="multilevel"/>
    <w:tmpl w:val="0D15169A"/>
    <w:lvl w:ilvl="0" w:tentative="0">
      <w:start w:val="1"/>
      <w:numFmt w:val="bullet"/>
      <w:lvlText w:val=""/>
      <w:lvlJc w:val="left"/>
      <w:pPr>
        <w:ind w:left="1000" w:hanging="360"/>
      </w:pPr>
      <w:rPr>
        <w:rFonts w:hint="default" w:ascii="Symbol" w:hAnsi="Symbol"/>
      </w:rPr>
    </w:lvl>
    <w:lvl w:ilvl="1" w:tentative="0">
      <w:start w:val="1"/>
      <w:numFmt w:val="bullet"/>
      <w:lvlText w:val="o"/>
      <w:lvlJc w:val="left"/>
      <w:pPr>
        <w:ind w:left="1720" w:hanging="360"/>
      </w:pPr>
      <w:rPr>
        <w:rFonts w:hint="default" w:ascii="Courier New" w:hAnsi="Courier New" w:cs="Courier New"/>
      </w:rPr>
    </w:lvl>
    <w:lvl w:ilvl="2" w:tentative="0">
      <w:start w:val="1"/>
      <w:numFmt w:val="bullet"/>
      <w:lvlText w:val=""/>
      <w:lvlJc w:val="left"/>
      <w:pPr>
        <w:ind w:left="2440" w:hanging="360"/>
      </w:pPr>
      <w:rPr>
        <w:rFonts w:hint="default" w:ascii="Wingdings" w:hAnsi="Wingdings"/>
      </w:rPr>
    </w:lvl>
    <w:lvl w:ilvl="3" w:tentative="0">
      <w:start w:val="1"/>
      <w:numFmt w:val="bullet"/>
      <w:lvlText w:val=""/>
      <w:lvlJc w:val="left"/>
      <w:pPr>
        <w:ind w:left="3160" w:hanging="360"/>
      </w:pPr>
      <w:rPr>
        <w:rFonts w:hint="default" w:ascii="Symbol" w:hAnsi="Symbol"/>
      </w:rPr>
    </w:lvl>
    <w:lvl w:ilvl="4" w:tentative="0">
      <w:start w:val="1"/>
      <w:numFmt w:val="bullet"/>
      <w:lvlText w:val="o"/>
      <w:lvlJc w:val="left"/>
      <w:pPr>
        <w:ind w:left="3880" w:hanging="360"/>
      </w:pPr>
      <w:rPr>
        <w:rFonts w:hint="default" w:ascii="Courier New" w:hAnsi="Courier New" w:cs="Courier New"/>
      </w:rPr>
    </w:lvl>
    <w:lvl w:ilvl="5" w:tentative="0">
      <w:start w:val="1"/>
      <w:numFmt w:val="bullet"/>
      <w:lvlText w:val=""/>
      <w:lvlJc w:val="left"/>
      <w:pPr>
        <w:ind w:left="4600" w:hanging="360"/>
      </w:pPr>
      <w:rPr>
        <w:rFonts w:hint="default" w:ascii="Wingdings" w:hAnsi="Wingdings"/>
      </w:rPr>
    </w:lvl>
    <w:lvl w:ilvl="6" w:tentative="0">
      <w:start w:val="1"/>
      <w:numFmt w:val="bullet"/>
      <w:lvlText w:val=""/>
      <w:lvlJc w:val="left"/>
      <w:pPr>
        <w:ind w:left="5320" w:hanging="360"/>
      </w:pPr>
      <w:rPr>
        <w:rFonts w:hint="default" w:ascii="Symbol" w:hAnsi="Symbol"/>
      </w:rPr>
    </w:lvl>
    <w:lvl w:ilvl="7" w:tentative="0">
      <w:start w:val="1"/>
      <w:numFmt w:val="bullet"/>
      <w:lvlText w:val="o"/>
      <w:lvlJc w:val="left"/>
      <w:pPr>
        <w:ind w:left="6040" w:hanging="360"/>
      </w:pPr>
      <w:rPr>
        <w:rFonts w:hint="default" w:ascii="Courier New" w:hAnsi="Courier New" w:cs="Courier New"/>
      </w:rPr>
    </w:lvl>
    <w:lvl w:ilvl="8" w:tentative="0">
      <w:start w:val="1"/>
      <w:numFmt w:val="bullet"/>
      <w:lvlText w:val=""/>
      <w:lvlJc w:val="left"/>
      <w:pPr>
        <w:ind w:left="6760" w:hanging="360"/>
      </w:pPr>
      <w:rPr>
        <w:rFonts w:hint="default" w:ascii="Wingdings" w:hAnsi="Wingdings"/>
      </w:rPr>
    </w:lvl>
  </w:abstractNum>
  <w:abstractNum w:abstractNumId="1">
    <w:nsid w:val="0FBA7AF5"/>
    <w:multiLevelType w:val="multilevel"/>
    <w:tmpl w:val="0FBA7AF5"/>
    <w:lvl w:ilvl="0" w:tentative="0">
      <w:start w:val="1"/>
      <w:numFmt w:val="lowerLetter"/>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3EF5E3B"/>
    <w:multiLevelType w:val="multilevel"/>
    <w:tmpl w:val="13EF5E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5B7C6D"/>
    <w:multiLevelType w:val="multilevel"/>
    <w:tmpl w:val="275B7C6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38E1C29"/>
    <w:multiLevelType w:val="multilevel"/>
    <w:tmpl w:val="338E1C29"/>
    <w:lvl w:ilvl="0" w:tentative="0">
      <w:start w:val="1"/>
      <w:numFmt w:val="lowerLetter"/>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6290CF5"/>
    <w:multiLevelType w:val="multilevel"/>
    <w:tmpl w:val="36290C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CCF7E8A"/>
    <w:multiLevelType w:val="multilevel"/>
    <w:tmpl w:val="3CCF7E8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D785E48"/>
    <w:multiLevelType w:val="multilevel"/>
    <w:tmpl w:val="3D785E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6B72530"/>
    <w:multiLevelType w:val="multilevel"/>
    <w:tmpl w:val="46B725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A8052A3"/>
    <w:multiLevelType w:val="multilevel"/>
    <w:tmpl w:val="4A805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0545D1F"/>
    <w:multiLevelType w:val="multilevel"/>
    <w:tmpl w:val="50545D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3745D4D"/>
    <w:multiLevelType w:val="multilevel"/>
    <w:tmpl w:val="53745D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DFC3502"/>
    <w:multiLevelType w:val="multilevel"/>
    <w:tmpl w:val="6DFC35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F0F7045"/>
    <w:multiLevelType w:val="multilevel"/>
    <w:tmpl w:val="6F0F7045"/>
    <w:lvl w:ilvl="0" w:tentative="0">
      <w:start w:val="0"/>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4163034"/>
    <w:multiLevelType w:val="multilevel"/>
    <w:tmpl w:val="741630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85A6110"/>
    <w:multiLevelType w:val="multilevel"/>
    <w:tmpl w:val="785A6110"/>
    <w:lvl w:ilvl="0" w:tentative="0">
      <w:start w:val="1"/>
      <w:numFmt w:val="decimal"/>
      <w:pStyle w:val="2"/>
      <w:lvlText w:val="CHƯƠNG %1."/>
      <w:lvlJc w:val="left"/>
      <w:pPr>
        <w:ind w:left="360" w:hanging="360"/>
      </w:pPr>
      <w:rPr>
        <w:rFonts w:hint="default" w:ascii="Times New Roman" w:hAnsi="Times New Roman"/>
        <w:b/>
        <w:i w:val="0"/>
        <w:sz w:val="26"/>
      </w:rPr>
    </w:lvl>
    <w:lvl w:ilvl="1" w:tentative="0">
      <w:start w:val="1"/>
      <w:numFmt w:val="decimal"/>
      <w:pStyle w:val="3"/>
      <w:lvlText w:val="%1.%2"/>
      <w:lvlJc w:val="left"/>
      <w:pPr>
        <w:ind w:left="720" w:hanging="360"/>
      </w:pPr>
      <w:rPr>
        <w:rFonts w:hint="default" w:ascii="Times New Roman" w:hAnsi="Times New Roman"/>
        <w:b/>
        <w:i w:val="0"/>
        <w:sz w:val="26"/>
      </w:rPr>
    </w:lvl>
    <w:lvl w:ilvl="2" w:tentative="0">
      <w:start w:val="1"/>
      <w:numFmt w:val="decimal"/>
      <w:pStyle w:val="4"/>
      <w:lvlText w:val="%1.%2.%3"/>
      <w:lvlJc w:val="left"/>
      <w:pPr>
        <w:ind w:left="1080" w:hanging="360"/>
      </w:pPr>
      <w:rPr>
        <w:rFonts w:hint="default" w:ascii="Times New Roman" w:hAnsi="Times New Roman"/>
        <w:b w:val="0"/>
        <w:i w:val="0"/>
        <w:sz w:val="26"/>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15"/>
  </w:num>
  <w:num w:numId="2">
    <w:abstractNumId w:val="13"/>
  </w:num>
  <w:num w:numId="3">
    <w:abstractNumId w:val="0"/>
  </w:num>
  <w:num w:numId="4">
    <w:abstractNumId w:val="5"/>
  </w:num>
  <w:num w:numId="5">
    <w:abstractNumId w:val="2"/>
  </w:num>
  <w:num w:numId="6">
    <w:abstractNumId w:val="10"/>
  </w:num>
  <w:num w:numId="7">
    <w:abstractNumId w:val="12"/>
  </w:num>
  <w:num w:numId="8">
    <w:abstractNumId w:val="11"/>
  </w:num>
  <w:num w:numId="9">
    <w:abstractNumId w:val="7"/>
  </w:num>
  <w:num w:numId="10">
    <w:abstractNumId w:val="9"/>
  </w:num>
  <w:num w:numId="11">
    <w:abstractNumId w:val="14"/>
  </w:num>
  <w:num w:numId="12">
    <w:abstractNumId w:val="8"/>
  </w:num>
  <w:num w:numId="13">
    <w:abstractNumId w:val="1"/>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removePersonalInformation/>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AAD"/>
    <w:rsid w:val="00006644"/>
    <w:rsid w:val="00016149"/>
    <w:rsid w:val="000450BF"/>
    <w:rsid w:val="000557AA"/>
    <w:rsid w:val="00066F44"/>
    <w:rsid w:val="000756B1"/>
    <w:rsid w:val="00081147"/>
    <w:rsid w:val="000F41E6"/>
    <w:rsid w:val="00111B21"/>
    <w:rsid w:val="001263FB"/>
    <w:rsid w:val="00161447"/>
    <w:rsid w:val="001815ED"/>
    <w:rsid w:val="00184FC5"/>
    <w:rsid w:val="001B51F6"/>
    <w:rsid w:val="001B668C"/>
    <w:rsid w:val="001C0291"/>
    <w:rsid w:val="001C43B8"/>
    <w:rsid w:val="001D2BA4"/>
    <w:rsid w:val="001F2BEA"/>
    <w:rsid w:val="001F3A05"/>
    <w:rsid w:val="002012D7"/>
    <w:rsid w:val="002024EA"/>
    <w:rsid w:val="00205B64"/>
    <w:rsid w:val="0021341E"/>
    <w:rsid w:val="00220BC0"/>
    <w:rsid w:val="00241409"/>
    <w:rsid w:val="002470E0"/>
    <w:rsid w:val="00271AB6"/>
    <w:rsid w:val="00273847"/>
    <w:rsid w:val="002805B9"/>
    <w:rsid w:val="002840F0"/>
    <w:rsid w:val="002903BB"/>
    <w:rsid w:val="002A3A07"/>
    <w:rsid w:val="002B3BC4"/>
    <w:rsid w:val="002B678A"/>
    <w:rsid w:val="002D7E31"/>
    <w:rsid w:val="00307D41"/>
    <w:rsid w:val="003179FA"/>
    <w:rsid w:val="003745D7"/>
    <w:rsid w:val="003B6D3F"/>
    <w:rsid w:val="003D2137"/>
    <w:rsid w:val="003F763E"/>
    <w:rsid w:val="00407375"/>
    <w:rsid w:val="00413407"/>
    <w:rsid w:val="00422AAD"/>
    <w:rsid w:val="00434160"/>
    <w:rsid w:val="004627F6"/>
    <w:rsid w:val="0047064E"/>
    <w:rsid w:val="004A56E1"/>
    <w:rsid w:val="004D0F4C"/>
    <w:rsid w:val="004E0AE8"/>
    <w:rsid w:val="004F45F0"/>
    <w:rsid w:val="004F62FF"/>
    <w:rsid w:val="00507985"/>
    <w:rsid w:val="00544BAF"/>
    <w:rsid w:val="00555425"/>
    <w:rsid w:val="00561730"/>
    <w:rsid w:val="0058727E"/>
    <w:rsid w:val="00587752"/>
    <w:rsid w:val="005A1948"/>
    <w:rsid w:val="005E6048"/>
    <w:rsid w:val="005F0C55"/>
    <w:rsid w:val="00607D3B"/>
    <w:rsid w:val="00610CB2"/>
    <w:rsid w:val="0062646C"/>
    <w:rsid w:val="00634FAA"/>
    <w:rsid w:val="00683F2C"/>
    <w:rsid w:val="006A28CF"/>
    <w:rsid w:val="006A5814"/>
    <w:rsid w:val="006E4154"/>
    <w:rsid w:val="006F16D2"/>
    <w:rsid w:val="007009F5"/>
    <w:rsid w:val="007015E9"/>
    <w:rsid w:val="00702691"/>
    <w:rsid w:val="00714D9D"/>
    <w:rsid w:val="00760AA2"/>
    <w:rsid w:val="00781037"/>
    <w:rsid w:val="00795ACA"/>
    <w:rsid w:val="007B4291"/>
    <w:rsid w:val="007E2DE0"/>
    <w:rsid w:val="007E4C4C"/>
    <w:rsid w:val="0080763C"/>
    <w:rsid w:val="008644E4"/>
    <w:rsid w:val="00866F3B"/>
    <w:rsid w:val="008A52EF"/>
    <w:rsid w:val="008E2423"/>
    <w:rsid w:val="008F11A0"/>
    <w:rsid w:val="00900856"/>
    <w:rsid w:val="0090087E"/>
    <w:rsid w:val="00902576"/>
    <w:rsid w:val="00906B64"/>
    <w:rsid w:val="00926F71"/>
    <w:rsid w:val="0092786E"/>
    <w:rsid w:val="00931E70"/>
    <w:rsid w:val="0095640F"/>
    <w:rsid w:val="00960BC9"/>
    <w:rsid w:val="00962C7A"/>
    <w:rsid w:val="00977410"/>
    <w:rsid w:val="00982F28"/>
    <w:rsid w:val="009E6510"/>
    <w:rsid w:val="009E6E44"/>
    <w:rsid w:val="00A37208"/>
    <w:rsid w:val="00A42100"/>
    <w:rsid w:val="00A95CB4"/>
    <w:rsid w:val="00AB0E77"/>
    <w:rsid w:val="00AB5FB1"/>
    <w:rsid w:val="00AD1B8E"/>
    <w:rsid w:val="00AD429C"/>
    <w:rsid w:val="00AE535F"/>
    <w:rsid w:val="00AF71F9"/>
    <w:rsid w:val="00B10BD7"/>
    <w:rsid w:val="00B1466B"/>
    <w:rsid w:val="00B32EC4"/>
    <w:rsid w:val="00B51B65"/>
    <w:rsid w:val="00B97941"/>
    <w:rsid w:val="00B97F12"/>
    <w:rsid w:val="00BA57A2"/>
    <w:rsid w:val="00BB728E"/>
    <w:rsid w:val="00BC537F"/>
    <w:rsid w:val="00BD3C79"/>
    <w:rsid w:val="00BE09BA"/>
    <w:rsid w:val="00C175AE"/>
    <w:rsid w:val="00C24A67"/>
    <w:rsid w:val="00C37CB8"/>
    <w:rsid w:val="00C54325"/>
    <w:rsid w:val="00C66063"/>
    <w:rsid w:val="00CB661E"/>
    <w:rsid w:val="00D01643"/>
    <w:rsid w:val="00D20E79"/>
    <w:rsid w:val="00D34135"/>
    <w:rsid w:val="00D41440"/>
    <w:rsid w:val="00D42F6C"/>
    <w:rsid w:val="00D4706F"/>
    <w:rsid w:val="00D5136E"/>
    <w:rsid w:val="00D73C93"/>
    <w:rsid w:val="00D837CF"/>
    <w:rsid w:val="00DA50A7"/>
    <w:rsid w:val="00DB5E29"/>
    <w:rsid w:val="00DE49F7"/>
    <w:rsid w:val="00DF19EC"/>
    <w:rsid w:val="00E74CA1"/>
    <w:rsid w:val="00E85E64"/>
    <w:rsid w:val="00E90A35"/>
    <w:rsid w:val="00EB3FC3"/>
    <w:rsid w:val="00EC1168"/>
    <w:rsid w:val="00EC5A91"/>
    <w:rsid w:val="00F02518"/>
    <w:rsid w:val="00F040DB"/>
    <w:rsid w:val="00F25FAF"/>
    <w:rsid w:val="00F32B27"/>
    <w:rsid w:val="00F53981"/>
    <w:rsid w:val="00FB6113"/>
    <w:rsid w:val="00FC5081"/>
    <w:rsid w:val="00FD0936"/>
    <w:rsid w:val="00FE15CA"/>
    <w:rsid w:val="00FF3C92"/>
    <w:rsid w:val="20243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6"/>
      <w:szCs w:val="22"/>
      <w:lang w:val="en-US" w:eastAsia="en-US" w:bidi="ar-SA"/>
    </w:rPr>
  </w:style>
  <w:style w:type="paragraph" w:styleId="2">
    <w:name w:val="heading 1"/>
    <w:basedOn w:val="1"/>
    <w:link w:val="15"/>
    <w:qFormat/>
    <w:uiPriority w:val="9"/>
    <w:pPr>
      <w:keepNext/>
      <w:keepLines/>
      <w:numPr>
        <w:ilvl w:val="0"/>
        <w:numId w:val="1"/>
      </w:numPr>
      <w:spacing w:before="240" w:after="0"/>
      <w:jc w:val="center"/>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link w:val="16"/>
    <w:unhideWhenUsed/>
    <w:qFormat/>
    <w:uiPriority w:val="9"/>
    <w:pPr>
      <w:keepNext/>
      <w:keepLines/>
      <w:numPr>
        <w:ilvl w:val="1"/>
        <w:numId w:val="1"/>
      </w:numPr>
      <w:spacing w:before="40" w:after="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link w:val="17"/>
    <w:unhideWhenUsed/>
    <w:qFormat/>
    <w:uiPriority w:val="9"/>
    <w:pPr>
      <w:keepNext/>
      <w:keepLines/>
      <w:numPr>
        <w:ilvl w:val="2"/>
        <w:numId w:val="1"/>
      </w:numPr>
      <w:spacing w:before="40" w:after="0"/>
      <w:outlineLvl w:val="2"/>
    </w:pPr>
    <w:rPr>
      <w:rFonts w:eastAsiaTheme="majorEastAsia" w:cstheme="majorBidi"/>
      <w:color w:val="000000" w:themeColor="text1"/>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513"/>
        <w:tab w:val="right" w:pos="9026"/>
      </w:tabs>
      <w:spacing w:before="0" w:after="0" w:line="240" w:lineRule="auto"/>
    </w:pPr>
  </w:style>
  <w:style w:type="paragraph" w:styleId="8">
    <w:name w:val="header"/>
    <w:basedOn w:val="1"/>
    <w:link w:val="21"/>
    <w:unhideWhenUsed/>
    <w:qFormat/>
    <w:uiPriority w:val="99"/>
    <w:pPr>
      <w:tabs>
        <w:tab w:val="center" w:pos="4513"/>
        <w:tab w:val="right" w:pos="9026"/>
      </w:tabs>
      <w:spacing w:before="0" w:after="0" w:line="240" w:lineRule="auto"/>
    </w:pPr>
  </w:style>
  <w:style w:type="character" w:styleId="9">
    <w:name w:val="Hyperlink"/>
    <w:basedOn w:val="5"/>
    <w:semiHidden/>
    <w:unhideWhenUsed/>
    <w:qFormat/>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eastAsia="Times New Roman"/>
      <w:sz w:val="24"/>
      <w:szCs w:val="24"/>
      <w:lang w:val="vi-VN" w:eastAsia="vi-VN"/>
    </w:rPr>
  </w:style>
  <w:style w:type="character" w:styleId="11">
    <w:name w:val="Strong"/>
    <w:basedOn w:val="5"/>
    <w:qFormat/>
    <w:uiPriority w:val="22"/>
    <w:rPr>
      <w:b/>
      <w:bCs/>
    </w:rPr>
  </w:style>
  <w:style w:type="table" w:styleId="12">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paragraph" w:customStyle="1" w:styleId="14">
    <w:name w:val="@ Tên tác giả bài báo"/>
    <w:basedOn w:val="1"/>
    <w:next w:val="1"/>
    <w:qFormat/>
    <w:uiPriority w:val="0"/>
    <w:pPr>
      <w:widowControl w:val="0"/>
      <w:tabs>
        <w:tab w:val="left" w:pos="720"/>
        <w:tab w:val="left" w:pos="1440"/>
        <w:tab w:val="left" w:pos="2087"/>
        <w:tab w:val="left" w:pos="2160"/>
        <w:tab w:val="center" w:pos="4394"/>
        <w:tab w:val="right" w:pos="8789"/>
      </w:tabs>
      <w:spacing w:after="0" w:line="276" w:lineRule="auto"/>
      <w:jc w:val="center"/>
    </w:pPr>
    <w:rPr>
      <w:rFonts w:eastAsia="Times New Roman"/>
      <w:b/>
      <w:i/>
      <w:sz w:val="24"/>
      <w:szCs w:val="28"/>
    </w:rPr>
  </w:style>
  <w:style w:type="character" w:customStyle="1" w:styleId="15">
    <w:name w:val="Heading 1 Char"/>
    <w:basedOn w:val="5"/>
    <w:link w:val="2"/>
    <w:qFormat/>
    <w:uiPriority w:val="9"/>
    <w:rPr>
      <w:rFonts w:ascii="Times New Roman" w:hAnsi="Times New Roman" w:eastAsiaTheme="majorEastAsia" w:cstheme="majorBidi"/>
      <w:b/>
      <w:color w:val="000000" w:themeColor="text1"/>
      <w:sz w:val="26"/>
      <w:szCs w:val="32"/>
      <w14:textFill>
        <w14:solidFill>
          <w14:schemeClr w14:val="tx1"/>
        </w14:solidFill>
      </w14:textFill>
    </w:rPr>
  </w:style>
  <w:style w:type="character" w:customStyle="1" w:styleId="16">
    <w:name w:val="Heading 2 Char"/>
    <w:basedOn w:val="5"/>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17">
    <w:name w:val="Heading 3 Char"/>
    <w:basedOn w:val="5"/>
    <w:link w:val="4"/>
    <w:qFormat/>
    <w:uiPriority w:val="9"/>
    <w:rPr>
      <w:rFonts w:ascii="Times New Roman" w:hAnsi="Times New Roman" w:eastAsiaTheme="majorEastAsia" w:cstheme="majorBidi"/>
      <w:color w:val="000000" w:themeColor="text1"/>
      <w:sz w:val="26"/>
      <w:szCs w:val="24"/>
      <w14:textFill>
        <w14:solidFill>
          <w14:schemeClr w14:val="tx1"/>
        </w14:solidFill>
      </w14:textFill>
    </w:rPr>
  </w:style>
  <w:style w:type="paragraph" w:customStyle="1" w:styleId="18">
    <w:name w:val="msonormal"/>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9">
    <w:name w:val="Muc1 Char"/>
    <w:basedOn w:val="5"/>
    <w:link w:val="20"/>
    <w:qFormat/>
    <w:locked/>
    <w:uiPriority w:val="0"/>
    <w:rPr>
      <w:rFonts w:ascii="Times New Roman" w:hAnsi="Times New Roman" w:cs="Times New Roman"/>
      <w:b/>
      <w:sz w:val="26"/>
      <w:szCs w:val="26"/>
    </w:rPr>
  </w:style>
  <w:style w:type="paragraph" w:customStyle="1" w:styleId="20">
    <w:name w:val="Muc1"/>
    <w:basedOn w:val="1"/>
    <w:link w:val="19"/>
    <w:qFormat/>
    <w:uiPriority w:val="0"/>
    <w:pPr>
      <w:tabs>
        <w:tab w:val="left" w:pos="7694"/>
      </w:tabs>
      <w:spacing w:before="0" w:after="0"/>
      <w:jc w:val="both"/>
    </w:pPr>
    <w:rPr>
      <w:rFonts w:cs="Times New Roman"/>
      <w:b/>
      <w:szCs w:val="26"/>
    </w:rPr>
  </w:style>
  <w:style w:type="character" w:customStyle="1" w:styleId="21">
    <w:name w:val="Header Char"/>
    <w:basedOn w:val="5"/>
    <w:link w:val="8"/>
    <w:qFormat/>
    <w:uiPriority w:val="99"/>
    <w:rPr>
      <w:rFonts w:ascii="Times New Roman" w:hAnsi="Times New Roman"/>
      <w:sz w:val="26"/>
    </w:rPr>
  </w:style>
  <w:style w:type="character" w:customStyle="1" w:styleId="22">
    <w:name w:val="Footer Char"/>
    <w:basedOn w:val="5"/>
    <w:link w:val="7"/>
    <w:qFormat/>
    <w:uiPriority w:val="99"/>
    <w:rPr>
      <w:rFonts w:ascii="Times New Roman" w:hAnsi="Times New Roman"/>
      <w:sz w:val="26"/>
    </w:rPr>
  </w:style>
  <w:style w:type="character" w:customStyle="1" w:styleId="23">
    <w:name w:val="fontstyle01"/>
    <w:basedOn w:val="5"/>
    <w:qFormat/>
    <w:uiPriority w:val="0"/>
    <w:rPr>
      <w:rFonts w:hint="default" w:ascii="TimesNewRomanPS-BoldMT" w:hAnsi="TimesNewRomanPS-BoldMT"/>
      <w:b/>
      <w:bCs/>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2DF6E-EAE5-445B-845F-E0F4090A22EC}">
  <ds:schemaRefs/>
</ds:datastoreItem>
</file>

<file path=docProps/app.xml><?xml version="1.0" encoding="utf-8"?>
<Properties xmlns="http://schemas.openxmlformats.org/officeDocument/2006/extended-properties" xmlns:vt="http://schemas.openxmlformats.org/officeDocument/2006/docPropsVTypes">
  <Template>Normal</Template>
  <Pages>33</Pages>
  <Words>3417</Words>
  <Characters>19481</Characters>
  <Lines>162</Lines>
  <Paragraphs>45</Paragraphs>
  <TotalTime>28</TotalTime>
  <ScaleCrop>false</ScaleCrop>
  <LinksUpToDate>false</LinksUpToDate>
  <CharactersWithSpaces>22853</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2023-10-08T03:45:00Z</dcterms:created>
  <dcterms:modified xsi:type="dcterms:W3CDTF">2024-08-19T19:47:13Z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891C719627B7492E8C43CADB2FA71AD3_12</vt:lpwstr>
  </property>
</Properties>
</file>