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1606F3" w14:textId="77777777" w:rsidR="00B9427A" w:rsidRPr="00504C24" w:rsidRDefault="00CB581B" w:rsidP="00504C24">
      <w:pPr>
        <w:pStyle w:val="PortadaTitulo"/>
        <w:rPr>
          <w:sz w:val="96"/>
          <w:szCs w:val="96"/>
        </w:rPr>
      </w:pPr>
      <w:r w:rsidRPr="00504C24">
        <w:rPr>
          <w:sz w:val="96"/>
          <w:szCs w:val="96"/>
        </w:rPr>
        <w:t>Ejercicios</w:t>
      </w:r>
      <w:r w:rsidR="00504C24" w:rsidRPr="00504C24">
        <w:rPr>
          <w:sz w:val="96"/>
          <w:szCs w:val="96"/>
        </w:rPr>
        <w:t xml:space="preserve"> - </w:t>
      </w:r>
      <w:r w:rsidR="00087B5A" w:rsidRPr="00504C24">
        <w:rPr>
          <w:sz w:val="96"/>
          <w:szCs w:val="96"/>
        </w:rPr>
        <w:t>Tipos</w:t>
      </w:r>
      <w:r w:rsidR="00FE335B" w:rsidRPr="00504C24">
        <w:rPr>
          <w:sz w:val="96"/>
          <w:szCs w:val="96"/>
        </w:rPr>
        <w:t xml:space="preserve">. </w:t>
      </w:r>
    </w:p>
    <w:p w14:paraId="0A1558B8" w14:textId="77777777" w:rsidR="003D2C55" w:rsidRPr="00DD21A8" w:rsidRDefault="00B9427A" w:rsidP="00504C24">
      <w:pPr>
        <w:pStyle w:val="Subtitulo"/>
      </w:pPr>
      <w:r>
        <w:t xml:space="preserve">Master </w:t>
      </w:r>
      <w:proofErr w:type="spellStart"/>
      <w:r>
        <w:t>Executive</w:t>
      </w:r>
      <w:proofErr w:type="spellEnd"/>
      <w:r>
        <w:t xml:space="preserve"> en Finanzas Cuantitativas 2018 - 2019</w:t>
      </w:r>
    </w:p>
    <w:p w14:paraId="6FF94669" w14:textId="77777777" w:rsidR="00B9427A" w:rsidRDefault="00B9427A" w:rsidP="00504C24">
      <w:pPr>
        <w:pStyle w:val="Portadanombre"/>
        <w:spacing w:before="100" w:beforeAutospacing="1" w:after="100" w:afterAutospacing="1" w:line="240" w:lineRule="auto"/>
        <w:jc w:val="both"/>
        <w:rPr>
          <w:sz w:val="24"/>
          <w:szCs w:val="24"/>
        </w:rPr>
      </w:pPr>
    </w:p>
    <w:p w14:paraId="490F137E" w14:textId="77777777" w:rsidR="00B9427A" w:rsidRDefault="00B9427A" w:rsidP="00504C24">
      <w:pPr>
        <w:pStyle w:val="Portadanombre"/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B9427A">
        <w:rPr>
          <w:sz w:val="24"/>
          <w:szCs w:val="24"/>
        </w:rPr>
        <w:t xml:space="preserve">Carlos Moral </w:t>
      </w:r>
      <w:r w:rsidR="00322681" w:rsidRPr="00B9427A">
        <w:rPr>
          <w:sz w:val="24"/>
          <w:szCs w:val="24"/>
        </w:rPr>
        <w:t>González</w:t>
      </w:r>
    </w:p>
    <w:p w14:paraId="626BB199" w14:textId="77777777" w:rsidR="00B9427A" w:rsidRPr="00B9427A" w:rsidRDefault="00B9427A" w:rsidP="00504C24">
      <w:pPr>
        <w:pStyle w:val="Portadanombre"/>
        <w:spacing w:before="100" w:beforeAutospacing="1" w:line="240" w:lineRule="auto"/>
        <w:jc w:val="both"/>
        <w:rPr>
          <w:sz w:val="24"/>
          <w:szCs w:val="24"/>
        </w:rPr>
      </w:pPr>
      <w:r w:rsidRPr="00B9427A">
        <w:rPr>
          <w:sz w:val="24"/>
          <w:szCs w:val="24"/>
        </w:rPr>
        <w:t xml:space="preserve">Juan Ignacio </w:t>
      </w:r>
      <w:proofErr w:type="spellStart"/>
      <w:r w:rsidRPr="00B9427A">
        <w:rPr>
          <w:sz w:val="24"/>
          <w:szCs w:val="24"/>
        </w:rPr>
        <w:t>Ortueta</w:t>
      </w:r>
      <w:proofErr w:type="spellEnd"/>
      <w:r w:rsidRPr="00B9427A">
        <w:rPr>
          <w:sz w:val="24"/>
          <w:szCs w:val="24"/>
        </w:rPr>
        <w:t xml:space="preserve"> </w:t>
      </w:r>
      <w:proofErr w:type="spellStart"/>
      <w:r w:rsidRPr="00B9427A">
        <w:rPr>
          <w:sz w:val="24"/>
          <w:szCs w:val="24"/>
        </w:rPr>
        <w:t>Olartecoechea</w:t>
      </w:r>
      <w:proofErr w:type="spellEnd"/>
    </w:p>
    <w:p w14:paraId="588918D7" w14:textId="77777777" w:rsidR="00B9427A" w:rsidRDefault="00B9427A" w:rsidP="00504C24">
      <w:pPr>
        <w:pStyle w:val="Portadanombre"/>
        <w:spacing w:before="100" w:beforeAutospacing="1" w:line="240" w:lineRule="auto"/>
        <w:jc w:val="both"/>
        <w:rPr>
          <w:sz w:val="24"/>
          <w:szCs w:val="24"/>
        </w:rPr>
      </w:pPr>
      <w:r w:rsidRPr="00B9427A">
        <w:rPr>
          <w:sz w:val="24"/>
          <w:szCs w:val="24"/>
        </w:rPr>
        <w:t>Antonio Ramos Muñoz Torrero</w:t>
      </w:r>
    </w:p>
    <w:p w14:paraId="1E8ADD47" w14:textId="77777777" w:rsidR="00B9427A" w:rsidRPr="00B9427A" w:rsidRDefault="00B9427A" w:rsidP="00504C24">
      <w:pPr>
        <w:pStyle w:val="Portadanombre"/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B9427A">
        <w:rPr>
          <w:sz w:val="24"/>
          <w:szCs w:val="24"/>
        </w:rPr>
        <w:t xml:space="preserve">Luis </w:t>
      </w:r>
      <w:proofErr w:type="spellStart"/>
      <w:r w:rsidRPr="00B9427A">
        <w:rPr>
          <w:sz w:val="24"/>
          <w:szCs w:val="24"/>
        </w:rPr>
        <w:t>Tárrega</w:t>
      </w:r>
      <w:proofErr w:type="spellEnd"/>
      <w:r w:rsidRPr="00B9427A">
        <w:rPr>
          <w:sz w:val="24"/>
          <w:szCs w:val="24"/>
        </w:rPr>
        <w:t xml:space="preserve"> Ruiz</w:t>
      </w:r>
    </w:p>
    <w:p w14:paraId="5057B938" w14:textId="77777777" w:rsidR="00B9427A" w:rsidRPr="00B9427A" w:rsidRDefault="00B9427A" w:rsidP="00504C24">
      <w:pPr>
        <w:pStyle w:val="Portadanombre"/>
        <w:spacing w:before="100" w:beforeAutospacing="1" w:line="240" w:lineRule="auto"/>
        <w:jc w:val="both"/>
        <w:rPr>
          <w:sz w:val="24"/>
          <w:szCs w:val="24"/>
        </w:rPr>
      </w:pPr>
    </w:p>
    <w:p w14:paraId="50697DAC" w14:textId="77777777" w:rsidR="00173D78" w:rsidRPr="00DD21A8" w:rsidRDefault="00C8779C" w:rsidP="00504C24">
      <w:pPr>
        <w:pStyle w:val="Portadafecha"/>
        <w:jc w:val="both"/>
        <w:rPr>
          <w:lang w:val="es-ES"/>
        </w:rPr>
      </w:pPr>
      <w:r>
        <w:rPr>
          <w:lang w:val="es-ES"/>
        </w:rPr>
        <w:t>Madrid, 2</w:t>
      </w:r>
      <w:r w:rsidR="00087B5A">
        <w:rPr>
          <w:lang w:val="es-ES"/>
        </w:rPr>
        <w:t>4</w:t>
      </w:r>
      <w:r w:rsidR="00B9427A">
        <w:rPr>
          <w:lang w:val="es-ES"/>
        </w:rPr>
        <w:t xml:space="preserve"> de </w:t>
      </w:r>
      <w:r w:rsidR="00087B5A">
        <w:rPr>
          <w:lang w:val="es-ES"/>
        </w:rPr>
        <w:t xml:space="preserve">Abril </w:t>
      </w:r>
      <w:r w:rsidR="00FE335B">
        <w:rPr>
          <w:lang w:val="es-ES"/>
        </w:rPr>
        <w:t>de 2019</w:t>
      </w:r>
    </w:p>
    <w:p w14:paraId="7A0711A3" w14:textId="77777777" w:rsidR="00297D97" w:rsidRPr="00DD21A8" w:rsidRDefault="00297D97" w:rsidP="00504C24">
      <w:pPr>
        <w:jc w:val="both"/>
      </w:pPr>
    </w:p>
    <w:p w14:paraId="7C3C9877" w14:textId="77777777" w:rsidR="000D0FC9" w:rsidRPr="00DD21A8" w:rsidRDefault="000D0FC9" w:rsidP="00504C24">
      <w:pPr>
        <w:jc w:val="both"/>
        <w:sectPr w:rsidR="000D0FC9" w:rsidRPr="00DD21A8" w:rsidSect="007C3B3D">
          <w:headerReference w:type="default" r:id="rId9"/>
          <w:footerReference w:type="default" r:id="rId10"/>
          <w:headerReference w:type="first" r:id="rId11"/>
          <w:pgSz w:w="11906" w:h="16838" w:code="9"/>
          <w:pgMar w:top="3686" w:right="737" w:bottom="737" w:left="1814" w:header="737" w:footer="340" w:gutter="0"/>
          <w:cols w:space="708"/>
          <w:titlePg/>
          <w:docGrid w:linePitch="360"/>
        </w:sectPr>
      </w:pPr>
    </w:p>
    <w:sdt>
      <w:sdtPr>
        <w:rPr>
          <w:rFonts w:ascii="Arial" w:eastAsiaTheme="minorHAnsi" w:hAnsi="Arial" w:cstheme="minorBidi"/>
          <w:b w:val="0"/>
          <w:bCs w:val="0"/>
          <w:color w:val="666666"/>
          <w:sz w:val="24"/>
          <w:szCs w:val="22"/>
          <w:lang w:eastAsia="en-US"/>
        </w:rPr>
        <w:id w:val="14840424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BB20FFB" w14:textId="77777777" w:rsidR="0070217F" w:rsidRDefault="0070217F" w:rsidP="00504C24">
          <w:pPr>
            <w:pStyle w:val="Ttulo1"/>
            <w:numPr>
              <w:ilvl w:val="0"/>
              <w:numId w:val="0"/>
            </w:numPr>
            <w:jc w:val="both"/>
          </w:pPr>
        </w:p>
        <w:p w14:paraId="391BE8AD" w14:textId="77777777" w:rsidR="00542B33" w:rsidRPr="00542B33" w:rsidRDefault="00542B33" w:rsidP="00504C24">
          <w:pPr>
            <w:jc w:val="both"/>
            <w:rPr>
              <w:lang w:eastAsia="es-ES"/>
            </w:rPr>
          </w:pPr>
        </w:p>
        <w:p w14:paraId="7EB9FC2D" w14:textId="77777777" w:rsidR="00693930" w:rsidRDefault="0070217F">
          <w:pPr>
            <w:pStyle w:val="TDC1"/>
            <w:rPr>
              <w:rFonts w:asciiTheme="minorHAnsi" w:eastAsiaTheme="minorEastAsia" w:hAnsiTheme="minorHAnsi"/>
              <w:b w:val="0"/>
              <w:color w:val="auto"/>
              <w:sz w:val="24"/>
              <w:szCs w:val="24"/>
              <w:lang w:val="es-ES_tradnl" w:eastAsia="ja-JP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r w:rsidR="00693930" w:rsidRPr="00712EC6">
            <w:rPr>
              <w:b w:val="0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0.</w:t>
          </w:r>
          <w:r w:rsidR="00693930">
            <w:rPr>
              <w:rFonts w:asciiTheme="minorHAnsi" w:eastAsiaTheme="minorEastAsia" w:hAnsiTheme="minorHAnsi"/>
              <w:b w:val="0"/>
              <w:color w:val="auto"/>
              <w:sz w:val="24"/>
              <w:szCs w:val="24"/>
              <w:lang w:val="es-ES_tradnl" w:eastAsia="ja-JP"/>
            </w:rPr>
            <w:tab/>
          </w:r>
          <w:r w:rsidR="00693930">
            <w:t>Ejercicio 0:</w:t>
          </w:r>
          <w:r w:rsidR="00693930">
            <w:tab/>
          </w:r>
          <w:r w:rsidR="00693930">
            <w:fldChar w:fldCharType="begin"/>
          </w:r>
          <w:r w:rsidR="00693930">
            <w:instrText xml:space="preserve"> PAGEREF _Toc417674899 \h </w:instrText>
          </w:r>
          <w:r w:rsidR="00693930">
            <w:fldChar w:fldCharType="separate"/>
          </w:r>
          <w:r w:rsidR="00693930">
            <w:t>3</w:t>
          </w:r>
          <w:r w:rsidR="00693930">
            <w:fldChar w:fldCharType="end"/>
          </w:r>
        </w:p>
        <w:p w14:paraId="400C478E" w14:textId="77777777" w:rsidR="00693930" w:rsidRDefault="00693930">
          <w:pPr>
            <w:pStyle w:val="TDC2"/>
            <w:tabs>
              <w:tab w:val="left" w:pos="1066"/>
            </w:tabs>
            <w:rPr>
              <w:rFonts w:asciiTheme="minorHAnsi" w:eastAsiaTheme="minorEastAsia" w:hAnsiTheme="minorHAnsi"/>
              <w:color w:val="auto"/>
              <w:szCs w:val="24"/>
              <w:lang w:val="es-ES_tradnl" w:eastAsia="ja-JP"/>
            </w:rPr>
          </w:pPr>
          <w:r w:rsidRPr="00712EC6">
            <w:rPr>
              <w:lang w:eastAsia="es-ES"/>
            </w:rPr>
            <w:t>0.1.</w:t>
          </w:r>
          <w:r>
            <w:rPr>
              <w:rFonts w:asciiTheme="minorHAnsi" w:eastAsiaTheme="minorEastAsia" w:hAnsiTheme="minorHAnsi"/>
              <w:color w:val="auto"/>
              <w:szCs w:val="24"/>
              <w:lang w:val="es-ES_tradnl" w:eastAsia="ja-JP"/>
            </w:rPr>
            <w:tab/>
          </w:r>
          <w:r w:rsidRPr="00712EC6">
            <w:rPr>
              <w:lang w:eastAsia="es-ES"/>
            </w:rPr>
            <w:t xml:space="preserve">Problema 1: Demostrar la ecuación del factor de descuento (según LGM) </w:t>
          </w:r>
          <m:oMath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  <w:lang w:eastAsia="es-ES"/>
              </w:rPr>
              <m:t>B</m:t>
            </m:r>
            <m:r>
              <w:rPr>
                <w:rFonts w:ascii="Cambria Math" w:eastAsiaTheme="minorEastAsia" w:hAnsi="Cambria Math"/>
                <w:color w:val="000000"/>
                <w:lang w:eastAsia="es-ES"/>
              </w:rPr>
              <m:t>(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  <w:lang w:eastAsia="es-ES"/>
              </w:rPr>
              <m:t>t</m:t>
            </m:r>
            <m:r>
              <w:rPr>
                <w:rFonts w:ascii="Cambria Math" w:eastAsiaTheme="minorEastAsia" w:hAnsi="Cambria Math"/>
                <w:color w:val="000000"/>
                <w:lang w:eastAsia="es-ES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  <w:lang w:eastAsia="es-ES"/>
              </w:rPr>
              <m:t>T</m:t>
            </m:r>
            <m:r>
              <w:rPr>
                <w:rFonts w:ascii="Cambria Math" w:eastAsiaTheme="minorEastAsia" w:hAnsi="Cambria Math"/>
                <w:color w:val="000000"/>
                <w:lang w:eastAsia="es-ES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  <w:lang w:eastAsia="es-ES"/>
              </w:rPr>
              <m:t>xt</m:t>
            </m:r>
            <m:r>
              <w:rPr>
                <w:rFonts w:ascii="Cambria Math" w:eastAsiaTheme="minorEastAsia" w:hAnsi="Cambria Math"/>
                <w:color w:val="000000"/>
                <w:lang w:eastAsia="es-ES"/>
              </w:rPr>
              <m:t>)</m:t>
            </m:r>
          </m:oMath>
          <w:r w:rsidRPr="00712EC6">
            <w:rPr>
              <w:rFonts w:eastAsiaTheme="minorEastAsia"/>
              <w:color w:val="000000"/>
              <w:lang w:eastAsia="es-ES"/>
            </w:rPr>
            <w:t>:</w:t>
          </w:r>
          <w:r>
            <w:tab/>
          </w:r>
          <w:r>
            <w:fldChar w:fldCharType="begin"/>
          </w:r>
          <w:r>
            <w:instrText xml:space="preserve"> PAGEREF _Toc417674900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3221DA25" w14:textId="77777777" w:rsidR="00693930" w:rsidRDefault="00693930">
          <w:pPr>
            <w:pStyle w:val="TDC2"/>
            <w:tabs>
              <w:tab w:val="left" w:pos="1066"/>
            </w:tabs>
            <w:rPr>
              <w:rFonts w:asciiTheme="minorHAnsi" w:eastAsiaTheme="minorEastAsia" w:hAnsiTheme="minorHAnsi"/>
              <w:color w:val="auto"/>
              <w:szCs w:val="24"/>
              <w:lang w:val="es-ES_tradnl" w:eastAsia="ja-JP"/>
            </w:rPr>
          </w:pPr>
          <w:r w:rsidRPr="00712EC6">
            <w:rPr>
              <w:lang w:eastAsia="es-ES"/>
            </w:rPr>
            <w:t>0.2.</w:t>
          </w:r>
          <w:r>
            <w:rPr>
              <w:rFonts w:asciiTheme="minorHAnsi" w:eastAsiaTheme="minorEastAsia" w:hAnsiTheme="minorHAnsi"/>
              <w:color w:val="auto"/>
              <w:szCs w:val="24"/>
              <w:lang w:val="es-ES_tradnl" w:eastAsia="ja-JP"/>
            </w:rPr>
            <w:tab/>
          </w:r>
          <w:r w:rsidRPr="00712EC6">
            <w:rPr>
              <w:lang w:eastAsia="es-ES"/>
            </w:rPr>
            <w:t>Problema 2: Explica cómo impacta H</w:t>
          </w:r>
          <w:r w:rsidRPr="00712EC6">
            <w:rPr>
              <w:vertAlign w:val="subscript"/>
              <w:lang w:eastAsia="es-ES"/>
            </w:rPr>
            <w:t>t</w:t>
          </w:r>
          <w:r w:rsidRPr="00712EC6">
            <w:rPr>
              <w:lang w:eastAsia="es-ES"/>
            </w:rPr>
            <w:t xml:space="preserve"> o </w:t>
          </w:r>
          <w:r>
            <w:rPr>
              <w:rFonts w:hint="eastAsia"/>
              <w:lang w:eastAsia="es-ES"/>
            </w:rPr>
            <w:t>κ</w:t>
          </w:r>
          <w:r w:rsidRPr="00712EC6">
            <w:rPr>
              <w:lang w:eastAsia="es-ES"/>
            </w:rPr>
            <w:t xml:space="preserve"> en la forma de la curva</w:t>
          </w:r>
          <w:r>
            <w:tab/>
          </w:r>
          <w:r>
            <w:fldChar w:fldCharType="begin"/>
          </w:r>
          <w:r>
            <w:instrText xml:space="preserve"> PAGEREF _Toc417674901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57BA82D3" w14:textId="77777777" w:rsidR="00693930" w:rsidRDefault="00693930">
          <w:pPr>
            <w:pStyle w:val="TDC1"/>
            <w:rPr>
              <w:rFonts w:asciiTheme="minorHAnsi" w:eastAsiaTheme="minorEastAsia" w:hAnsiTheme="minorHAnsi"/>
              <w:b w:val="0"/>
              <w:color w:val="auto"/>
              <w:sz w:val="24"/>
              <w:szCs w:val="24"/>
              <w:lang w:val="es-ES_tradnl" w:eastAsia="ja-JP"/>
            </w:rPr>
          </w:pPr>
          <w:r w:rsidRPr="00712EC6">
            <w:rPr>
              <w:b w:val="0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1.</w:t>
          </w:r>
          <w:r>
            <w:rPr>
              <w:rFonts w:asciiTheme="minorHAnsi" w:eastAsiaTheme="minorEastAsia" w:hAnsiTheme="minorHAnsi"/>
              <w:b w:val="0"/>
              <w:color w:val="auto"/>
              <w:sz w:val="24"/>
              <w:szCs w:val="24"/>
              <w:lang w:val="es-ES_tradnl" w:eastAsia="ja-JP"/>
            </w:rPr>
            <w:tab/>
          </w:r>
          <w:r>
            <w:t>Ejercicio 1:</w:t>
          </w:r>
          <w:r>
            <w:tab/>
          </w:r>
          <w:r>
            <w:fldChar w:fldCharType="begin"/>
          </w:r>
          <w:r>
            <w:instrText xml:space="preserve"> PAGEREF _Toc417674902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2939BA23" w14:textId="77777777" w:rsidR="00693930" w:rsidRDefault="00693930">
          <w:pPr>
            <w:pStyle w:val="TDC2"/>
            <w:tabs>
              <w:tab w:val="left" w:pos="1066"/>
            </w:tabs>
            <w:rPr>
              <w:rFonts w:asciiTheme="minorHAnsi" w:eastAsiaTheme="minorEastAsia" w:hAnsiTheme="minorHAnsi"/>
              <w:color w:val="auto"/>
              <w:szCs w:val="24"/>
              <w:lang w:val="es-ES_tradnl" w:eastAsia="ja-JP"/>
            </w:rPr>
          </w:pPr>
          <w:r>
            <w:t>1.1.</w:t>
          </w:r>
          <w:r>
            <w:rPr>
              <w:rFonts w:asciiTheme="minorHAnsi" w:eastAsiaTheme="minorEastAsia" w:hAnsiTheme="minorHAnsi"/>
              <w:color w:val="auto"/>
              <w:szCs w:val="24"/>
              <w:lang w:val="es-ES_tradnl" w:eastAsia="ja-JP"/>
            </w:rPr>
            <w:tab/>
          </w:r>
          <w:r>
            <w:t>Función Analítica.</w:t>
          </w:r>
          <w:r>
            <w:tab/>
          </w:r>
          <w:r>
            <w:fldChar w:fldCharType="begin"/>
          </w:r>
          <w:r>
            <w:instrText xml:space="preserve"> PAGEREF _Toc417674903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26A69042" w14:textId="77777777" w:rsidR="00693930" w:rsidRDefault="00693930">
          <w:pPr>
            <w:pStyle w:val="TDC2"/>
            <w:tabs>
              <w:tab w:val="left" w:pos="1066"/>
            </w:tabs>
            <w:rPr>
              <w:rFonts w:asciiTheme="minorHAnsi" w:eastAsiaTheme="minorEastAsia" w:hAnsiTheme="minorHAnsi"/>
              <w:color w:val="auto"/>
              <w:szCs w:val="24"/>
              <w:lang w:val="es-ES_tradnl" w:eastAsia="ja-JP"/>
            </w:rPr>
          </w:pPr>
          <w:r w:rsidRPr="00712EC6">
            <w:t>1.2.</w:t>
          </w:r>
          <w:r>
            <w:rPr>
              <w:rFonts w:asciiTheme="minorHAnsi" w:eastAsiaTheme="minorEastAsia" w:hAnsiTheme="minorHAnsi"/>
              <w:color w:val="auto"/>
              <w:szCs w:val="24"/>
              <w:lang w:val="es-ES_tradnl" w:eastAsia="ja-JP"/>
            </w:rPr>
            <w:tab/>
          </w:r>
          <w:r w:rsidRPr="00712EC6">
            <w:t>Método de Montecarlo. Calcula también el intervalo de confianza al 95%.</w:t>
          </w:r>
          <w:r>
            <w:tab/>
          </w:r>
          <w:r>
            <w:fldChar w:fldCharType="begin"/>
          </w:r>
          <w:r>
            <w:instrText xml:space="preserve"> PAGEREF _Toc417674904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5EF8E8A6" w14:textId="77777777" w:rsidR="00693930" w:rsidRDefault="00693930">
          <w:pPr>
            <w:pStyle w:val="TDC2"/>
            <w:tabs>
              <w:tab w:val="left" w:pos="1066"/>
            </w:tabs>
            <w:rPr>
              <w:rFonts w:asciiTheme="minorHAnsi" w:eastAsiaTheme="minorEastAsia" w:hAnsiTheme="minorHAnsi"/>
              <w:color w:val="auto"/>
              <w:szCs w:val="24"/>
              <w:lang w:val="es-ES_tradnl" w:eastAsia="ja-JP"/>
            </w:rPr>
          </w:pPr>
          <w:r w:rsidRPr="00712EC6">
            <w:t>1.3.</w:t>
          </w:r>
          <w:r>
            <w:rPr>
              <w:rFonts w:asciiTheme="minorHAnsi" w:eastAsiaTheme="minorEastAsia" w:hAnsiTheme="minorHAnsi"/>
              <w:color w:val="auto"/>
              <w:szCs w:val="24"/>
              <w:lang w:val="es-ES_tradnl" w:eastAsia="ja-JP"/>
            </w:rPr>
            <w:tab/>
          </w:r>
          <w:r w:rsidRPr="00712EC6">
            <w:t>Calcula el precio por integral numérica,</w:t>
          </w:r>
          <w:r>
            <w:tab/>
          </w:r>
          <w:r>
            <w:fldChar w:fldCharType="begin"/>
          </w:r>
          <w:r>
            <w:instrText xml:space="preserve"> PAGEREF _Toc417674905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0E021CBF" w14:textId="77777777" w:rsidR="00693930" w:rsidRDefault="00693930">
          <w:pPr>
            <w:pStyle w:val="TDC2"/>
            <w:tabs>
              <w:tab w:val="left" w:pos="1066"/>
            </w:tabs>
            <w:rPr>
              <w:rFonts w:asciiTheme="minorHAnsi" w:eastAsiaTheme="minorEastAsia" w:hAnsiTheme="minorHAnsi"/>
              <w:color w:val="auto"/>
              <w:szCs w:val="24"/>
              <w:lang w:val="es-ES_tradnl" w:eastAsia="ja-JP"/>
            </w:rPr>
          </w:pPr>
          <w:r w:rsidRPr="00712EC6">
            <w:t>1.4.</w:t>
          </w:r>
          <w:r>
            <w:rPr>
              <w:rFonts w:asciiTheme="minorHAnsi" w:eastAsiaTheme="minorEastAsia" w:hAnsiTheme="minorHAnsi"/>
              <w:color w:val="auto"/>
              <w:szCs w:val="24"/>
              <w:lang w:val="es-ES_tradnl" w:eastAsia="ja-JP"/>
            </w:rPr>
            <w:tab/>
          </w:r>
          <w:r w:rsidRPr="00712EC6">
            <w:t>Resuelve el precio por integral numérica donde la función de densidad la calcules derivando dos veces la función de valoración del swaption dos veces.</w:t>
          </w:r>
          <w:r>
            <w:tab/>
          </w:r>
          <w:r>
            <w:fldChar w:fldCharType="begin"/>
          </w:r>
          <w:r>
            <w:instrText xml:space="preserve"> PAGEREF _Toc417674906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14:paraId="02158935" w14:textId="77777777" w:rsidR="00693930" w:rsidRDefault="00693930">
          <w:pPr>
            <w:pStyle w:val="TDC1"/>
            <w:rPr>
              <w:rFonts w:asciiTheme="minorHAnsi" w:eastAsiaTheme="minorEastAsia" w:hAnsiTheme="minorHAnsi"/>
              <w:b w:val="0"/>
              <w:color w:val="auto"/>
              <w:sz w:val="24"/>
              <w:szCs w:val="24"/>
              <w:lang w:val="es-ES_tradnl" w:eastAsia="ja-JP"/>
            </w:rPr>
          </w:pPr>
          <w:r w:rsidRPr="00712EC6">
            <w:rPr>
              <w:b w:val="0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2.</w:t>
          </w:r>
          <w:r>
            <w:rPr>
              <w:rFonts w:asciiTheme="minorHAnsi" w:eastAsiaTheme="minorEastAsia" w:hAnsiTheme="minorHAnsi"/>
              <w:b w:val="0"/>
              <w:color w:val="auto"/>
              <w:sz w:val="24"/>
              <w:szCs w:val="24"/>
              <w:lang w:val="es-ES_tradnl" w:eastAsia="ja-JP"/>
            </w:rPr>
            <w:tab/>
          </w:r>
          <w:r>
            <w:t>Ejercicio 2:</w:t>
          </w:r>
          <w:r>
            <w:tab/>
          </w:r>
          <w:r>
            <w:fldChar w:fldCharType="begin"/>
          </w:r>
          <w:r>
            <w:instrText xml:space="preserve"> PAGEREF _Toc417674907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14:paraId="0F3D641D" w14:textId="77777777" w:rsidR="00693930" w:rsidRDefault="00693930">
          <w:pPr>
            <w:pStyle w:val="TDC2"/>
            <w:tabs>
              <w:tab w:val="left" w:pos="1066"/>
            </w:tabs>
            <w:rPr>
              <w:rFonts w:asciiTheme="minorHAnsi" w:eastAsiaTheme="minorEastAsia" w:hAnsiTheme="minorHAnsi"/>
              <w:color w:val="auto"/>
              <w:szCs w:val="24"/>
              <w:lang w:val="es-ES_tradnl" w:eastAsia="ja-JP"/>
            </w:rPr>
          </w:pPr>
          <w:r>
            <w:t>2.1.</w:t>
          </w:r>
          <w:r>
            <w:rPr>
              <w:rFonts w:asciiTheme="minorHAnsi" w:eastAsiaTheme="minorEastAsia" w:hAnsiTheme="minorHAnsi"/>
              <w:color w:val="auto"/>
              <w:szCs w:val="24"/>
              <w:lang w:val="es-ES_tradnl" w:eastAsia="ja-JP"/>
            </w:rPr>
            <w:tab/>
          </w:r>
          <w:r w:rsidRPr="00712EC6">
            <w:t xml:space="preserve">Para el Swaption con las características del ejercicio 1, ( Ta=today+5Y ,  Tb=Ta+10Y ) y de acuerdo al LGM ( </w:t>
          </w:r>
          <w:r>
            <w:rPr>
              <w:rFonts w:hint="eastAsia"/>
            </w:rPr>
            <w:t>σ</w:t>
          </w:r>
          <w:r w:rsidRPr="00712EC6">
            <w:t xml:space="preserve">=1% ,  </w:t>
          </w:r>
          <w:r>
            <w:rPr>
              <w:rFonts w:hint="eastAsia"/>
            </w:rPr>
            <w:t>κ</w:t>
          </w:r>
          <w:r w:rsidRPr="00712EC6">
            <w:t xml:space="preserve">=1% ), calculad para los Strikes en ATM difference (ATM Differece = K - Forward) = −200bp,−100bp,−50bp,0bp,50bp,100bp,200bp  el precio del Swaption Payer Physical Settled vs Cash-Settled. Recordad que el precio del Swaption Physical-Settled es el que habéis calculado en ejercicio 1. </w:t>
          </w:r>
          <w:r>
            <w:t>El Pay-Off a vencimiento del Cash-Settle es:</w:t>
          </w:r>
          <w:r>
            <w:tab/>
          </w:r>
          <w:r>
            <w:fldChar w:fldCharType="begin"/>
          </w:r>
          <w:r>
            <w:instrText xml:space="preserve"> PAGEREF _Toc417674908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14:paraId="4136664F" w14:textId="77777777" w:rsidR="00693930" w:rsidRDefault="00693930">
          <w:pPr>
            <w:pStyle w:val="TDC2"/>
            <w:tabs>
              <w:tab w:val="left" w:pos="1066"/>
            </w:tabs>
            <w:rPr>
              <w:rFonts w:asciiTheme="minorHAnsi" w:eastAsiaTheme="minorEastAsia" w:hAnsiTheme="minorHAnsi"/>
              <w:color w:val="auto"/>
              <w:szCs w:val="24"/>
              <w:lang w:val="es-ES_tradnl" w:eastAsia="ja-JP"/>
            </w:rPr>
          </w:pPr>
          <w:r w:rsidRPr="00712EC6">
            <w:t>2.2.</w:t>
          </w:r>
          <w:r>
            <w:rPr>
              <w:rFonts w:asciiTheme="minorHAnsi" w:eastAsiaTheme="minorEastAsia" w:hAnsiTheme="minorHAnsi"/>
              <w:color w:val="auto"/>
              <w:szCs w:val="24"/>
              <w:lang w:val="es-ES_tradnl" w:eastAsia="ja-JP"/>
            </w:rPr>
            <w:tab/>
          </w:r>
          <w:r w:rsidRPr="00712EC6">
            <w:t>Comparad ambas gráficas y tratad de justificar los resultados. Nota: Podéis utilizar el método numérico que consideréis más oportuno. Espero algún comentario en relación a la elección</w:t>
          </w:r>
          <w:r>
            <w:tab/>
          </w:r>
          <w:r>
            <w:fldChar w:fldCharType="begin"/>
          </w:r>
          <w:r>
            <w:instrText xml:space="preserve"> PAGEREF _Toc417674909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14:paraId="5EFFB0E6" w14:textId="77777777" w:rsidR="00693930" w:rsidRDefault="00693930">
          <w:pPr>
            <w:pStyle w:val="TDC1"/>
            <w:rPr>
              <w:rFonts w:asciiTheme="minorHAnsi" w:eastAsiaTheme="minorEastAsia" w:hAnsiTheme="minorHAnsi"/>
              <w:b w:val="0"/>
              <w:color w:val="auto"/>
              <w:sz w:val="24"/>
              <w:szCs w:val="24"/>
              <w:lang w:val="es-ES_tradnl" w:eastAsia="ja-JP"/>
            </w:rPr>
          </w:pPr>
          <w:r w:rsidRPr="00712EC6">
            <w:rPr>
              <w:b w:val="0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3.</w:t>
          </w:r>
          <w:r>
            <w:rPr>
              <w:rFonts w:asciiTheme="minorHAnsi" w:eastAsiaTheme="minorEastAsia" w:hAnsiTheme="minorHAnsi"/>
              <w:b w:val="0"/>
              <w:color w:val="auto"/>
              <w:sz w:val="24"/>
              <w:szCs w:val="24"/>
              <w:lang w:val="es-ES_tradnl" w:eastAsia="ja-JP"/>
            </w:rPr>
            <w:tab/>
          </w:r>
          <w:r>
            <w:t>Ejercicio 3:</w:t>
          </w:r>
          <w:r>
            <w:tab/>
          </w:r>
          <w:r>
            <w:fldChar w:fldCharType="begin"/>
          </w:r>
          <w:r>
            <w:instrText xml:space="preserve"> PAGEREF _Toc417674910 \h </w:instrText>
          </w:r>
          <w:r>
            <w:fldChar w:fldCharType="separate"/>
          </w:r>
          <w:r>
            <w:t>14</w:t>
          </w:r>
          <w:r>
            <w:fldChar w:fldCharType="end"/>
          </w:r>
        </w:p>
        <w:p w14:paraId="12325D58" w14:textId="77777777" w:rsidR="00693930" w:rsidRDefault="00693930">
          <w:pPr>
            <w:pStyle w:val="TDC2"/>
            <w:tabs>
              <w:tab w:val="left" w:pos="1066"/>
            </w:tabs>
            <w:rPr>
              <w:rFonts w:asciiTheme="minorHAnsi" w:eastAsiaTheme="minorEastAsia" w:hAnsiTheme="minorHAnsi"/>
              <w:color w:val="auto"/>
              <w:szCs w:val="24"/>
              <w:lang w:val="es-ES_tradnl" w:eastAsia="ja-JP"/>
            </w:rPr>
          </w:pPr>
          <w:r w:rsidRPr="00712EC6">
            <w:rPr>
              <w:lang w:eastAsia="es-ES"/>
            </w:rPr>
            <w:t>3.1.</w:t>
          </w:r>
          <w:r>
            <w:rPr>
              <w:rFonts w:asciiTheme="minorHAnsi" w:eastAsiaTheme="minorEastAsia" w:hAnsiTheme="minorHAnsi"/>
              <w:color w:val="auto"/>
              <w:szCs w:val="24"/>
              <w:lang w:val="es-ES_tradnl" w:eastAsia="ja-JP"/>
            </w:rPr>
            <w:tab/>
          </w:r>
          <w:r w:rsidRPr="00712EC6">
            <w:rPr>
              <w:lang w:eastAsia="es-ES"/>
            </w:rPr>
            <w:t xml:space="preserve">Calculad el nuevo valor de </w:t>
          </w:r>
          <w:r>
            <w:rPr>
              <w:rFonts w:hint="eastAsia"/>
              <w:lang w:eastAsia="es-ES"/>
            </w:rPr>
            <w:t>σ</w:t>
          </w:r>
          <w:r w:rsidRPr="00712EC6">
            <w:rPr>
              <w:lang w:eastAsia="es-ES"/>
            </w:rPr>
            <w:t xml:space="preserve"> tal que el precio del swaption</w:t>
          </w:r>
          <w:r w:rsidRPr="00712EC6">
            <w:rPr>
              <w:rFonts w:hint="eastAsia"/>
              <w:lang w:eastAsia="es-ES"/>
            </w:rPr>
            <w:t xml:space="preserve"> ATM sea igual al original (σ = 1%, κ = 1%).</w:t>
          </w:r>
          <w:r>
            <w:tab/>
          </w:r>
          <w:r>
            <w:fldChar w:fldCharType="begin"/>
          </w:r>
          <w:r>
            <w:instrText xml:space="preserve"> PAGEREF _Toc417674911 \h </w:instrText>
          </w:r>
          <w:r>
            <w:fldChar w:fldCharType="separate"/>
          </w:r>
          <w:r>
            <w:t>14</w:t>
          </w:r>
          <w:r>
            <w:fldChar w:fldCharType="end"/>
          </w:r>
        </w:p>
        <w:p w14:paraId="3133C120" w14:textId="77777777" w:rsidR="00693930" w:rsidRDefault="00693930">
          <w:pPr>
            <w:pStyle w:val="TDC2"/>
            <w:tabs>
              <w:tab w:val="left" w:pos="1066"/>
            </w:tabs>
            <w:rPr>
              <w:rFonts w:asciiTheme="minorHAnsi" w:eastAsiaTheme="minorEastAsia" w:hAnsiTheme="minorHAnsi"/>
              <w:color w:val="auto"/>
              <w:szCs w:val="24"/>
              <w:lang w:val="es-ES_tradnl" w:eastAsia="ja-JP"/>
            </w:rPr>
          </w:pPr>
          <w:r w:rsidRPr="00712EC6">
            <w:t>3.2.</w:t>
          </w:r>
          <w:r>
            <w:rPr>
              <w:rFonts w:asciiTheme="minorHAnsi" w:eastAsiaTheme="minorEastAsia" w:hAnsiTheme="minorHAnsi"/>
              <w:color w:val="auto"/>
              <w:szCs w:val="24"/>
              <w:lang w:val="es-ES_tradnl" w:eastAsia="ja-JP"/>
            </w:rPr>
            <w:tab/>
          </w:r>
          <w:r w:rsidRPr="00712EC6">
            <w:t>Pintar el smile de volatilidad en términos normales para los strikes (en ATM difference) -200bp, -100bp, -50bp, 0bp, 50bp, 100bp, 200bp.</w:t>
          </w:r>
          <w:r>
            <w:tab/>
          </w:r>
          <w:r>
            <w:fldChar w:fldCharType="begin"/>
          </w:r>
          <w:r>
            <w:instrText xml:space="preserve"> PAGEREF _Toc417674912 \h </w:instrText>
          </w:r>
          <w:r>
            <w:fldChar w:fldCharType="separate"/>
          </w:r>
          <w:r>
            <w:t>15</w:t>
          </w:r>
          <w:r>
            <w:fldChar w:fldCharType="end"/>
          </w:r>
        </w:p>
        <w:p w14:paraId="2984BF65" w14:textId="77777777" w:rsidR="0070217F" w:rsidRDefault="0070217F" w:rsidP="00504C24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4AF4634" w14:textId="77777777" w:rsidR="0070217F" w:rsidRDefault="0070217F" w:rsidP="00504C24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32521CB" w14:textId="77777777" w:rsidR="003B2A0D" w:rsidRDefault="003B2A0D" w:rsidP="003B2A0D">
      <w:pPr>
        <w:spacing w:after="240"/>
        <w:jc w:val="both"/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</w:pPr>
    </w:p>
    <w:p w14:paraId="328E279D" w14:textId="77777777" w:rsidR="006F6CC6" w:rsidRDefault="003B2A0D" w:rsidP="006F6CC6">
      <w:pPr>
        <w:pStyle w:val="Ttulo1"/>
      </w:pPr>
      <w:bookmarkStart w:id="0" w:name="_Toc417674899"/>
      <w:r>
        <w:t>Ejercicio 0:</w:t>
      </w:r>
      <w:bookmarkEnd w:id="0"/>
      <w:r>
        <w:t xml:space="preserve"> </w:t>
      </w:r>
    </w:p>
    <w:p w14:paraId="129274B9" w14:textId="77777777" w:rsidR="008202F8" w:rsidRPr="00237E11" w:rsidRDefault="006F6CC6" w:rsidP="008202F8">
      <w:pPr>
        <w:pStyle w:val="Ttulo2"/>
        <w:numPr>
          <w:ilvl w:val="1"/>
          <w:numId w:val="30"/>
        </w:numPr>
        <w:rPr>
          <w:lang w:val="es-ES" w:eastAsia="es-ES"/>
        </w:rPr>
      </w:pPr>
      <w:r w:rsidRPr="008202F8">
        <w:rPr>
          <w:lang w:val="es-ES" w:eastAsia="es-ES"/>
        </w:rPr>
        <w:t xml:space="preserve"> </w:t>
      </w:r>
      <w:bookmarkStart w:id="1" w:name="_Toc417674900"/>
      <w:r w:rsidRPr="008202F8">
        <w:rPr>
          <w:lang w:val="es-ES" w:eastAsia="es-ES"/>
        </w:rPr>
        <w:t xml:space="preserve">Problema 1: </w:t>
      </w:r>
      <w:r w:rsidR="008202F8" w:rsidRPr="008202F8">
        <w:rPr>
          <w:lang w:val="es-ES" w:eastAsia="es-ES"/>
        </w:rPr>
        <w:t>Demostrar la ecuación del factor de descuento</w:t>
      </w:r>
      <w:r w:rsidR="008202F8">
        <w:rPr>
          <w:lang w:val="es-ES" w:eastAsia="es-ES"/>
        </w:rPr>
        <w:t xml:space="preserve"> (según LGM)</w:t>
      </w:r>
      <w:r w:rsidR="00237E11">
        <w:rPr>
          <w:lang w:val="es-ES" w:eastAsia="es-E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/>
            <w:szCs w:val="24"/>
            <w:lang w:eastAsia="es-ES"/>
          </w:rPr>
          <m:t>B</m:t>
        </m:r>
        <m:r>
          <m:rPr>
            <m:sty m:val="bi"/>
          </m:rPr>
          <w:rPr>
            <w:rFonts w:ascii="Cambria Math" w:eastAsiaTheme="minorEastAsia" w:hAnsi="Cambria Math"/>
            <w:color w:val="000000"/>
            <w:szCs w:val="24"/>
            <w:lang w:val="es-ES" w:eastAsia="es-ES"/>
          </w:rPr>
          <m:t>(</m:t>
        </m:r>
        <m:r>
          <m:rPr>
            <m:sty m:val="bi"/>
          </m:rPr>
          <w:rPr>
            <w:rFonts w:ascii="Cambria Math" w:eastAsiaTheme="minorEastAsia" w:hAnsi="Cambria Math"/>
            <w:color w:val="000000"/>
            <w:szCs w:val="24"/>
            <w:lang w:eastAsia="es-ES"/>
          </w:rPr>
          <m:t>t</m:t>
        </m:r>
        <m:r>
          <m:rPr>
            <m:sty m:val="bi"/>
          </m:rPr>
          <w:rPr>
            <w:rFonts w:ascii="Cambria Math" w:eastAsiaTheme="minorEastAsia" w:hAnsi="Cambria Math"/>
            <w:color w:val="000000"/>
            <w:szCs w:val="24"/>
            <w:lang w:val="es-ES" w:eastAsia="es-ES"/>
          </w:rPr>
          <m:t>,</m:t>
        </m:r>
        <m:r>
          <m:rPr>
            <m:sty m:val="bi"/>
          </m:rPr>
          <w:rPr>
            <w:rFonts w:ascii="Cambria Math" w:eastAsiaTheme="minorEastAsia" w:hAnsi="Cambria Math"/>
            <w:color w:val="000000"/>
            <w:szCs w:val="24"/>
            <w:lang w:eastAsia="es-ES"/>
          </w:rPr>
          <m:t>T</m:t>
        </m:r>
        <m:r>
          <m:rPr>
            <m:sty m:val="bi"/>
          </m:rPr>
          <w:rPr>
            <w:rFonts w:ascii="Cambria Math" w:eastAsiaTheme="minorEastAsia" w:hAnsi="Cambria Math"/>
            <w:color w:val="000000"/>
            <w:szCs w:val="24"/>
            <w:lang w:val="es-ES" w:eastAsia="es-E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Cs w:val="24"/>
                <w:lang w:val="es-ES" w:eastAsia="es-E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  <w:szCs w:val="24"/>
                <w:lang w:eastAsia="es-E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  <w:szCs w:val="24"/>
                <w:lang w:eastAsia="es-ES"/>
              </w:rPr>
              <m:t>t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/>
            <w:szCs w:val="24"/>
            <w:lang w:val="es-ES" w:eastAsia="es-ES"/>
          </w:rPr>
          <m:t>)</m:t>
        </m:r>
      </m:oMath>
      <w:r w:rsidR="00237E11">
        <w:rPr>
          <w:rFonts w:eastAsiaTheme="minorEastAsia"/>
          <w:color w:val="000000"/>
          <w:szCs w:val="24"/>
          <w:lang w:val="es-ES" w:eastAsia="es-ES"/>
        </w:rPr>
        <w:t>:</w:t>
      </w:r>
      <w:bookmarkEnd w:id="1"/>
    </w:p>
    <w:p w14:paraId="1794AA03" w14:textId="77777777" w:rsidR="008202F8" w:rsidRPr="006F6CC6" w:rsidRDefault="008202F8" w:rsidP="008202F8">
      <w:pPr>
        <w:rPr>
          <w:lang w:eastAsia="es-ES"/>
        </w:rPr>
      </w:pPr>
    </w:p>
    <w:p w14:paraId="3D4AEF89" w14:textId="77777777" w:rsidR="008202F8" w:rsidRPr="006F6CC6" w:rsidRDefault="008202F8" w:rsidP="008202F8">
      <w:pPr>
        <w:pStyle w:val="Prrafodelista"/>
        <w:numPr>
          <w:ilvl w:val="0"/>
          <w:numId w:val="30"/>
        </w:numPr>
        <w:spacing w:before="480" w:after="120"/>
        <w:contextualSpacing w:val="0"/>
        <w:outlineLvl w:val="1"/>
        <w:rPr>
          <w:rFonts w:ascii="Times New Roman" w:hAnsi="Times New Roman" w:cs="Times New Roman"/>
          <w:b/>
          <w:vanish/>
          <w:color w:val="auto"/>
          <w:szCs w:val="28"/>
          <w:lang w:val="en-US" w:eastAsia="es-ES"/>
        </w:rPr>
      </w:pPr>
    </w:p>
    <w:p w14:paraId="7ED42851" w14:textId="77777777" w:rsidR="008202F8" w:rsidRPr="006F6CC6" w:rsidRDefault="008202F8" w:rsidP="008202F8">
      <w:pPr>
        <w:pStyle w:val="Prrafodelista"/>
        <w:numPr>
          <w:ilvl w:val="1"/>
          <w:numId w:val="30"/>
        </w:numPr>
        <w:spacing w:before="480" w:after="120"/>
        <w:contextualSpacing w:val="0"/>
        <w:outlineLvl w:val="1"/>
        <w:rPr>
          <w:rFonts w:ascii="Times New Roman" w:hAnsi="Times New Roman" w:cs="Times New Roman"/>
          <w:b/>
          <w:vanish/>
          <w:color w:val="auto"/>
          <w:szCs w:val="28"/>
          <w:lang w:val="en-US" w:eastAsia="es-ES"/>
        </w:rPr>
      </w:pPr>
    </w:p>
    <w:p w14:paraId="2C1BAB8E" w14:textId="77777777" w:rsidR="008202F8" w:rsidRDefault="00347957" w:rsidP="0098365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Se parte</w:t>
      </w:r>
      <w:r w:rsidR="00237E11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considerando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la dinámica </w:t>
      </w:r>
      <w:r w:rsidR="00EC0DE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de la variable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que establece el comportamiento de la curva de tipos de interés:</w:t>
      </w:r>
    </w:p>
    <w:p w14:paraId="3C913171" w14:textId="77777777" w:rsidR="00347957" w:rsidRPr="00347957" w:rsidRDefault="00347957" w:rsidP="00983654">
      <w:pPr>
        <w:jc w:val="both"/>
        <w:rPr>
          <w:lang w:eastAsia="es-E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=σd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t</m:t>
              </m:r>
            </m:sub>
            <m:sup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 xml:space="preserve">     s.t.   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=0.</m:t>
          </m:r>
        </m:oMath>
      </m:oMathPara>
    </w:p>
    <w:p w14:paraId="29228123" w14:textId="77777777" w:rsidR="008202F8" w:rsidRDefault="008202F8" w:rsidP="00983654">
      <w:pPr>
        <w:jc w:val="both"/>
        <w:rPr>
          <w:lang w:eastAsia="es-ES"/>
        </w:rPr>
      </w:pPr>
    </w:p>
    <w:p w14:paraId="2BC0E153" w14:textId="77777777" w:rsidR="00347957" w:rsidRDefault="00983654" w:rsidP="0098365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Para obtener el factor de descuento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B(t,T,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)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en función de dicha dinámica, previamente se tiene que recordar que dado un numerario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N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se puede </w:t>
      </w:r>
      <w:r w:rsidR="007865F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sacar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el factor de descuento a una fecha dada haciendo uso del Teorema de Valoración:</w:t>
      </w:r>
    </w:p>
    <w:p w14:paraId="2190FD2E" w14:textId="77777777" w:rsidR="00983654" w:rsidRDefault="00983654" w:rsidP="0098365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524D80E3" w14:textId="77777777" w:rsidR="00983654" w:rsidRDefault="00693930" w:rsidP="00983654">
      <w:pPr>
        <w:jc w:val="both"/>
        <w:rPr>
          <w:lang w:eastAsia="es-E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B(t,T,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t</m:t>
              </m:r>
            </m:sub>
            <m:sup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T,T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E</m:t>
              </m:r>
            </m:e>
            <m:sup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sub>
                  </m:sSub>
                </m:den>
              </m:f>
            </m:e>
          </m:d>
        </m:oMath>
      </m:oMathPara>
    </w:p>
    <w:p w14:paraId="025660A1" w14:textId="77777777" w:rsidR="00347957" w:rsidRDefault="00983654" w:rsidP="008202F8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Luego</w:t>
      </w:r>
      <w:r w:rsidR="007865F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:</w:t>
      </w:r>
    </w:p>
    <w:p w14:paraId="46C5C400" w14:textId="77777777" w:rsidR="00983654" w:rsidRDefault="00983654" w:rsidP="008202F8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2BFD00BB" w14:textId="77777777" w:rsidR="00983654" w:rsidRPr="00983654" w:rsidRDefault="00983654" w:rsidP="008202F8">
      <w:pPr>
        <w:rPr>
          <w:rFonts w:eastAsiaTheme="minorEastAsia"/>
          <w:color w:val="000000"/>
          <w:szCs w:val="24"/>
          <w:lang w:eastAsia="es-E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t,T,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t</m:t>
              </m:r>
            </m:sub>
            <m:sup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sub>
                  </m:sSub>
                </m:den>
              </m:f>
            </m:e>
          </m:d>
        </m:oMath>
      </m:oMathPara>
    </w:p>
    <w:p w14:paraId="2411D06A" w14:textId="77777777" w:rsidR="00983654" w:rsidRDefault="00983654" w:rsidP="008202F8">
      <w:pPr>
        <w:rPr>
          <w:rFonts w:eastAsiaTheme="minorEastAsia"/>
          <w:color w:val="000000"/>
          <w:szCs w:val="24"/>
          <w:lang w:eastAsia="es-ES"/>
        </w:rPr>
      </w:pPr>
    </w:p>
    <w:p w14:paraId="5A753B1D" w14:textId="77777777" w:rsidR="00983654" w:rsidRDefault="00983654" w:rsidP="008202F8">
      <w:pPr>
        <w:rPr>
          <w:rFonts w:eastAsiaTheme="minorEastAsia"/>
          <w:color w:val="000000"/>
          <w:szCs w:val="24"/>
          <w:lang w:eastAsia="es-ES"/>
        </w:rPr>
      </w:pPr>
    </w:p>
    <w:p w14:paraId="5E69A1BF" w14:textId="77777777" w:rsidR="00983654" w:rsidRDefault="00EC0DEB" w:rsidP="008202F8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Se quiere que el numerario dependa del tiempo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t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 y de la variable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, y cumpla:</w:t>
      </w:r>
    </w:p>
    <w:p w14:paraId="156F10E7" w14:textId="77777777" w:rsidR="00EC0DEB" w:rsidRDefault="00EC0DEB" w:rsidP="008202F8">
      <w:pPr>
        <w:rPr>
          <w:rFonts w:eastAsiaTheme="minorEastAsia"/>
          <w:color w:val="000000"/>
          <w:szCs w:val="24"/>
          <w:lang w:eastAsia="es-ES"/>
        </w:rPr>
      </w:pPr>
    </w:p>
    <w:p w14:paraId="60E832B3" w14:textId="77777777" w:rsidR="00983654" w:rsidRDefault="00EC0DEB" w:rsidP="008202F8">
      <w:pPr>
        <w:rPr>
          <w:rFonts w:eastAsiaTheme="minorEastAsia"/>
          <w:color w:val="000000"/>
          <w:szCs w:val="24"/>
          <w:lang w:eastAsia="es-ES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T,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B(0,T)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 xml:space="preserve"> 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 xml:space="preserve"> </m:t>
              </m:r>
            </m:sup>
          </m:sSup>
        </m:oMath>
      </m:oMathPara>
    </w:p>
    <w:p w14:paraId="46EDF37D" w14:textId="77777777" w:rsidR="00983654" w:rsidRDefault="00983654" w:rsidP="008202F8">
      <w:pPr>
        <w:rPr>
          <w:rFonts w:eastAsiaTheme="minorEastAsia"/>
          <w:color w:val="000000"/>
          <w:szCs w:val="24"/>
          <w:lang w:eastAsia="es-ES"/>
        </w:rPr>
      </w:pPr>
    </w:p>
    <w:p w14:paraId="31A2E2EB" w14:textId="77777777" w:rsidR="00EC0DEB" w:rsidRDefault="007B3632" w:rsidP="008202F8">
      <w:pPr>
        <w:rPr>
          <w:rFonts w:eastAsiaTheme="minorEastAsia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 xml:space="preserve"> 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son funciones deterministas. </w:t>
      </w:r>
      <w:r w:rsidR="00EC0DE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Además se requiere que esté normalizado, i.e.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=1</m:t>
        </m:r>
      </m:oMath>
      <w:r w:rsidR="00EC0DE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.</w:t>
      </w:r>
    </w:p>
    <w:p w14:paraId="50E82969" w14:textId="77777777" w:rsidR="00EC0DEB" w:rsidRDefault="00EC0DEB" w:rsidP="008202F8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75898B64" w14:textId="77777777" w:rsidR="00983654" w:rsidRDefault="00EC0DEB" w:rsidP="008202F8">
      <w:pPr>
        <w:rPr>
          <w:rFonts w:eastAsiaTheme="minorEastAsia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Se sabe que en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t=T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se tiene</w:t>
      </w:r>
      <w:r w:rsidR="007865F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:</w:t>
      </w:r>
    </w:p>
    <w:p w14:paraId="38B56AE6" w14:textId="77777777" w:rsidR="00EC0DEB" w:rsidRDefault="00EC0DEB" w:rsidP="008202F8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22D2BEDE" w14:textId="77777777" w:rsidR="00EC0DEB" w:rsidRDefault="00EC0DEB" w:rsidP="008202F8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0,T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0</m:t>
              </m:r>
            </m:sub>
            <m:sup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1</m:t>
                  </m:r>
                </m:num>
                <m:den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T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09F0FECD" w14:textId="77777777" w:rsidR="00EC0DEB" w:rsidRDefault="00EC0DEB" w:rsidP="008202F8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7D6BC221" w14:textId="77777777" w:rsidR="00983654" w:rsidRDefault="007B3632" w:rsidP="008202F8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Por lo tanto,</w:t>
      </w:r>
    </w:p>
    <w:p w14:paraId="2A036D04" w14:textId="77777777" w:rsidR="007B3632" w:rsidRDefault="007B3632" w:rsidP="008202F8">
      <w:pPr>
        <w:rPr>
          <w:rFonts w:eastAsiaTheme="minorEastAsia"/>
          <w:color w:val="000000"/>
          <w:szCs w:val="24"/>
          <w:lang w:eastAsia="es-ES"/>
        </w:rPr>
      </w:pPr>
    </w:p>
    <w:p w14:paraId="607A0433" w14:textId="77777777" w:rsidR="00983654" w:rsidRDefault="007B3632" w:rsidP="008202F8">
      <w:pPr>
        <w:rPr>
          <w:rFonts w:eastAsiaTheme="minorEastAsia"/>
          <w:color w:val="000000"/>
          <w:szCs w:val="24"/>
          <w:lang w:eastAsia="es-E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0,T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0</m:t>
              </m:r>
            </m:sub>
            <m:sup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1</m:t>
                  </m:r>
                </m:num>
                <m:den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T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0</m:t>
              </m:r>
            </m:sub>
            <m:sup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B(0,T)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-H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 xml:space="preserve"> 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=B(0,T)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 xml:space="preserve"> 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0</m:t>
              </m:r>
            </m:sub>
            <m:sup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-H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sub>
                  </m:sSub>
                </m:sup>
              </m:sSup>
            </m:e>
          </m:d>
        </m:oMath>
      </m:oMathPara>
    </w:p>
    <w:p w14:paraId="43FFF8E3" w14:textId="77777777" w:rsidR="00983654" w:rsidRDefault="00983654" w:rsidP="008202F8">
      <w:pPr>
        <w:rPr>
          <w:rFonts w:eastAsiaTheme="minorEastAsia"/>
          <w:color w:val="000000"/>
          <w:szCs w:val="24"/>
          <w:lang w:eastAsia="es-ES"/>
        </w:rPr>
      </w:pPr>
    </w:p>
    <w:p w14:paraId="4DFBE692" w14:textId="77777777" w:rsidR="00983654" w:rsidRDefault="00983654" w:rsidP="008202F8">
      <w:pPr>
        <w:rPr>
          <w:lang w:eastAsia="es-ES"/>
        </w:rPr>
      </w:pPr>
    </w:p>
    <w:p w14:paraId="53C93B2A" w14:textId="77777777" w:rsidR="006B2747" w:rsidRDefault="006B2747" w:rsidP="008202F8">
      <w:pPr>
        <w:rPr>
          <w:lang w:eastAsia="es-ES"/>
        </w:rPr>
      </w:pPr>
    </w:p>
    <w:p w14:paraId="69EFA913" w14:textId="77777777" w:rsidR="00FF009A" w:rsidRDefault="00FF009A" w:rsidP="00FF009A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Para resolver la esperanza de la ecuación previa se necesita conocer la distribución de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-H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T</m:t>
                </m:r>
              </m:sub>
            </m:sSub>
          </m:sup>
        </m:sSup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.</w:t>
      </w:r>
      <w:r w:rsidR="004A3B33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Previamente, se define:</w:t>
      </w:r>
    </w:p>
    <w:p w14:paraId="2A36308B" w14:textId="77777777" w:rsidR="004A3B33" w:rsidRDefault="004A3B33" w:rsidP="00FF009A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7BF11AE3" w14:textId="77777777" w:rsidR="004A3B33" w:rsidRDefault="00693930" w:rsidP="00FF009A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ζ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≔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s=0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ds=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t</m:t>
              </m:r>
            </m:e>
          </m:nary>
        </m:oMath>
      </m:oMathPara>
    </w:p>
    <w:p w14:paraId="6BA160DC" w14:textId="77777777" w:rsidR="00FF009A" w:rsidRDefault="00FF009A" w:rsidP="00FF009A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290DD56E" w14:textId="77777777" w:rsidR="0089446E" w:rsidRDefault="0089446E" w:rsidP="00FF009A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Por el Teorema de Isometría de </w:t>
      </w: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Itô</w:t>
      </w:r>
      <w:proofErr w:type="spellEnd"/>
      <w:r w:rsidR="007865F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, se sabe que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:</w:t>
      </w:r>
    </w:p>
    <w:p w14:paraId="12C19A08" w14:textId="77777777" w:rsidR="0089446E" w:rsidRDefault="0089446E" w:rsidP="00FF009A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283ED9CF" w14:textId="77777777" w:rsidR="0089446E" w:rsidRDefault="0089446E" w:rsidP="0089446E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=Var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s=0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s</m:t>
                      </m:r>
                    </m:sub>
                    <m:sup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N</m:t>
                      </m:r>
                    </m:sup>
                  </m:sSubSup>
                </m:e>
              </m:nary>
            </m:e>
          </m:d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s=0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ds</m:t>
              </m:r>
            </m:e>
          </m:nary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ζ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t</m:t>
              </m:r>
            </m:sub>
          </m:sSub>
        </m:oMath>
      </m:oMathPara>
    </w:p>
    <w:p w14:paraId="0E3696D2" w14:textId="77777777" w:rsidR="0089446E" w:rsidRDefault="0089446E" w:rsidP="00FF009A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5F44A7BD" w14:textId="77777777" w:rsidR="0089446E" w:rsidRDefault="0089446E" w:rsidP="00FF009A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67E3F95D" w14:textId="77777777" w:rsidR="0089446E" w:rsidRDefault="0089446E" w:rsidP="00FF009A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2FE260B8" w14:textId="77777777" w:rsidR="004A3B33" w:rsidRDefault="00FF009A" w:rsidP="00FF009A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Como </w:t>
      </w:r>
      <m:oMath>
        <m:d>
          <m:dPr>
            <m:begChr m:val=""/>
            <m:endChr m:val="|"/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T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 xml:space="preserve">∼N(0,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ζ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)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, entonces como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es determinista se sigue que</w:t>
      </w:r>
    </w:p>
    <w:p w14:paraId="1AA536F5" w14:textId="77777777" w:rsidR="004A3B33" w:rsidRDefault="00FF009A" w:rsidP="00FF009A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           </w:t>
      </w:r>
    </w:p>
    <w:p w14:paraId="4F3A0CC0" w14:textId="77777777" w:rsidR="00FF009A" w:rsidRDefault="00693930" w:rsidP="004A3B33">
      <w:pPr>
        <w:jc w:val="center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d>
            <m:dPr>
              <m:begChr m:val=""/>
              <m:endChr m:val="|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∙x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∼N(0,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 xml:space="preserve">∙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ζ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)</m:t>
          </m:r>
        </m:oMath>
      </m:oMathPara>
    </w:p>
    <w:p w14:paraId="010800FD" w14:textId="77777777" w:rsidR="004A3B33" w:rsidRDefault="004A3B33" w:rsidP="00FF009A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2B1A9838" w14:textId="77777777" w:rsidR="00FF009A" w:rsidRDefault="00FF009A" w:rsidP="00FF009A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Nótese</w:t>
      </w:r>
      <w:r w:rsidR="004A3B33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,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además, que dada una </w:t>
      </w:r>
      <w:proofErr w:type="spellStart"/>
      <w:r w:rsidR="007865F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v.a.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x∼N(μ,σ)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se tiene que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x</m:t>
                </m:r>
              </m:sup>
            </m:sSup>
          </m:e>
        </m:d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μ+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Cs w:val="24"/>
                        <w:lang w:eastAsia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4"/>
                        <w:lang w:eastAsia="es-ES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4"/>
                        <w:lang w:eastAsia="es-E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2</m:t>
                </m:r>
              </m:den>
            </m:f>
          </m:sup>
        </m:sSup>
      </m:oMath>
      <w:r w:rsidR="007865F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.</w:t>
      </w:r>
    </w:p>
    <w:p w14:paraId="364E5990" w14:textId="77777777" w:rsidR="00FF009A" w:rsidRDefault="00FF009A" w:rsidP="00FF009A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76CEB7A6" w14:textId="77777777" w:rsidR="00FF009A" w:rsidRDefault="00FF009A" w:rsidP="00FF009A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Entonces:</w:t>
      </w:r>
    </w:p>
    <w:p w14:paraId="736844A7" w14:textId="77777777" w:rsidR="00FF009A" w:rsidRDefault="00FF009A" w:rsidP="00FF009A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021EA37F" w14:textId="77777777" w:rsidR="00FF009A" w:rsidRDefault="00FF009A" w:rsidP="00FF009A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0,T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=B(0,T)∙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 xml:space="preserve"> 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T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 xml:space="preserve"> </m:t>
              </m:r>
            </m:sup>
          </m:sSup>
        </m:oMath>
      </m:oMathPara>
    </w:p>
    <w:p w14:paraId="6C72F71B" w14:textId="77777777" w:rsidR="006B2747" w:rsidRDefault="006B2747" w:rsidP="008202F8">
      <w:pPr>
        <w:rPr>
          <w:lang w:eastAsia="es-ES"/>
        </w:rPr>
      </w:pPr>
    </w:p>
    <w:p w14:paraId="117EBAF4" w14:textId="77777777" w:rsidR="00FF009A" w:rsidRDefault="00F620FA" w:rsidP="008202F8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 w:rsidRPr="00F620FA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Luego, para </w:t>
      </w:r>
      <w:r w:rsidR="004A3B33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que se cumpla la anterior ecuación se precisa que: </w:t>
      </w:r>
    </w:p>
    <w:p w14:paraId="45D6DBA9" w14:textId="77777777" w:rsidR="004A3B33" w:rsidRPr="00F620FA" w:rsidRDefault="004A3B33" w:rsidP="008202F8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5EB5C500" w14:textId="77777777" w:rsidR="00FF009A" w:rsidRDefault="00693930" w:rsidP="008202F8">
      <w:pPr>
        <w:rPr>
          <w:lang w:eastAsia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ζ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2</m:t>
              </m:r>
            </m:den>
          </m:f>
        </m:oMath>
      </m:oMathPara>
    </w:p>
    <w:p w14:paraId="7E536C56" w14:textId="77777777" w:rsidR="006B2747" w:rsidRPr="004A3B33" w:rsidRDefault="006B2747" w:rsidP="008202F8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61700930" w14:textId="77777777" w:rsidR="006B2747" w:rsidRPr="004A3B33" w:rsidRDefault="004A3B33" w:rsidP="008202F8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 w:rsidRPr="004A3B33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De esta manera, el numerario queda de la siguiente forma:</w:t>
      </w:r>
    </w:p>
    <w:p w14:paraId="221D70A6" w14:textId="77777777" w:rsidR="006B2747" w:rsidRDefault="006B2747" w:rsidP="008202F8">
      <w:pPr>
        <w:rPr>
          <w:lang w:eastAsia="es-ES"/>
        </w:rPr>
      </w:pPr>
    </w:p>
    <w:p w14:paraId="5E774D98" w14:textId="77777777" w:rsidR="006B2747" w:rsidRPr="00637C24" w:rsidRDefault="004A3B33" w:rsidP="008202F8">
      <w:pPr>
        <w:rPr>
          <w:rFonts w:eastAsiaTheme="minorEastAsia"/>
          <w:color w:val="000000"/>
          <w:szCs w:val="24"/>
          <w:lang w:eastAsia="es-ES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T,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B(0,T)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 xml:space="preserve"> 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T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 xml:space="preserve"> </m:t>
              </m:r>
            </m:sup>
          </m:sSup>
        </m:oMath>
      </m:oMathPara>
    </w:p>
    <w:p w14:paraId="21E8B063" w14:textId="77777777" w:rsidR="00637C24" w:rsidRDefault="00637C24" w:rsidP="008202F8">
      <w:pPr>
        <w:rPr>
          <w:rFonts w:eastAsiaTheme="minorEastAsia"/>
          <w:color w:val="000000"/>
          <w:szCs w:val="24"/>
          <w:lang w:eastAsia="es-ES"/>
        </w:rPr>
      </w:pPr>
    </w:p>
    <w:p w14:paraId="76C39C94" w14:textId="77777777" w:rsidR="00637C24" w:rsidRPr="00637C24" w:rsidRDefault="00637C24" w:rsidP="008202F8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 w:rsidRPr="00637C2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Ahora, por el Teorema de Valoraci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ón, dado que:</w:t>
      </w:r>
    </w:p>
    <w:p w14:paraId="495AD912" w14:textId="77777777" w:rsidR="00637C24" w:rsidRDefault="00637C24" w:rsidP="008202F8">
      <w:pPr>
        <w:rPr>
          <w:rFonts w:eastAsiaTheme="minorEastAsia"/>
          <w:color w:val="000000"/>
          <w:szCs w:val="24"/>
          <w:lang w:eastAsia="es-ES"/>
        </w:rPr>
      </w:pPr>
    </w:p>
    <w:p w14:paraId="3D465265" w14:textId="77777777" w:rsidR="00637C24" w:rsidRDefault="00693930" w:rsidP="008202F8">
      <w:pPr>
        <w:rPr>
          <w:rFonts w:eastAsiaTheme="minorEastAsia"/>
          <w:color w:val="000000"/>
          <w:szCs w:val="24"/>
          <w:lang w:eastAsia="es-E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B(t,T,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)</m:t>
              </m:r>
            </m:num>
            <m:den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t</m:t>
              </m:r>
            </m:sub>
            <m:sup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T,T</m:t>
                      </m:r>
                    </m:e>
                  </m:d>
                </m:num>
                <m:den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T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E</m:t>
              </m:r>
            </m:e>
            <m:sup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1</m:t>
                  </m:r>
                </m:num>
                <m:den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T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4DD3B1C6" w14:textId="77777777" w:rsidR="00637C24" w:rsidRDefault="00637C24" w:rsidP="008202F8">
      <w:pPr>
        <w:rPr>
          <w:rFonts w:eastAsiaTheme="minorEastAsia"/>
          <w:color w:val="000000"/>
          <w:szCs w:val="24"/>
          <w:lang w:eastAsia="es-ES"/>
        </w:rPr>
      </w:pPr>
    </w:p>
    <w:p w14:paraId="4D57E4E7" w14:textId="77777777" w:rsidR="00637C24" w:rsidRPr="00637C24" w:rsidRDefault="00637C24" w:rsidP="007865F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 w:rsidRPr="00637C2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Se sigue que:</w:t>
      </w:r>
    </w:p>
    <w:p w14:paraId="3FF541F1" w14:textId="77777777" w:rsidR="00637C24" w:rsidRDefault="00637C24" w:rsidP="008202F8">
      <w:pPr>
        <w:rPr>
          <w:rFonts w:eastAsiaTheme="minorEastAsia"/>
          <w:color w:val="000000"/>
          <w:szCs w:val="24"/>
          <w:lang w:eastAsia="es-ES"/>
        </w:rPr>
      </w:pPr>
    </w:p>
    <w:p w14:paraId="3EEF9417" w14:textId="77777777" w:rsidR="00637C24" w:rsidRDefault="00637C24" w:rsidP="008202F8">
      <w:pPr>
        <w:rPr>
          <w:rFonts w:eastAsiaTheme="minorEastAsia"/>
          <w:color w:val="000000"/>
          <w:szCs w:val="24"/>
          <w:lang w:eastAsia="es-E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t,T,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</m:e>
          </m:d>
          <m:r>
            <m:rPr>
              <m:scr m:val="script"/>
            </m:rP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=N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t,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t</m:t>
              </m:r>
            </m:sub>
            <m:sup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0,T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-H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Cs w:val="24"/>
                                  <w:lang w:eastAsia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T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 xml:space="preserve"> 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0,t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 xml:space="preserve"> 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t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 xml:space="preserve"> 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t</m:t>
              </m:r>
            </m:sub>
            <m:sup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0,T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-H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Cs w:val="24"/>
                                  <w:lang w:eastAsia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T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 xml:space="preserve"> 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0,T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0,t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 xml:space="preserve"> 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ζ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ζ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 xml:space="preserve"> 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t</m:t>
              </m:r>
            </m:sub>
            <m:sup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-H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 xml:space="preserve"> 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=</m:t>
          </m:r>
        </m:oMath>
      </m:oMathPara>
    </w:p>
    <w:p w14:paraId="08111285" w14:textId="77777777" w:rsidR="00637C24" w:rsidRDefault="00637C24" w:rsidP="008202F8">
      <w:pPr>
        <w:rPr>
          <w:rFonts w:eastAsiaTheme="minorEastAsia"/>
          <w:color w:val="000000"/>
          <w:szCs w:val="24"/>
          <w:lang w:eastAsia="es-ES"/>
        </w:rPr>
      </w:pPr>
    </w:p>
    <w:p w14:paraId="12003BD4" w14:textId="77777777" w:rsidR="00182531" w:rsidRDefault="0089446E" w:rsidP="00182531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 w:rsidRPr="0089446E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Para resolver la esperanza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se ha de conocer la distribución de </w:t>
      </w:r>
      <m:oMath>
        <m:d>
          <m:dPr>
            <m:begChr m:val=""/>
            <m:endChr m:val="|"/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Cs w:val="24"/>
                        <w:lang w:eastAsia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4"/>
                        <w:lang w:eastAsia="es-E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4"/>
                        <w:lang w:eastAsia="es-ES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∙x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T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. </w:t>
      </w:r>
    </w:p>
    <w:p w14:paraId="2E0400BE" w14:textId="77777777" w:rsidR="00182531" w:rsidRDefault="0089446E" w:rsidP="007865F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En este caso se trata de una distribución normal de media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∙x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y </w:t>
      </w:r>
      <w:r w:rsidR="00182531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varianza (Teorema de Isometría de </w:t>
      </w:r>
      <w:proofErr w:type="spellStart"/>
      <w:r w:rsidR="00182531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Itô</w:t>
      </w:r>
      <w:proofErr w:type="spellEnd"/>
      <w:r w:rsidR="00182531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):</w:t>
      </w:r>
    </w:p>
    <w:p w14:paraId="6A9D52DC" w14:textId="77777777" w:rsidR="00182531" w:rsidRDefault="00182531" w:rsidP="00182531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3080B9F5" w14:textId="77777777" w:rsidR="00182531" w:rsidRDefault="00182531" w:rsidP="00182531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∙x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∙Var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s=t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s</m:t>
                      </m:r>
                    </m:sub>
                    <m:sup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N</m:t>
                      </m:r>
                    </m:sup>
                  </m:sSubSup>
                </m:e>
              </m:nary>
            </m:e>
          </m:d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ζ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ζ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</m:e>
          </m:d>
        </m:oMath>
      </m:oMathPara>
    </w:p>
    <w:p w14:paraId="556AC564" w14:textId="77777777" w:rsidR="00182531" w:rsidRPr="0089446E" w:rsidRDefault="00182531" w:rsidP="008202F8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7C2381EA" w14:textId="77777777" w:rsidR="00637C24" w:rsidRDefault="00182531" w:rsidP="007865F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Por lo que:</w:t>
      </w:r>
    </w:p>
    <w:p w14:paraId="793BE01F" w14:textId="77777777" w:rsidR="00182531" w:rsidRDefault="00182531" w:rsidP="008202F8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0911F7AE" w14:textId="77777777" w:rsidR="00182531" w:rsidRDefault="00182531" w:rsidP="008202F8">
      <w:pPr>
        <w:rPr>
          <w:rFonts w:eastAsiaTheme="minorEastAsia"/>
          <w:color w:val="000000"/>
          <w:szCs w:val="24"/>
          <w:lang w:eastAsia="es-E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t,T,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0,T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0,t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 xml:space="preserve"> 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ζ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ζ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 xml:space="preserve"> 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-H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 xml:space="preserve"> 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0,T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0,t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-(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-H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)∙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 xml:space="preserve"> 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ζ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 xml:space="preserve"> </m:t>
              </m:r>
            </m:sup>
          </m:sSup>
        </m:oMath>
      </m:oMathPara>
    </w:p>
    <w:p w14:paraId="11578FC7" w14:textId="77777777" w:rsidR="00637C24" w:rsidRPr="00347957" w:rsidRDefault="00637C24" w:rsidP="008202F8">
      <w:pPr>
        <w:rPr>
          <w:lang w:eastAsia="es-ES"/>
        </w:rPr>
      </w:pPr>
    </w:p>
    <w:p w14:paraId="6733764B" w14:textId="77777777" w:rsidR="006F6CC6" w:rsidRPr="006F6CC6" w:rsidRDefault="006F6CC6" w:rsidP="007865F4">
      <w:pPr>
        <w:pStyle w:val="Ttulo2"/>
        <w:numPr>
          <w:ilvl w:val="1"/>
          <w:numId w:val="32"/>
        </w:numPr>
        <w:rPr>
          <w:lang w:val="es-ES" w:eastAsia="es-ES"/>
        </w:rPr>
      </w:pPr>
      <w:r w:rsidRPr="006F6CC6">
        <w:rPr>
          <w:lang w:val="es-ES" w:eastAsia="es-ES"/>
        </w:rPr>
        <w:t xml:space="preserve"> </w:t>
      </w:r>
      <w:bookmarkStart w:id="2" w:name="_Toc417674901"/>
      <w:r w:rsidRPr="006F6CC6">
        <w:rPr>
          <w:lang w:val="es-ES" w:eastAsia="es-ES"/>
        </w:rPr>
        <w:t>Problema 2: Explica c</w:t>
      </w:r>
      <w:r w:rsidR="007865F4">
        <w:rPr>
          <w:lang w:val="es-ES" w:eastAsia="es-ES"/>
        </w:rPr>
        <w:t xml:space="preserve">ómo impacta </w:t>
      </w:r>
      <w:proofErr w:type="spellStart"/>
      <w:r w:rsidR="007865F4">
        <w:rPr>
          <w:lang w:val="es-ES" w:eastAsia="es-ES"/>
        </w:rPr>
        <w:t>H</w:t>
      </w:r>
      <w:r w:rsidR="007865F4">
        <w:rPr>
          <w:vertAlign w:val="subscript"/>
          <w:lang w:val="es-ES" w:eastAsia="es-ES"/>
        </w:rPr>
        <w:t>t</w:t>
      </w:r>
      <w:proofErr w:type="spellEnd"/>
      <w:r w:rsidRPr="006F6CC6">
        <w:rPr>
          <w:lang w:val="es-ES" w:eastAsia="es-ES"/>
        </w:rPr>
        <w:t xml:space="preserve"> o </w:t>
      </w:r>
      <w:r w:rsidRPr="006F6CC6">
        <w:rPr>
          <w:lang w:eastAsia="es-ES"/>
        </w:rPr>
        <w:t>κ</w:t>
      </w:r>
      <w:r w:rsidRPr="006F6CC6">
        <w:rPr>
          <w:lang w:val="es-ES" w:eastAsia="es-ES"/>
        </w:rPr>
        <w:t xml:space="preserve"> en la forma de la curva</w:t>
      </w:r>
      <w:bookmarkEnd w:id="2"/>
    </w:p>
    <w:p w14:paraId="3C4E1382" w14:textId="77777777" w:rsidR="006F6CC6" w:rsidRPr="006F6CC6" w:rsidRDefault="006F6CC6" w:rsidP="006F6CC6">
      <w:pPr>
        <w:rPr>
          <w:lang w:eastAsia="es-ES"/>
        </w:rPr>
      </w:pPr>
    </w:p>
    <w:p w14:paraId="1A4F2A29" w14:textId="77777777" w:rsidR="006F6CC6" w:rsidRPr="006F6CC6" w:rsidRDefault="006F6CC6" w:rsidP="007865F4">
      <w:pPr>
        <w:pStyle w:val="Prrafodelista"/>
        <w:numPr>
          <w:ilvl w:val="0"/>
          <w:numId w:val="32"/>
        </w:numPr>
        <w:spacing w:before="480" w:after="120"/>
        <w:contextualSpacing w:val="0"/>
        <w:outlineLvl w:val="1"/>
        <w:rPr>
          <w:rFonts w:ascii="Times New Roman" w:hAnsi="Times New Roman" w:cs="Times New Roman"/>
          <w:b/>
          <w:vanish/>
          <w:color w:val="auto"/>
          <w:szCs w:val="28"/>
          <w:lang w:val="en-US" w:eastAsia="es-ES"/>
        </w:rPr>
      </w:pPr>
      <w:bookmarkStart w:id="3" w:name="_Toc6905165"/>
      <w:bookmarkStart w:id="4" w:name="_Toc6905183"/>
      <w:bookmarkStart w:id="5" w:name="_Toc6905201"/>
      <w:bookmarkStart w:id="6" w:name="_Toc6905221"/>
      <w:bookmarkStart w:id="7" w:name="_Toc6905246"/>
      <w:bookmarkEnd w:id="3"/>
      <w:bookmarkEnd w:id="4"/>
      <w:bookmarkEnd w:id="5"/>
      <w:bookmarkEnd w:id="6"/>
      <w:bookmarkEnd w:id="7"/>
    </w:p>
    <w:p w14:paraId="6A1128C1" w14:textId="77777777" w:rsidR="006F6CC6" w:rsidRPr="006F6CC6" w:rsidRDefault="006F6CC6" w:rsidP="007865F4">
      <w:pPr>
        <w:pStyle w:val="Prrafodelista"/>
        <w:numPr>
          <w:ilvl w:val="1"/>
          <w:numId w:val="32"/>
        </w:numPr>
        <w:spacing w:before="480" w:after="120"/>
        <w:contextualSpacing w:val="0"/>
        <w:outlineLvl w:val="1"/>
        <w:rPr>
          <w:rFonts w:ascii="Times New Roman" w:hAnsi="Times New Roman" w:cs="Times New Roman"/>
          <w:b/>
          <w:vanish/>
          <w:color w:val="auto"/>
          <w:szCs w:val="28"/>
          <w:lang w:val="en-US" w:eastAsia="es-ES"/>
        </w:rPr>
      </w:pPr>
      <w:bookmarkStart w:id="8" w:name="_Toc6905166"/>
      <w:bookmarkStart w:id="9" w:name="_Toc6905184"/>
      <w:bookmarkStart w:id="10" w:name="_Toc6905202"/>
      <w:bookmarkStart w:id="11" w:name="_Toc6905222"/>
      <w:bookmarkStart w:id="12" w:name="_Toc6905247"/>
      <w:bookmarkEnd w:id="8"/>
      <w:bookmarkEnd w:id="9"/>
      <w:bookmarkEnd w:id="10"/>
      <w:bookmarkEnd w:id="11"/>
      <w:bookmarkEnd w:id="12"/>
    </w:p>
    <w:p w14:paraId="2F55675B" w14:textId="77777777" w:rsidR="003B2A0D" w:rsidRDefault="003B2A0D" w:rsidP="007865F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En primer lugar es preciso analizar la formulación del modelo LGM y su d</w:t>
      </w:r>
      <w:r w:rsidR="007865F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ependencia respecto a kappa o </w:t>
      </w:r>
      <w:proofErr w:type="spellStart"/>
      <w:r w:rsidR="007865F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H</w:t>
      </w:r>
      <w:r w:rsidR="007865F4">
        <w:rPr>
          <w:rFonts w:ascii="Times New Roman" w:eastAsiaTheme="minorEastAsia" w:hAnsi="Times New Roman" w:cs="Times New Roman"/>
          <w:color w:val="000000"/>
          <w:szCs w:val="24"/>
          <w:vertAlign w:val="subscript"/>
          <w:lang w:eastAsia="es-ES"/>
        </w:rPr>
        <w:t>t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:</w:t>
      </w:r>
    </w:p>
    <w:p w14:paraId="7A6ACF78" w14:textId="77777777" w:rsidR="003B2A0D" w:rsidRDefault="003B2A0D" w:rsidP="007865F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B(t,T,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0,T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0,t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exp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2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ζ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</m:e>
          </m:d>
        </m:oMath>
      </m:oMathPara>
    </w:p>
    <w:p w14:paraId="6EA61E62" w14:textId="77777777" w:rsidR="003B2A0D" w:rsidRDefault="003B2A0D" w:rsidP="007865F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Nótese que la influencia de kappa sólo podrá manifestarse para valores de t mayores que cero, ya que en caso contrario el exponente es nulo independientemente del valor de kappa al ser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ζ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nulos por definición en t=0.</w:t>
      </w:r>
    </w:p>
    <w:p w14:paraId="75E8961A" w14:textId="77777777" w:rsidR="003B2A0D" w:rsidRDefault="003B2A0D" w:rsidP="007865F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Por tanto, para evaluar la influencia de kappa se adopta un tiempo mayor que cero (en este ejemplo se ha fijado arbitrariamente 5 años) y se simula la curva de factores de descuento para los distintos valores de kappa y el valor de t prefijado.</w:t>
      </w:r>
    </w:p>
    <w:p w14:paraId="76D35110" w14:textId="77777777" w:rsidR="003B2A0D" w:rsidRDefault="003B2A0D" w:rsidP="007865F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Se han considerado 7 valores de kappa </w:t>
      </w: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equi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-espaciados en el intervalo [-0.3, 0.3] inclusive el 0, lo cual conduce a una indeterminación numér</w:t>
      </w:r>
      <w:r w:rsidR="007865F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ica 0/0 por la definición de </w:t>
      </w:r>
      <w:proofErr w:type="spellStart"/>
      <w:r w:rsidR="007865F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H</w:t>
      </w:r>
      <w:r w:rsidR="007865F4">
        <w:rPr>
          <w:rFonts w:ascii="Times New Roman" w:eastAsiaTheme="minorEastAsia" w:hAnsi="Times New Roman" w:cs="Times New Roman"/>
          <w:color w:val="000000"/>
          <w:szCs w:val="24"/>
          <w:vertAlign w:val="subscript"/>
          <w:lang w:eastAsia="es-ES"/>
        </w:rPr>
        <w:t>t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para kappa igual a 0: </w:t>
      </w:r>
    </w:p>
    <w:p w14:paraId="23D9C920" w14:textId="77777777" w:rsidR="003B2A0D" w:rsidRDefault="00693930" w:rsidP="007865F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Cs w:val="24"/>
                        </w:rPr>
                        <m:t>-κt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κ</m:t>
              </m:r>
            </m:den>
          </m:f>
        </m:oMath>
      </m:oMathPara>
    </w:p>
    <w:p w14:paraId="7505A345" w14:textId="77777777" w:rsidR="003B2A0D" w:rsidRDefault="003B2A0D" w:rsidP="007865F4">
      <w:pPr>
        <w:spacing w:after="200" w:line="276" w:lineRule="auto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La</w:t>
      </w:r>
      <w:r w:rsidRPr="00BE244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indetermi</w:t>
      </w:r>
      <w:r w:rsidR="007865F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nación puede resolverse por </w:t>
      </w:r>
      <w:proofErr w:type="spellStart"/>
      <w:r w:rsidR="007865F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L’Hô</w:t>
      </w:r>
      <w:r w:rsidRPr="00BE244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pital</w:t>
      </w:r>
      <w:proofErr w:type="spellEnd"/>
      <w:r w:rsidRPr="00BE244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y se comprueba que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dicho</w:t>
      </w:r>
      <w:r w:rsidRPr="00BE244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límite tiende a t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cuando kappa tiende a 0. Con el fin de evitar problemas numéricos o</w:t>
      </w:r>
      <w:r w:rsidR="007865F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redefinir ad-hoc la función </w:t>
      </w:r>
      <w:proofErr w:type="spellStart"/>
      <w:r w:rsidR="007865F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H</w:t>
      </w:r>
      <w:r w:rsidR="007865F4">
        <w:rPr>
          <w:rFonts w:ascii="Times New Roman" w:eastAsiaTheme="minorEastAsia" w:hAnsi="Times New Roman" w:cs="Times New Roman"/>
          <w:color w:val="000000"/>
          <w:szCs w:val="24"/>
          <w:vertAlign w:val="subscript"/>
          <w:lang w:eastAsia="es-ES"/>
        </w:rPr>
        <w:t>t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se ha tomado un valor de kappa ínfimo, 1E-12, no un 0 absoluto. </w:t>
      </w:r>
    </w:p>
    <w:p w14:paraId="74557551" w14:textId="77777777" w:rsidR="003B2A0D" w:rsidRDefault="003B2A0D" w:rsidP="007865F4">
      <w:pPr>
        <w:spacing w:after="200" w:line="276" w:lineRule="auto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Para analizar el aspecto de la curva de tipos se han implementado dos procedimientos en Python:</w:t>
      </w:r>
    </w:p>
    <w:p w14:paraId="0D8289F5" w14:textId="77777777" w:rsidR="003B2A0D" w:rsidRPr="003966F9" w:rsidRDefault="003B2A0D" w:rsidP="007865F4">
      <w:pPr>
        <w:pStyle w:val="Prrafodelista"/>
        <w:numPr>
          <w:ilvl w:val="0"/>
          <w:numId w:val="25"/>
        </w:numPr>
        <w:spacing w:after="200" w:line="276" w:lineRule="auto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 w:rsidRPr="003966F9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Calcular el</w:t>
      </w:r>
      <w:r w:rsidR="007865F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factor de descuento fijando </w:t>
      </w:r>
      <w:proofErr w:type="spellStart"/>
      <w:r w:rsidR="007865F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x</w:t>
      </w:r>
      <w:r w:rsidR="007865F4">
        <w:rPr>
          <w:rFonts w:ascii="Times New Roman" w:eastAsiaTheme="minorEastAsia" w:hAnsi="Times New Roman" w:cs="Times New Roman"/>
          <w:color w:val="000000"/>
          <w:szCs w:val="24"/>
          <w:vertAlign w:val="subscript"/>
          <w:lang w:eastAsia="es-ES"/>
        </w:rPr>
        <w:t>t</w:t>
      </w:r>
      <w:proofErr w:type="spellEnd"/>
      <w:r w:rsidRPr="003966F9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nulo (La influencia de kappa se manifiesta a través del segundo término de la exponencial)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.</w:t>
      </w:r>
    </w:p>
    <w:p w14:paraId="63F33446" w14:textId="77777777" w:rsidR="003B2A0D" w:rsidRDefault="007865F4" w:rsidP="007865F4">
      <w:pPr>
        <w:pStyle w:val="Prrafodelista"/>
        <w:numPr>
          <w:ilvl w:val="0"/>
          <w:numId w:val="25"/>
        </w:numPr>
        <w:spacing w:after="200" w:line="276" w:lineRule="auto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Simulando valores de </w:t>
      </w: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x</w:t>
      </w:r>
      <w:r>
        <w:rPr>
          <w:rFonts w:ascii="Times New Roman" w:eastAsiaTheme="minorEastAsia" w:hAnsi="Times New Roman" w:cs="Times New Roman"/>
          <w:color w:val="000000"/>
          <w:szCs w:val="24"/>
          <w:vertAlign w:val="subscript"/>
          <w:lang w:eastAsia="es-ES"/>
        </w:rPr>
        <w:t>t</w:t>
      </w:r>
      <w:proofErr w:type="spellEnd"/>
      <w:r w:rsidR="003B2A0D" w:rsidRPr="003966F9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y calculando la media de los factores de descuento</w:t>
      </w:r>
      <w:r w:rsidR="003B2A0D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.</w:t>
      </w:r>
    </w:p>
    <w:p w14:paraId="04294B15" w14:textId="77777777" w:rsidR="003B2A0D" w:rsidRDefault="003B2A0D" w:rsidP="007865F4">
      <w:pPr>
        <w:spacing w:after="200" w:line="276" w:lineRule="auto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lastRenderedPageBreak/>
        <w:t xml:space="preserve">Los procedimientos generan resultados semejantes pero no idénticos, a continuación se muestran las curvas de factores de descuento obtenidas por ambos métodos (Nótese que las curvas se están analizando en t = </w:t>
      </w: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today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+ 5 años =</w:t>
      </w:r>
      <w:r w:rsidRPr="000A3365">
        <w:t xml:space="preserve"> </w:t>
      </w:r>
      <w:r w:rsidRPr="000A3365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45386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)</w:t>
      </w:r>
    </w:p>
    <w:p w14:paraId="3F321C73" w14:textId="77777777" w:rsidR="003B2A0D" w:rsidRDefault="003B2A0D" w:rsidP="003B2A0D">
      <w:pPr>
        <w:keepNext/>
        <w:spacing w:after="200" w:line="276" w:lineRule="auto"/>
        <w:jc w:val="center"/>
      </w:pPr>
      <w:r>
        <w:rPr>
          <w:noProof/>
          <w:lang w:eastAsia="es-ES"/>
        </w:rPr>
        <w:drawing>
          <wp:inline distT="0" distB="0" distL="0" distR="0" wp14:anchorId="1773E813" wp14:editId="549AD1FB">
            <wp:extent cx="5396230" cy="2775047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7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4DFC" w14:textId="77777777" w:rsidR="003B2A0D" w:rsidRDefault="003B2A0D" w:rsidP="003B2A0D">
      <w:pPr>
        <w:pStyle w:val="Epgrafe"/>
      </w:pPr>
      <w:r>
        <w:t xml:space="preserve">Gráfico </w:t>
      </w:r>
      <w:r>
        <w:rPr>
          <w:noProof/>
        </w:rPr>
        <w:fldChar w:fldCharType="begin"/>
      </w:r>
      <w:r>
        <w:rPr>
          <w:noProof/>
        </w:rPr>
        <w:instrText xml:space="preserve"> SEQ Gráfico \* ARABIC </w:instrText>
      </w:r>
      <w:r>
        <w:rPr>
          <w:noProof/>
        </w:rPr>
        <w:fldChar w:fldCharType="separate"/>
      </w:r>
      <w:r w:rsidR="00DA08A8">
        <w:rPr>
          <w:noProof/>
        </w:rPr>
        <w:t>1</w:t>
      </w:r>
      <w:r>
        <w:rPr>
          <w:noProof/>
        </w:rPr>
        <w:fldChar w:fldCharType="end"/>
      </w:r>
      <w:r>
        <w:t>: Factores de descuento medi</w:t>
      </w:r>
      <w:r w:rsidR="007865F4">
        <w:t>os vistos en 5 años simulando x</w:t>
      </w:r>
      <w:r w:rsidRPr="007865F4">
        <w:rPr>
          <w:vertAlign w:val="subscript"/>
        </w:rPr>
        <w:t>10años</w:t>
      </w:r>
    </w:p>
    <w:p w14:paraId="6F0E66BB" w14:textId="77777777" w:rsidR="007865F4" w:rsidRPr="007865F4" w:rsidRDefault="007865F4" w:rsidP="007865F4">
      <w:bookmarkStart w:id="13" w:name="_GoBack"/>
      <w:bookmarkEnd w:id="13"/>
    </w:p>
    <w:p w14:paraId="1687F7E4" w14:textId="77777777" w:rsidR="003B2A0D" w:rsidRDefault="003B2A0D" w:rsidP="003B2A0D">
      <w:pPr>
        <w:rPr>
          <w:lang w:eastAsia="es-ES"/>
        </w:rPr>
      </w:pPr>
    </w:p>
    <w:p w14:paraId="793DB0AE" w14:textId="77777777" w:rsidR="003B2A0D" w:rsidRDefault="003B2A0D" w:rsidP="003B2A0D">
      <w:pPr>
        <w:keepNext/>
      </w:pPr>
      <w:r>
        <w:rPr>
          <w:noProof/>
          <w:lang w:eastAsia="es-ES"/>
        </w:rPr>
        <w:drawing>
          <wp:inline distT="0" distB="0" distL="0" distR="0" wp14:anchorId="5276630C" wp14:editId="22C2AD89">
            <wp:extent cx="5396230" cy="276283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6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EEA8" w14:textId="77777777" w:rsidR="003B2A0D" w:rsidRPr="006F4016" w:rsidRDefault="003B2A0D" w:rsidP="00B15E5D">
      <w:pPr>
        <w:pStyle w:val="Epgrafe"/>
        <w:rPr>
          <w:lang w:eastAsia="es-ES"/>
        </w:rPr>
      </w:pPr>
      <w:r>
        <w:t xml:space="preserve">Gráfico </w:t>
      </w:r>
      <w:r>
        <w:rPr>
          <w:noProof/>
        </w:rPr>
        <w:fldChar w:fldCharType="begin"/>
      </w:r>
      <w:r>
        <w:rPr>
          <w:noProof/>
        </w:rPr>
        <w:instrText xml:space="preserve"> SEQ Gráfico \* ARABIC </w:instrText>
      </w:r>
      <w:r>
        <w:rPr>
          <w:noProof/>
        </w:rPr>
        <w:fldChar w:fldCharType="separate"/>
      </w:r>
      <w:r w:rsidR="00DA08A8">
        <w:rPr>
          <w:noProof/>
        </w:rPr>
        <w:t>2</w:t>
      </w:r>
      <w:r>
        <w:rPr>
          <w:noProof/>
        </w:rPr>
        <w:fldChar w:fldCharType="end"/>
      </w:r>
      <w:r>
        <w:t>: Factores de des</w:t>
      </w:r>
      <w:r w:rsidR="007865F4">
        <w:t>cuento vistos en 10 años para x</w:t>
      </w:r>
      <w:r w:rsidRPr="007865F4">
        <w:rPr>
          <w:vertAlign w:val="subscript"/>
        </w:rPr>
        <w:t>5 años</w:t>
      </w:r>
      <w:r>
        <w:t>=0</w:t>
      </w:r>
    </w:p>
    <w:p w14:paraId="4E638F27" w14:textId="77777777" w:rsidR="003B2A0D" w:rsidRDefault="003B2A0D" w:rsidP="003B2A0D">
      <w:pPr>
        <w:spacing w:after="200" w:line="276" w:lineRule="auto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Como tendencia general manifiesta en ambos gráficos puede afirmarse que las curvas de tipos serán más cercanas a la original (representada con X) cuanto mayor sea el valor de kappa. Asimismo, valores negativos de kappa conducen a pendientes negativas más acusadas en los factores de descuento, decayendo más rápido cuanto menor sea kappa.</w:t>
      </w:r>
    </w:p>
    <w:p w14:paraId="5C77A920" w14:textId="77777777" w:rsidR="0054046A" w:rsidRDefault="0054046A" w:rsidP="00504C24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5A02848" w14:textId="77777777" w:rsidR="003B2A0D" w:rsidRDefault="003B2A0D" w:rsidP="007865F4">
      <w:pPr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C36556F" w14:textId="77777777" w:rsidR="0054046A" w:rsidRDefault="00542B33" w:rsidP="00504C24">
      <w:pPr>
        <w:pStyle w:val="Ttulo1"/>
        <w:jc w:val="both"/>
      </w:pPr>
      <w:bookmarkStart w:id="14" w:name="_Toc417674902"/>
      <w:r>
        <w:t>Ejercicio 1:</w:t>
      </w:r>
      <w:bookmarkEnd w:id="14"/>
      <w:r>
        <w:t xml:space="preserve"> </w:t>
      </w:r>
    </w:p>
    <w:p w14:paraId="6B783FCA" w14:textId="77777777" w:rsidR="00CB581B" w:rsidRDefault="00CB581B" w:rsidP="00504C24">
      <w:pPr>
        <w:jc w:val="both"/>
        <w:rPr>
          <w:lang w:eastAsia="es-ES"/>
        </w:rPr>
      </w:pPr>
    </w:p>
    <w:p w14:paraId="7F34189F" w14:textId="77777777" w:rsidR="00183A69" w:rsidRPr="002A7E4E" w:rsidRDefault="00183A69" w:rsidP="00504C24">
      <w:pPr>
        <w:spacing w:after="240"/>
        <w:jc w:val="both"/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</w:pPr>
      <w:r w:rsidRPr="00087B5A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 xml:space="preserve">Calcular el precio de un </w:t>
      </w:r>
      <w:proofErr w:type="spellStart"/>
      <w:r w:rsidRPr="00087B5A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>swaption</w:t>
      </w:r>
      <w:proofErr w:type="spellEnd"/>
      <w:r w:rsidRPr="00087B5A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 xml:space="preserve"> </w:t>
      </w:r>
      <w:proofErr w:type="spellStart"/>
      <w:r w:rsidRPr="00087B5A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>payer</w:t>
      </w:r>
      <w:proofErr w:type="spellEnd"/>
      <w:r w:rsidRPr="00087B5A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 xml:space="preserve"> ATM </w:t>
      </w:r>
      <w:r w:rsidR="002A7E4E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  <w:szCs w:val="24"/>
                <w:lang w:eastAsia="es-E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=today+5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 xml:space="preserve">Y,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  <w:szCs w:val="24"/>
                <w:lang w:eastAsia="es-E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b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  <w:szCs w:val="24"/>
                <w:lang w:eastAsia="es-E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+10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Y</m:t>
        </m:r>
      </m:oMath>
      <w:r w:rsidRPr="00087B5A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>) de acuerdo al LGM</w:t>
      </w:r>
      <w:r w:rsidR="002A7E4E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σ=1%, κ=1%</m:t>
        </m:r>
      </m:oMath>
      <w:r w:rsidRPr="00087B5A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>), de acuerdo a los siguientes métodos:</w:t>
      </w:r>
    </w:p>
    <w:p w14:paraId="0CA18FDD" w14:textId="77777777" w:rsidR="00A84743" w:rsidRPr="00A8257F" w:rsidRDefault="006F6CC6" w:rsidP="006F6CC6">
      <w:pPr>
        <w:pStyle w:val="Ttulo2"/>
        <w:numPr>
          <w:ilvl w:val="1"/>
          <w:numId w:val="31"/>
        </w:numPr>
      </w:pPr>
      <w:r>
        <w:t xml:space="preserve"> </w:t>
      </w:r>
      <w:bookmarkStart w:id="15" w:name="_Toc417674903"/>
      <w:proofErr w:type="spellStart"/>
      <w:r w:rsidR="00A84743">
        <w:t>Función</w:t>
      </w:r>
      <w:proofErr w:type="spellEnd"/>
      <w:r w:rsidR="00A84743">
        <w:t xml:space="preserve"> </w:t>
      </w:r>
      <w:proofErr w:type="spellStart"/>
      <w:r w:rsidR="00A84743">
        <w:t>Analítica</w:t>
      </w:r>
      <w:proofErr w:type="spellEnd"/>
      <w:r w:rsidR="00A84743">
        <w:t>.</w:t>
      </w:r>
      <w:bookmarkEnd w:id="15"/>
    </w:p>
    <w:p w14:paraId="2D18CDC1" w14:textId="77777777" w:rsidR="0036723B" w:rsidRDefault="00A8257F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A lo largo de la memoria se considera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today=43561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(6 de Abril de 2019).</w:t>
      </w:r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En este apartado se emplea la función </w:t>
      </w:r>
      <w:proofErr w:type="spellStart"/>
      <w:r w:rsidR="0036723B" w:rsidRPr="0036723B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LGM_Swaption_Price</w:t>
      </w:r>
      <w:proofErr w:type="spellEnd"/>
      <w:r w:rsidR="0036723B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 xml:space="preserve">, </w:t>
      </w:r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con parámetros de entrada </w:t>
      </w:r>
      <w:proofErr w:type="spellStart"/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value_date</w:t>
      </w:r>
      <w:proofErr w:type="spellEnd"/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= </w:t>
      </w:r>
      <w:proofErr w:type="spellStart"/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today</w:t>
      </w:r>
      <w:proofErr w:type="spellEnd"/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, la clase </w:t>
      </w:r>
      <w:proofErr w:type="spellStart"/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irs</w:t>
      </w:r>
      <w:proofErr w:type="spellEnd"/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y la clase </w:t>
      </w:r>
      <w:proofErr w:type="spellStart"/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lgm_curve</w:t>
      </w:r>
      <w:proofErr w:type="spellEnd"/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. La clase </w:t>
      </w:r>
      <w:proofErr w:type="spellStart"/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irs</w:t>
      </w:r>
      <w:proofErr w:type="spellEnd"/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recibe como parámetros de entrada:</w:t>
      </w:r>
    </w:p>
    <w:p w14:paraId="2B9A2EFF" w14:textId="77777777" w:rsidR="00A84743" w:rsidRDefault="00693930" w:rsidP="00504C24">
      <w:pPr>
        <w:pStyle w:val="Prrafodelista"/>
        <w:numPr>
          <w:ilvl w:val="0"/>
          <w:numId w:val="23"/>
        </w:num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a</m:t>
            </m:r>
          </m:sub>
        </m:sSub>
      </m:oMath>
    </w:p>
    <w:p w14:paraId="5509A3DC" w14:textId="77777777" w:rsidR="0036723B" w:rsidRDefault="0036723B" w:rsidP="00504C24">
      <w:pPr>
        <w:pStyle w:val="Prrafodelista"/>
        <w:numPr>
          <w:ilvl w:val="0"/>
          <w:numId w:val="23"/>
        </w:num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Tenor = 10</w:t>
      </w:r>
    </w:p>
    <w:p w14:paraId="6DE003BD" w14:textId="77777777" w:rsidR="0036723B" w:rsidRDefault="0036723B" w:rsidP="00504C24">
      <w:pPr>
        <w:pStyle w:val="Prrafodelista"/>
        <w:numPr>
          <w:ilvl w:val="0"/>
          <w:numId w:val="23"/>
        </w:num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Freq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= 2 (i.e. hay intercambio cada 6M)</w:t>
      </w:r>
    </w:p>
    <w:p w14:paraId="45FC5B2D" w14:textId="77777777" w:rsidR="00A84743" w:rsidRDefault="0036723B" w:rsidP="00504C24">
      <w:pPr>
        <w:pStyle w:val="Prrafodelista"/>
        <w:numPr>
          <w:ilvl w:val="0"/>
          <w:numId w:val="23"/>
        </w:num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Fixed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coupon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= C</w:t>
      </w:r>
    </w:p>
    <w:p w14:paraId="7D42AE60" w14:textId="77777777" w:rsidR="0036723B" w:rsidRDefault="0036723B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Nótese que se necesita calcular el valor de C que hace que el IRS valga 0 en la fecha </w:t>
      </w:r>
      <w:proofErr w:type="spellStart"/>
      <w:r w:rsidRPr="0036723B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today</w:t>
      </w:r>
      <w:proofErr w:type="spellEnd"/>
      <w:r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 xml:space="preserve">.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Empleando la función </w:t>
      </w:r>
      <w:proofErr w:type="spellStart"/>
      <w:r w:rsidRPr="0036723B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LGM_IRS_price</w:t>
      </w:r>
      <w:proofErr w:type="spellEnd"/>
      <w:r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y el método de Newton se obtiene:</w:t>
      </w:r>
    </w:p>
    <w:p w14:paraId="0228A1B3" w14:textId="77777777" w:rsidR="0036723B" w:rsidRPr="0036723B" w:rsidRDefault="0036723B" w:rsidP="00504C24">
      <w:pPr>
        <w:spacing w:after="240"/>
        <w:jc w:val="both"/>
        <w:rPr>
          <w:rFonts w:ascii="Times New Roman" w:eastAsiaTheme="minorEastAsia" w:hAnsi="Times New Roman" w:cs="Times New Roman"/>
          <w:color w:val="212121"/>
          <w:sz w:val="21"/>
          <w:szCs w:val="21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C=</m:t>
          </m:r>
          <m:r>
            <m:rPr>
              <m:sty m:val="p"/>
            </m:rPr>
            <w:rPr>
              <w:rFonts w:ascii="Cambria Math" w:hAnsi="Cambria Math" w:cs="Courier New"/>
              <w:color w:val="212121"/>
              <w:sz w:val="21"/>
              <w:szCs w:val="21"/>
              <w:shd w:val="clear" w:color="auto" w:fill="FFFFFF"/>
            </w:rPr>
            <m:t>0.02094</m:t>
          </m:r>
        </m:oMath>
      </m:oMathPara>
    </w:p>
    <w:p w14:paraId="6BCFF736" w14:textId="77777777" w:rsidR="0036723B" w:rsidRDefault="0036723B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 w:rsidRP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Finalmente, el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precio del </w:t>
      </w: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swaption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  <w:r w:rsidR="000C2408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a</m:t>
            </m:r>
          </m:sub>
        </m:sSub>
      </m:oMath>
      <w:r w:rsidR="000C2408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que se obtiene es el siguiente:</w:t>
      </w:r>
    </w:p>
    <w:p w14:paraId="244BD2C0" w14:textId="77777777" w:rsidR="0036723B" w:rsidRPr="00B3724B" w:rsidRDefault="00693930" w:rsidP="00504C24">
      <w:pPr>
        <w:spacing w:after="240"/>
        <w:jc w:val="both"/>
        <w:rPr>
          <w:rFonts w:ascii="Times New Roman" w:eastAsiaTheme="minorEastAsia" w:hAnsi="Times New Roman" w:cs="Times New Roman"/>
          <w:i/>
          <w:color w:val="212121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212121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ourier New"/>
                  <w:color w:val="212121"/>
                  <w:szCs w:val="24"/>
                  <w:shd w:val="clear" w:color="auto" w:fill="FFFFFF"/>
                </w:rPr>
                <m:t>premium</m:t>
              </m:r>
            </m:e>
            <m:sub>
              <m:r>
                <w:rPr>
                  <w:rFonts w:ascii="Cambria Math" w:hAnsi="Cambria Math" w:cs="Courier New"/>
                  <w:color w:val="212121"/>
                  <w:szCs w:val="24"/>
                  <w:shd w:val="clear" w:color="auto" w:fill="FFFFFF"/>
                </w:rPr>
                <m:t>analytical</m:t>
              </m:r>
            </m:sub>
          </m:sSub>
          <m:r>
            <w:rPr>
              <w:rFonts w:ascii="Cambria Math" w:hAnsi="Cambria Math" w:cs="Courier New"/>
              <w:color w:val="212121"/>
              <w:szCs w:val="24"/>
              <w:shd w:val="clear" w:color="auto" w:fill="FFFFFF"/>
            </w:rPr>
            <m:t>= 0.07315000431655858</m:t>
          </m:r>
        </m:oMath>
      </m:oMathPara>
    </w:p>
    <w:p w14:paraId="0BE0CB2C" w14:textId="77777777" w:rsidR="00950A49" w:rsidRPr="00950A49" w:rsidRDefault="00950A49" w:rsidP="00504C24">
      <w:pPr>
        <w:spacing w:after="240"/>
        <w:jc w:val="both"/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</w:pPr>
    </w:p>
    <w:p w14:paraId="49DF0C09" w14:textId="77777777" w:rsidR="00A84743" w:rsidRDefault="006F6CC6" w:rsidP="006F6CC6">
      <w:pPr>
        <w:pStyle w:val="Ttulo2"/>
        <w:numPr>
          <w:ilvl w:val="1"/>
          <w:numId w:val="31"/>
        </w:numPr>
        <w:jc w:val="both"/>
        <w:rPr>
          <w:lang w:val="es-ES"/>
        </w:rPr>
      </w:pPr>
      <w:r>
        <w:rPr>
          <w:lang w:val="es-ES"/>
        </w:rPr>
        <w:t xml:space="preserve"> </w:t>
      </w:r>
      <w:bookmarkStart w:id="16" w:name="_Toc417674904"/>
      <w:r w:rsidR="00A84743">
        <w:rPr>
          <w:lang w:val="es-ES"/>
        </w:rPr>
        <w:t xml:space="preserve">Método de Montecarlo. </w:t>
      </w:r>
      <w:r w:rsidR="00A84743" w:rsidRPr="00A84743">
        <w:rPr>
          <w:lang w:val="es-ES"/>
        </w:rPr>
        <w:t>Calcula también el intervalo de confianza al 95%</w:t>
      </w:r>
      <w:r w:rsidR="00A84743">
        <w:rPr>
          <w:lang w:val="es-ES"/>
        </w:rPr>
        <w:t>.</w:t>
      </w:r>
      <w:bookmarkEnd w:id="16"/>
    </w:p>
    <w:p w14:paraId="0CDD7FD4" w14:textId="77777777" w:rsidR="00950A49" w:rsidRDefault="00950A49" w:rsidP="00504C24">
      <w:pPr>
        <w:jc w:val="both"/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Para este apartado se realizan 100.000 simulaciones de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a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y calculamos el siguiente valor:</w:t>
      </w:r>
    </w:p>
    <w:p w14:paraId="287D913A" w14:textId="77777777" w:rsidR="00950A49" w:rsidRPr="00950A49" w:rsidRDefault="00950A49" w:rsidP="00504C24">
      <w:pPr>
        <w:jc w:val="both"/>
      </w:pPr>
    </w:p>
    <w:p w14:paraId="74393429" w14:textId="77777777" w:rsidR="000156ED" w:rsidRDefault="000156ED" w:rsidP="00504C24">
      <w:pPr>
        <w:jc w:val="both"/>
      </w:pPr>
    </w:p>
    <w:p w14:paraId="5192FDC8" w14:textId="77777777" w:rsidR="000156ED" w:rsidRPr="0036723B" w:rsidRDefault="00693930" w:rsidP="00504C24">
      <w:pPr>
        <w:jc w:val="both"/>
        <w:rPr>
          <w:rFonts w:eastAsiaTheme="minorEastAsia"/>
          <w:color w:val="000000"/>
          <w:szCs w:val="24"/>
          <w:lang w:eastAsia="es-E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B(t,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)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IRS(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Cs w:val="24"/>
                                  <w:lang w:eastAsia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, 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Cs w:val="24"/>
                                  <w:lang w:eastAsia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/>
                                      <w:szCs w:val="24"/>
                                      <w:lang w:eastAsia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+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N(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, 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Cs w:val="24"/>
                                  <w:lang w:eastAsia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)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</m:e>
          </m:d>
        </m:oMath>
      </m:oMathPara>
    </w:p>
    <w:p w14:paraId="0F1EC949" w14:textId="77777777" w:rsidR="0036723B" w:rsidRDefault="0036723B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2B1CB104" w14:textId="77777777" w:rsidR="00950A49" w:rsidRDefault="00F31EAD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Nótese que la división por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B(t,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)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se incluye para obtener el valor 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. </w:t>
      </w:r>
      <w:r w:rsidR="00950A49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El resultado que se obtiene es:</w:t>
      </w:r>
    </w:p>
    <w:p w14:paraId="06BFA279" w14:textId="77777777" w:rsidR="00950A49" w:rsidRDefault="00950A49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00C8C265" w14:textId="77777777" w:rsidR="0036723B" w:rsidRPr="00950A49" w:rsidRDefault="00B3724B" w:rsidP="00504C24">
      <w:pPr>
        <w:jc w:val="both"/>
        <w:rPr>
          <w:rFonts w:eastAsiaTheme="minorEastAsia"/>
          <w:i/>
          <w:color w:val="212121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Courier New"/>
              <w:color w:val="212121"/>
              <w:szCs w:val="24"/>
              <w:shd w:val="clear" w:color="auto" w:fill="FFFFFF"/>
            </w:rPr>
            <m:t>premiu</m:t>
          </m:r>
          <m:sSub>
            <m:sSubPr>
              <m:ctrlPr>
                <w:rPr>
                  <w:rFonts w:ascii="Cambria Math" w:hAnsi="Cambria Math" w:cs="Courier New"/>
                  <w:i/>
                  <w:color w:val="212121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ourier New"/>
                  <w:color w:val="212121"/>
                  <w:szCs w:val="24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212121"/>
                  <w:szCs w:val="24"/>
                  <w:shd w:val="clear" w:color="auto" w:fill="FFFFFF"/>
                </w:rPr>
                <m:t>MC</m:t>
              </m:r>
            </m:sub>
          </m:sSub>
          <m:r>
            <w:rPr>
              <w:rFonts w:ascii="Cambria Math" w:hAnsi="Cambria Math" w:cs="Courier New"/>
              <w:color w:val="212121"/>
              <w:szCs w:val="24"/>
              <w:shd w:val="clear" w:color="auto" w:fill="FFFFFF"/>
            </w:rPr>
            <m:t>= 0.07314685795165571</m:t>
          </m:r>
        </m:oMath>
      </m:oMathPara>
    </w:p>
    <w:p w14:paraId="30D64647" w14:textId="77777777" w:rsidR="00950A49" w:rsidRDefault="00950A49" w:rsidP="00504C24">
      <w:pPr>
        <w:jc w:val="both"/>
        <w:rPr>
          <w:rFonts w:eastAsiaTheme="minorEastAsia"/>
          <w:i/>
          <w:color w:val="212121"/>
          <w:szCs w:val="24"/>
          <w:shd w:val="clear" w:color="auto" w:fill="FFFFFF"/>
        </w:rPr>
      </w:pPr>
    </w:p>
    <w:p w14:paraId="2752E45E" w14:textId="77777777" w:rsidR="002D0032" w:rsidRDefault="002D0032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320FAF92" w14:textId="77777777" w:rsidR="002D0032" w:rsidRPr="00024083" w:rsidRDefault="002D0032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Nótese que el trasfondo teórico del método de Montecarlo es el “</w:t>
      </w:r>
      <w:r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Teorema central del límite”.</w:t>
      </w:r>
      <w:r w:rsidR="00024083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 xml:space="preserve"> </w:t>
      </w:r>
      <w:r w:rsidR="00024083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El cual nos asegura que dada una cantidad finita de variables aleatorias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N</m:t>
            </m:r>
          </m:sub>
        </m:sSub>
      </m:oMath>
      <w:r w:rsidR="00024083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independientes e idénticamente distribuidas de una distribución con media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μ</m:t>
        </m:r>
      </m:oMath>
      <w:r w:rsidR="00024083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y varianza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2</m:t>
            </m:r>
          </m:sup>
        </m:sSup>
      </m:oMath>
      <w:r w:rsidR="00024083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, enton</w:t>
      </w:r>
      <w:r w:rsidR="001D54B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ces para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N</m:t>
        </m:r>
      </m:oMath>
      <w:r w:rsidR="00024083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suficientemente grande la variable:</w:t>
      </w:r>
    </w:p>
    <w:p w14:paraId="1ECF45D3" w14:textId="77777777" w:rsidR="002D0032" w:rsidRDefault="00693930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i</m:t>
                  </m:r>
                </m:sub>
              </m:sSub>
            </m:e>
          </m:nary>
        </m:oMath>
      </m:oMathPara>
    </w:p>
    <w:p w14:paraId="10B68051" w14:textId="77777777" w:rsidR="002D0032" w:rsidRDefault="002D0032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4465584A" w14:textId="77777777" w:rsidR="002D0032" w:rsidRDefault="00024083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Se distribuye como una normal de media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μ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y varianza 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.</w:t>
      </w:r>
    </w:p>
    <w:p w14:paraId="7EF8DB32" w14:textId="77777777" w:rsidR="00024083" w:rsidRDefault="00024083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Dada una distribución normal, se puede calcular el intervalo de confianza mediante la siguiente ecuación:</w:t>
      </w:r>
    </w:p>
    <w:p w14:paraId="2BFDFA43" w14:textId="77777777" w:rsidR="00024083" w:rsidRDefault="00024083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4976A1CC" w14:textId="77777777" w:rsidR="00024083" w:rsidRDefault="00693930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z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2</m:t>
                      </m:r>
                    </m:den>
                  </m:f>
                </m:e>
              </m:d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n</m:t>
                  </m:r>
                </m:e>
              </m:rad>
            </m:den>
          </m:f>
        </m:oMath>
      </m:oMathPara>
    </w:p>
    <w:p w14:paraId="6729F78F" w14:textId="77777777" w:rsidR="00024083" w:rsidRDefault="00024083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500B0ABB" w14:textId="77777777" w:rsidR="00024083" w:rsidRDefault="00024083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z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Cs w:val="24"/>
                        <w:lang w:eastAsia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4"/>
                        <w:lang w:eastAsia="es-ES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4"/>
                        <w:lang w:eastAsia="es-ES"/>
                      </w:rPr>
                      <m:t>2</m:t>
                    </m:r>
                  </m:den>
                </m:f>
              </m:e>
            </m:d>
          </m:sub>
        </m:sSub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es  </w:t>
      </w:r>
      <w:r w:rsidR="0007581C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el valor de la normal estándar tal que el área a la derecha de la función de densidad de dicho valor es 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α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2</m:t>
            </m:r>
          </m:den>
        </m:f>
      </m:oMath>
      <w:r w:rsidR="0007581C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,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para un nivel de confianza</w:t>
      </w:r>
      <w:r w:rsidR="0007581C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α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dado.</w:t>
      </w:r>
    </w:p>
    <w:p w14:paraId="52A78358" w14:textId="77777777" w:rsidR="002D0032" w:rsidRDefault="002D0032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7F66B7E2" w14:textId="77777777" w:rsidR="00950A49" w:rsidRDefault="00CE474B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El intervalo de confianza al 95% que se obtiene es:</w:t>
      </w:r>
    </w:p>
    <w:p w14:paraId="22A94F0A" w14:textId="77777777" w:rsidR="00CE474B" w:rsidRDefault="00CE474B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544A08E0" w14:textId="77777777" w:rsidR="00CE474B" w:rsidRPr="00CE474B" w:rsidRDefault="00CE474B" w:rsidP="00504C24">
      <w:pPr>
        <w:jc w:val="both"/>
        <w:rPr>
          <w:rFonts w:eastAsiaTheme="minorEastAsia"/>
          <w:i/>
          <w:color w:val="212121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Courier New"/>
              <w:color w:val="212121"/>
              <w:szCs w:val="24"/>
              <w:shd w:val="clear" w:color="auto" w:fill="FFFFFF"/>
            </w:rPr>
            <m:t>IC (95%): [0.07262276424642282,   0.0736709516568886]</m:t>
          </m:r>
        </m:oMath>
      </m:oMathPara>
    </w:p>
    <w:p w14:paraId="374355D6" w14:textId="77777777" w:rsidR="00950A49" w:rsidRDefault="00950A49" w:rsidP="00504C24">
      <w:pPr>
        <w:jc w:val="both"/>
        <w:rPr>
          <w:i/>
          <w:szCs w:val="24"/>
        </w:rPr>
      </w:pPr>
    </w:p>
    <w:p w14:paraId="2D40D221" w14:textId="77777777" w:rsidR="00CE474B" w:rsidRPr="00950A49" w:rsidRDefault="00CE474B" w:rsidP="00504C24">
      <w:pPr>
        <w:jc w:val="both"/>
        <w:rPr>
          <w:i/>
          <w:szCs w:val="24"/>
        </w:rPr>
      </w:pPr>
    </w:p>
    <w:p w14:paraId="2AC9F83B" w14:textId="77777777" w:rsidR="00087B5A" w:rsidRPr="0036723B" w:rsidRDefault="006F6CC6" w:rsidP="006F6CC6">
      <w:pPr>
        <w:pStyle w:val="Ttulo2"/>
        <w:numPr>
          <w:ilvl w:val="1"/>
          <w:numId w:val="31"/>
        </w:numPr>
        <w:jc w:val="both"/>
        <w:rPr>
          <w:lang w:val="es-ES"/>
        </w:rPr>
      </w:pPr>
      <w:r>
        <w:rPr>
          <w:lang w:val="es-ES"/>
        </w:rPr>
        <w:t xml:space="preserve"> </w:t>
      </w:r>
      <w:bookmarkStart w:id="17" w:name="_Toc417674905"/>
      <w:r w:rsidR="00087B5A" w:rsidRPr="0036723B">
        <w:rPr>
          <w:lang w:val="es-ES"/>
        </w:rPr>
        <w:t>Calcula el precio por integral numérica,</w:t>
      </w:r>
      <w:bookmarkEnd w:id="17"/>
      <w:r w:rsidR="00087B5A" w:rsidRPr="0036723B">
        <w:rPr>
          <w:lang w:val="es-ES"/>
        </w:rPr>
        <w:t xml:space="preserve"> </w:t>
      </w:r>
    </w:p>
    <w:p w14:paraId="2144CAC6" w14:textId="77777777" w:rsidR="00A84743" w:rsidRPr="0036723B" w:rsidRDefault="00A84743" w:rsidP="00504C24">
      <w:pPr>
        <w:jc w:val="both"/>
      </w:pPr>
    </w:p>
    <w:p w14:paraId="6723D183" w14:textId="77777777" w:rsidR="00A84743" w:rsidRPr="002A7E4E" w:rsidRDefault="00693930" w:rsidP="00504C24">
      <w:pPr>
        <w:jc w:val="both"/>
        <w:rPr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a</m:t>
                      </m:r>
                    </m:sub>
                  </m:sSub>
                </m:e>
              </m:d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IRS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Cs w:val="24"/>
                                  <w:lang w:eastAsia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, 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+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, x</m:t>
                      </m:r>
                    </m:e>
                  </m:d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 xml:space="preserve"> 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a</m:t>
                      </m:r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dx</m:t>
          </m:r>
        </m:oMath>
      </m:oMathPara>
    </w:p>
    <w:p w14:paraId="642988A5" w14:textId="77777777" w:rsidR="00A84743" w:rsidRDefault="00A84743" w:rsidP="00504C24">
      <w:pPr>
        <w:jc w:val="both"/>
        <w:rPr>
          <w:lang w:val="en-US"/>
        </w:rPr>
      </w:pPr>
    </w:p>
    <w:p w14:paraId="286C1E06" w14:textId="77777777" w:rsidR="00A84743" w:rsidRPr="00F31F98" w:rsidRDefault="00A84743" w:rsidP="00504C24">
      <w:pPr>
        <w:jc w:val="both"/>
        <w:rPr>
          <w:rFonts w:ascii="Times New Roman" w:hAnsi="Times New Roman" w:cs="Times New Roman"/>
          <w:b/>
          <w:color w:val="auto"/>
          <w:szCs w:val="28"/>
        </w:rPr>
      </w:pPr>
      <w:r w:rsidRPr="001F45B0">
        <w:rPr>
          <w:rFonts w:ascii="Times New Roman" w:hAnsi="Times New Roman" w:cs="Times New Roman"/>
          <w:b/>
          <w:color w:val="auto"/>
          <w:szCs w:val="28"/>
        </w:rPr>
        <w:t>Relaciona el método 2 y 3.</w:t>
      </w:r>
    </w:p>
    <w:p w14:paraId="56C89E3A" w14:textId="77777777" w:rsidR="00087B5A" w:rsidRPr="00A84743" w:rsidRDefault="00087B5A" w:rsidP="00504C24">
      <w:pPr>
        <w:spacing w:after="240"/>
        <w:jc w:val="both"/>
        <w:rPr>
          <w:rFonts w:ascii="Times New Roman" w:hAnsi="Times New Roman" w:cs="Times New Roman"/>
          <w:b/>
          <w:color w:val="auto"/>
          <w:szCs w:val="28"/>
        </w:rPr>
      </w:pPr>
    </w:p>
    <w:p w14:paraId="696AECF0" w14:textId="77777777" w:rsidR="00B3724B" w:rsidRDefault="00F31F98" w:rsidP="00504C24">
      <w:pPr>
        <w:spacing w:after="240"/>
        <w:jc w:val="both"/>
        <w:rPr>
          <w:rFonts w:ascii="Times New Roman" w:hAnsi="Times New Roman" w:cs="Times New Roman"/>
          <w:b/>
          <w:color w:val="auto"/>
          <w:szCs w:val="28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En este apartado y en el siguiente se utiliza la función </w:t>
      </w:r>
      <w:proofErr w:type="spellStart"/>
      <w:r w:rsidRPr="00F31F98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integrate.quad</w:t>
      </w:r>
      <w:proofErr w:type="spellEnd"/>
      <w:r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de </w:t>
      </w:r>
      <w:proofErr w:type="spellStart"/>
      <w:r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scipy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. A dicha función se le ha de pasar el integrando y los límites de integración. Introduciendo el integrando que aparece en la anterior ecuación y </w:t>
      </w:r>
      <w:r w:rsidR="00546CEF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dividendo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por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B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t,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Cs w:val="24"/>
                        <w:lang w:eastAsia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4"/>
                        <w:lang w:eastAsia="es-E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4"/>
                        <w:lang w:eastAsia="es-ES"/>
                      </w:rPr>
                      <m:t>a</m:t>
                    </m:r>
                  </m:sub>
                </m:sSub>
              </m:e>
            </m:d>
          </m:den>
        </m:f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se obtiene</w:t>
      </w:r>
      <w:r w:rsidR="001E137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que la prima del </w:t>
      </w:r>
      <w:proofErr w:type="spellStart"/>
      <w:r w:rsidR="001E137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swaption</w:t>
      </w:r>
      <w:proofErr w:type="spellEnd"/>
      <w:r w:rsidR="001E137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 xml:space="preserve"> es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:</w:t>
      </w:r>
    </w:p>
    <w:p w14:paraId="4610932C" w14:textId="77777777" w:rsidR="00B3724B" w:rsidRPr="00B3724B" w:rsidRDefault="00B3724B" w:rsidP="00504C24">
      <w:pPr>
        <w:spacing w:after="240"/>
        <w:jc w:val="both"/>
        <w:rPr>
          <w:rFonts w:ascii="Times New Roman" w:hAnsi="Times New Roman" w:cs="Times New Roman"/>
          <w:b/>
          <w:i/>
          <w:color w:val="auto"/>
          <w:szCs w:val="24"/>
        </w:rPr>
      </w:pPr>
      <m:oMathPara>
        <m:oMath>
          <m:r>
            <w:rPr>
              <w:rFonts w:ascii="Cambria Math" w:hAnsi="Cambria Math" w:cs="Courier New"/>
              <w:color w:val="212121"/>
              <w:szCs w:val="24"/>
              <w:shd w:val="clear" w:color="auto" w:fill="FFFFFF"/>
            </w:rPr>
            <m:t>premiu</m:t>
          </m:r>
          <m:sSub>
            <m:sSubPr>
              <m:ctrlPr>
                <w:rPr>
                  <w:rFonts w:ascii="Cambria Math" w:hAnsi="Cambria Math" w:cs="Courier New"/>
                  <w:i/>
                  <w:color w:val="212121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ourier New"/>
                  <w:color w:val="212121"/>
                  <w:szCs w:val="24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212121"/>
                  <w:szCs w:val="24"/>
                  <w:shd w:val="clear" w:color="auto" w:fill="FFFFFF"/>
                </w:rPr>
                <m:t>integ</m:t>
              </m:r>
              <m:r>
                <w:rPr>
                  <w:rFonts w:ascii="Cambria Math" w:hAnsi="Cambria Math" w:cs="Courier New"/>
                  <w:color w:val="212121"/>
                  <w:szCs w:val="24"/>
                  <w:shd w:val="clear" w:color="auto" w:fill="FFFFFF"/>
                </w:rPr>
                <m:t>ral</m:t>
              </m:r>
            </m:sub>
          </m:sSub>
          <m:r>
            <w:rPr>
              <w:rFonts w:ascii="Cambria Math" w:hAnsi="Cambria Math" w:cs="Courier New"/>
              <w:color w:val="212121"/>
              <w:szCs w:val="24"/>
              <w:shd w:val="clear" w:color="auto" w:fill="FFFFFF"/>
            </w:rPr>
            <m:t>= 0.07315000431652598</m:t>
          </m:r>
        </m:oMath>
      </m:oMathPara>
    </w:p>
    <w:p w14:paraId="04EACC9D" w14:textId="77777777" w:rsidR="00087B5A" w:rsidRDefault="00087B5A" w:rsidP="00504C24">
      <w:pPr>
        <w:spacing w:after="240"/>
        <w:jc w:val="both"/>
        <w:rPr>
          <w:rFonts w:ascii="Times New Roman" w:hAnsi="Times New Roman" w:cs="Times New Roman"/>
          <w:b/>
          <w:color w:val="auto"/>
          <w:szCs w:val="28"/>
        </w:rPr>
      </w:pPr>
    </w:p>
    <w:p w14:paraId="3EB85D68" w14:textId="77777777" w:rsidR="00437A97" w:rsidRDefault="00C942B2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El método de Montecarlo (apartado 2) y el método de cálculo por integral numérica (apartado 3) tienen  en </w:t>
      </w:r>
      <w:r w:rsidR="00860D40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común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el mismo </w:t>
      </w:r>
      <w:r w:rsidR="00860D40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fundamento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teórico. Se basan en </w:t>
      </w:r>
      <w:r w:rsidR="00860D40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obtener una aproximación a un problema </w:t>
      </w:r>
      <w:r w:rsidR="00437A97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seleccionando una muestra aleatoria de una población de la que se conoce su distribución de probabilidad mediante números aleatorios.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</w:p>
    <w:p w14:paraId="41E4255D" w14:textId="77777777" w:rsidR="00546CEF" w:rsidRDefault="00024083" w:rsidP="00504C24">
      <w:pPr>
        <w:spacing w:after="240"/>
        <w:jc w:val="both"/>
        <w:rPr>
          <w:rFonts w:ascii="Times New Roman" w:eastAsiaTheme="minorEastAsia" w:hAnsi="Times New Roman" w:cs="Times New Roman"/>
          <w:color w:val="auto"/>
          <w:szCs w:val="28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Como se ha escrito previamente, p</w:t>
      </w:r>
      <w:r w:rsidR="002D0032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or el</w:t>
      </w:r>
      <w:r w:rsidR="00546CEF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“</w:t>
      </w:r>
      <w:r w:rsidR="002D0032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Teorema central del límite</w:t>
      </w:r>
      <w:r w:rsidR="00546CEF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”</w:t>
      </w:r>
      <w:r w:rsidR="00546CEF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se sigue que el valor promedio de una muestra finita de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N</m:t>
        </m:r>
      </m:oMath>
      <w:r w:rsidR="00546CEF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variables independientes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i</m:t>
            </m:r>
          </m:sub>
        </m:sSub>
      </m:oMath>
      <w:r w:rsidR="00546CEF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con distribución </w:t>
      </w:r>
      <m:oMath>
        <m:r>
          <w:rPr>
            <w:rFonts w:ascii="Cambria Math" w:hAnsi="Cambria Math" w:cs="Times New Roman"/>
            <w:color w:val="auto"/>
            <w:szCs w:val="28"/>
          </w:rPr>
          <w:lastRenderedPageBreak/>
          <m:t>f</m:t>
        </m:r>
      </m:oMath>
      <w:r w:rsidR="00546CEF">
        <w:rPr>
          <w:rFonts w:ascii="Times New Roman" w:eastAsiaTheme="minorEastAsia" w:hAnsi="Times New Roman" w:cs="Times New Roman"/>
          <w:color w:val="auto"/>
          <w:szCs w:val="28"/>
        </w:rPr>
        <w:t xml:space="preserve"> es un buen estimador de la esperanza de una variable aleatoria con </w:t>
      </w:r>
      <w:r w:rsidR="008B5D66">
        <w:rPr>
          <w:rFonts w:ascii="Times New Roman" w:eastAsiaTheme="minorEastAsia" w:hAnsi="Times New Roman" w:cs="Times New Roman"/>
          <w:color w:val="auto"/>
          <w:szCs w:val="28"/>
        </w:rPr>
        <w:t>densidad</w:t>
      </w:r>
      <w:r w:rsidR="00546CEF">
        <w:rPr>
          <w:rFonts w:ascii="Times New Roman" w:eastAsiaTheme="minorEastAsia" w:hAnsi="Times New Roman" w:cs="Times New Roman"/>
          <w:color w:val="auto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auto"/>
            <w:szCs w:val="28"/>
          </w:rPr>
          <m:t>f</m:t>
        </m:r>
      </m:oMath>
      <w:r w:rsidR="00546CEF">
        <w:rPr>
          <w:rFonts w:ascii="Times New Roman" w:eastAsiaTheme="minorEastAsia" w:hAnsi="Times New Roman" w:cs="Times New Roman"/>
          <w:color w:val="auto"/>
          <w:szCs w:val="28"/>
        </w:rPr>
        <w:t>. Es decir,</w:t>
      </w:r>
    </w:p>
    <w:p w14:paraId="687A3EAB" w14:textId="77777777" w:rsidR="00546CEF" w:rsidRDefault="00546CEF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i</m:t>
                  </m:r>
                </m:sub>
              </m:sSub>
            </m:e>
          </m:nary>
        </m:oMath>
      </m:oMathPara>
    </w:p>
    <w:p w14:paraId="34C316D0" w14:textId="77777777" w:rsidR="00546CEF" w:rsidRDefault="00546CEF" w:rsidP="00504C24">
      <w:pPr>
        <w:spacing w:after="240"/>
        <w:jc w:val="both"/>
        <w:rPr>
          <w:rFonts w:ascii="Times New Roman" w:eastAsiaTheme="minorEastAsia" w:hAnsi="Times New Roman" w:cs="Times New Roman"/>
          <w:color w:val="auto"/>
          <w:szCs w:val="28"/>
        </w:rPr>
      </w:pPr>
      <w:r w:rsidRPr="00546CEF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La anterior idea se generaliza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para estimar la </w:t>
      </w:r>
      <w:r w:rsidR="008B5D66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esperanza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de una función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g</m:t>
        </m:r>
      </m:oMath>
      <w:r w:rsidR="008B5D66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continua cuyo argumento sea una variable aleatoria con densidad </w:t>
      </w:r>
      <m:oMath>
        <m:r>
          <w:rPr>
            <w:rFonts w:ascii="Cambria Math" w:hAnsi="Cambria Math" w:cs="Times New Roman"/>
            <w:color w:val="auto"/>
            <w:szCs w:val="28"/>
          </w:rPr>
          <m:t>f</m:t>
        </m:r>
      </m:oMath>
      <w:r w:rsidR="008B5D66">
        <w:rPr>
          <w:rFonts w:ascii="Times New Roman" w:eastAsiaTheme="minorEastAsia" w:hAnsi="Times New Roman" w:cs="Times New Roman"/>
          <w:color w:val="auto"/>
          <w:szCs w:val="28"/>
        </w:rPr>
        <w:t xml:space="preserve"> como sigue:</w:t>
      </w:r>
    </w:p>
    <w:p w14:paraId="3B4F0A98" w14:textId="77777777" w:rsidR="008B5D66" w:rsidRPr="00546CEF" w:rsidRDefault="008B5D66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G(X)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g(X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)</m:t>
              </m:r>
            </m:e>
          </m:nary>
        </m:oMath>
      </m:oMathPara>
    </w:p>
    <w:p w14:paraId="62564BAC" w14:textId="77777777" w:rsidR="008B5D66" w:rsidRPr="008B5D66" w:rsidRDefault="008B5D66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 w:rsidRPr="008B5D66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Esta es la idea que subyace en el apartado 2.</w:t>
      </w:r>
    </w:p>
    <w:p w14:paraId="23A1F940" w14:textId="77777777" w:rsidR="008B5D66" w:rsidRDefault="008B5D66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 w:rsidRPr="008B5D66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Por otro lado, como la esperanza es una integral se puede emplear la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idea anterior</w:t>
      </w:r>
      <w:r w:rsidRPr="008B5D66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para aproximar el valor de una </w:t>
      </w:r>
      <w:r w:rsidR="00EB6483" w:rsidRPr="008B5D66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integral</w:t>
      </w:r>
      <w:r w:rsidR="00EB6483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de una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función continua</w:t>
      </w:r>
      <w:r w:rsidR="00EB6483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g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dada</w:t>
      </w:r>
      <w:r w:rsidRPr="008B5D66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.</w:t>
      </w:r>
      <w:r w:rsidR="00EB6483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En este caso las variables aleatorias que consideramos siguen una distribución uniforme.</w:t>
      </w:r>
    </w:p>
    <w:p w14:paraId="17E3D815" w14:textId="77777777" w:rsidR="00EB6483" w:rsidRDefault="00EB6483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Si se integra sobre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0, 1</m:t>
            </m:r>
          </m:e>
        </m:d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, se toma una muestra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N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de variables independientes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con distribución uniforme en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0, 1</m:t>
            </m:r>
          </m:e>
        </m:d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.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De esta manera:</w:t>
      </w:r>
    </w:p>
    <w:p w14:paraId="1AE54A37" w14:textId="77777777" w:rsidR="00EB6483" w:rsidRPr="008B5D66" w:rsidRDefault="00693930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g(x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)</m:t>
              </m:r>
            </m:e>
          </m:nary>
        </m:oMath>
      </m:oMathPara>
    </w:p>
    <w:p w14:paraId="695CD660" w14:textId="77777777" w:rsidR="00546CEF" w:rsidRDefault="00546CEF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29991C22" w14:textId="77777777" w:rsidR="00EB6483" w:rsidRDefault="00EB6483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hAnsi="Times New Roman" w:cs="Times New Roman"/>
          <w:color w:val="auto"/>
          <w:szCs w:val="28"/>
        </w:rPr>
        <w:t xml:space="preserve">Ahora, dados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a, b ϵ</m:t>
        </m:r>
        <m:r>
          <m:rPr>
            <m:scr m:val="double-struck"/>
          </m:rP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 xml:space="preserve"> R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, </w:t>
      </w:r>
      <w:r>
        <w:rPr>
          <w:rFonts w:ascii="Times New Roman" w:hAnsi="Times New Roman" w:cs="Times New Roman"/>
          <w:color w:val="auto"/>
          <w:szCs w:val="28"/>
        </w:rPr>
        <w:t xml:space="preserve">si se desea integrar sobre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a, b</m:t>
            </m:r>
          </m:e>
        </m:d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. Se consigue aproximar la integral con un cambio de variable </w:t>
      </w:r>
      <w:r w:rsidR="001F45B0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(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x=a+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b-a</m:t>
            </m:r>
          </m:e>
        </m:d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y)</m:t>
        </m:r>
      </m:oMath>
      <w:r w:rsidR="001F45B0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 y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toma</w:t>
      </w:r>
      <w:r w:rsidR="001F45B0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ndo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una muestra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N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de variables independientes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con distribución uniforme en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0, 1</m:t>
            </m:r>
          </m:e>
        </m:d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.</m:t>
        </m:r>
      </m:oMath>
    </w:p>
    <w:p w14:paraId="71D91678" w14:textId="77777777" w:rsidR="00EB6483" w:rsidRPr="001E1374" w:rsidRDefault="00693930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=(b-a)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a+(b-a)y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dy</m:t>
              </m:r>
            </m:e>
          </m:nary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(b-a)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g(a+(b-a)y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)</m:t>
              </m:r>
            </m:e>
          </m:nary>
        </m:oMath>
      </m:oMathPara>
    </w:p>
    <w:p w14:paraId="303FFCCB" w14:textId="77777777" w:rsidR="001E1374" w:rsidRPr="00A84743" w:rsidRDefault="001E1374" w:rsidP="00504C24">
      <w:pPr>
        <w:spacing w:after="240"/>
        <w:jc w:val="both"/>
        <w:rPr>
          <w:rFonts w:ascii="Times New Roman" w:hAnsi="Times New Roman" w:cs="Times New Roman"/>
          <w:b/>
          <w:color w:val="auto"/>
          <w:szCs w:val="28"/>
        </w:rPr>
      </w:pPr>
    </w:p>
    <w:p w14:paraId="21D1D3AF" w14:textId="77777777" w:rsidR="00087B5A" w:rsidRPr="00C40321" w:rsidRDefault="00087B5A" w:rsidP="006F6CC6">
      <w:pPr>
        <w:pStyle w:val="Ttulo2"/>
        <w:numPr>
          <w:ilvl w:val="1"/>
          <w:numId w:val="31"/>
        </w:numPr>
        <w:jc w:val="both"/>
        <w:rPr>
          <w:lang w:val="es-ES"/>
        </w:rPr>
      </w:pPr>
      <w:r w:rsidRPr="00A84743">
        <w:rPr>
          <w:lang w:val="es-ES"/>
        </w:rPr>
        <w:t xml:space="preserve"> </w:t>
      </w:r>
      <w:bookmarkStart w:id="18" w:name="_Toc417674906"/>
      <w:r w:rsidRPr="00A84743">
        <w:rPr>
          <w:lang w:val="es-ES"/>
        </w:rPr>
        <w:t xml:space="preserve">Resuelve el precio por integral numérica donde la función de densidad la calcules derivando dos veces la función de valoración del </w:t>
      </w:r>
      <w:proofErr w:type="spellStart"/>
      <w:r w:rsidRPr="00A84743">
        <w:rPr>
          <w:lang w:val="es-ES"/>
        </w:rPr>
        <w:t>swaption</w:t>
      </w:r>
      <w:proofErr w:type="spellEnd"/>
      <w:r w:rsidRPr="00A84743">
        <w:rPr>
          <w:lang w:val="es-ES"/>
        </w:rPr>
        <w:t xml:space="preserve"> dos veces.</w:t>
      </w:r>
      <w:bookmarkEnd w:id="18"/>
    </w:p>
    <w:p w14:paraId="09B2B58C" w14:textId="77777777" w:rsidR="00087B5A" w:rsidRPr="00C40321" w:rsidRDefault="00693930" w:rsidP="00504C24">
      <w:pPr>
        <w:spacing w:after="240"/>
        <w:jc w:val="both"/>
        <w:rPr>
          <w:rFonts w:ascii="Times New Roman" w:eastAsiaTheme="minorEastAsia" w:hAnsi="Times New Roman" w:cs="Times New Roman"/>
          <w:b/>
          <w:color w:val="000000"/>
          <w:szCs w:val="24"/>
          <w:lang w:eastAsia="es-E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-∞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color w:val="000000"/>
                      <w:szCs w:val="24"/>
                      <w:lang w:eastAsia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S-K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+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color w:val="000000"/>
                                  <w:szCs w:val="24"/>
                                  <w:lang w:eastAsia="es-E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∂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Swtpn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color w:val="000000"/>
                                  <w:szCs w:val="24"/>
                                  <w:lang w:eastAsia="es-E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K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K=S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dS</m:t>
          </m:r>
        </m:oMath>
      </m:oMathPara>
    </w:p>
    <w:p w14:paraId="27EB6E96" w14:textId="77777777" w:rsidR="00E73692" w:rsidRPr="00C40321" w:rsidRDefault="00C40321" w:rsidP="00504C24">
      <w:pPr>
        <w:spacing w:after="240"/>
        <w:jc w:val="both"/>
        <w:rPr>
          <w:rFonts w:ascii="Times New Roman" w:eastAsiaTheme="minorEastAsia" w:hAnsi="Times New Roman" w:cs="Times New Roman"/>
          <w:b/>
          <w:color w:val="000000"/>
          <w:szCs w:val="24"/>
          <w:lang w:eastAsia="es-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Swtpn=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/>
                  <w:szCs w:val="24"/>
                  <w:lang w:eastAsia="es-E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E</m:t>
              </m:r>
            </m:e>
            <m:sup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i/>
                  <w:color w:val="000000"/>
                  <w:szCs w:val="24"/>
                  <w:lang w:eastAsia="es-E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b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1-B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color w:val="000000"/>
                                  <w:szCs w:val="24"/>
                                  <w:lang w:eastAsia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color w:val="000000"/>
                                      <w:szCs w:val="24"/>
                                      <w:lang w:eastAsia="es-E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color w:val="000000"/>
                                      <w:szCs w:val="24"/>
                                      <w:lang w:eastAsia="es-E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, 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color w:val="000000"/>
                                      <w:szCs w:val="24"/>
                                      <w:lang w:eastAsia="es-E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/>
                                          <w:i/>
                                          <w:color w:val="000000"/>
                                          <w:szCs w:val="24"/>
                                          <w:lang w:eastAsia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color w:val="000000"/>
                                          <w:szCs w:val="24"/>
                                          <w:lang w:eastAsia="es-E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color w:val="000000"/>
                                          <w:szCs w:val="24"/>
                                          <w:lang w:eastAsia="es-ES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-K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color w:val="000000"/>
                                  <w:szCs w:val="24"/>
                                  <w:lang w:eastAsia="es-ES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j=1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color w:val="000000"/>
                                      <w:szCs w:val="24"/>
                                      <w:lang w:eastAsia="es-E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∆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color w:val="000000"/>
                                  <w:szCs w:val="24"/>
                                  <w:lang w:eastAsia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color w:val="000000"/>
                                      <w:szCs w:val="24"/>
                                      <w:lang w:eastAsia="es-E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color w:val="000000"/>
                                      <w:szCs w:val="24"/>
                                      <w:lang w:eastAsia="es-E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, 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color w:val="000000"/>
                                      <w:szCs w:val="24"/>
                                      <w:lang w:eastAsia="es-E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/>
                                          <w:i/>
                                          <w:color w:val="000000"/>
                                          <w:szCs w:val="24"/>
                                          <w:lang w:eastAsia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color w:val="000000"/>
                                          <w:szCs w:val="24"/>
                                          <w:lang w:eastAsia="es-E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color w:val="000000"/>
                                          <w:szCs w:val="24"/>
                                          <w:lang w:eastAsia="es-ES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+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</m:e>
          </m:d>
        </m:oMath>
      </m:oMathPara>
    </w:p>
    <w:p w14:paraId="0DFE4936" w14:textId="77777777" w:rsidR="00C40321" w:rsidRDefault="00C40321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6F4B527D" w14:textId="77777777" w:rsidR="00A84743" w:rsidRDefault="00C40321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Se denotará por</w:t>
      </w:r>
      <w:r w:rsidR="00E746B8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x</m:t>
            </m:r>
          </m:e>
        </m:d>
      </m:oMath>
      <w:r w:rsidR="00C11C69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  <w:r w:rsidR="003F509A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la siguiente función</w:t>
      </w:r>
      <w:r w:rsidR="00C11C69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:</w:t>
      </w:r>
    </w:p>
    <w:p w14:paraId="37A87641" w14:textId="77777777" w:rsidR="00C11C69" w:rsidRDefault="00C11C69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:=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1- 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, 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a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K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, 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a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54CD645E" w14:textId="77777777" w:rsidR="00C11C69" w:rsidRDefault="00C11C69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Nótese que el contenido de </w:t>
      </w:r>
      <w:r w:rsidR="003F509A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la esperanza es igual o mayor que cero siempre que: </w:t>
      </w:r>
    </w:p>
    <w:p w14:paraId="6690524C" w14:textId="77777777" w:rsidR="003F509A" w:rsidRDefault="003F509A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≥K</m:t>
          </m:r>
        </m:oMath>
      </m:oMathPara>
    </w:p>
    <w:p w14:paraId="49B219E1" w14:textId="77777777" w:rsidR="00C11C69" w:rsidRDefault="003F509A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Teniendo lo anterior en cuenta y denotando por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δ(x)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la función delta de Dirac, al derivar dos veces la función de valoración del swaption se obtiene:</w:t>
      </w:r>
    </w:p>
    <w:p w14:paraId="5097B8A2" w14:textId="77777777" w:rsidR="00C11C69" w:rsidRDefault="00693930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Swtpn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(K)=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, 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a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∙δ(S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-K)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 xml:space="preserve"> 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a</m:t>
                      </m:r>
                    </m:sub>
                  </m:sSub>
                </m:e>
              </m:d>
            </m:sub>
          </m:sSub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dx</m:t>
          </m:r>
        </m:oMath>
      </m:oMathPara>
    </w:p>
    <w:p w14:paraId="67930E45" w14:textId="77777777" w:rsidR="003F509A" w:rsidRDefault="003F509A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Ahora, fijado un valor de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K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se define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 xml:space="preserve"> 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como aquel valor de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x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tal que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=K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. Teniendo esto en cuenta, se tiene: </w:t>
      </w:r>
    </w:p>
    <w:p w14:paraId="0F974ABB" w14:textId="77777777" w:rsidR="003F509A" w:rsidRDefault="00693930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Swtpn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(K)=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a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a</m:t>
                      </m:r>
                    </m:sub>
                  </m:sSub>
                </m:e>
              </m:d>
            </m:sub>
          </m:sSub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=: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Swptn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 xml:space="preserve">(K) </m:t>
          </m:r>
        </m:oMath>
      </m:oMathPara>
    </w:p>
    <w:p w14:paraId="3A1A9D5C" w14:textId="77777777" w:rsidR="008E11D2" w:rsidRPr="004A6D3C" w:rsidRDefault="008E11D2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2A139975" w14:textId="77777777" w:rsidR="008E11D2" w:rsidRDefault="00B3724B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Por lo que la integral que se tiene que calcular queda como sigue:</w:t>
      </w:r>
    </w:p>
    <w:p w14:paraId="4CF2D879" w14:textId="77777777" w:rsidR="00B3724B" w:rsidRDefault="00B3724B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1B6771ED" w14:textId="77777777" w:rsidR="00B3724B" w:rsidRDefault="00693930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S-K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+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Swptn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(S)</m:t>
              </m:r>
            </m:e>
          </m:nary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dS</m:t>
          </m:r>
        </m:oMath>
      </m:oMathPara>
    </w:p>
    <w:p w14:paraId="6A8A4E03" w14:textId="77777777" w:rsidR="00B3724B" w:rsidRPr="00B3724B" w:rsidRDefault="00B3724B" w:rsidP="00504C24">
      <w:pPr>
        <w:jc w:val="both"/>
        <w:rPr>
          <w:rFonts w:ascii="Times New Roman" w:eastAsiaTheme="minorEastAsia" w:hAnsi="Times New Roman" w:cs="Times New Roman"/>
          <w:szCs w:val="24"/>
          <w:lang w:eastAsia="es-ES"/>
        </w:rPr>
      </w:pPr>
    </w:p>
    <w:p w14:paraId="56DFBCC7" w14:textId="77777777" w:rsidR="00B3724B" w:rsidRDefault="00B3724B" w:rsidP="00504C24">
      <w:pPr>
        <w:jc w:val="both"/>
        <w:rPr>
          <w:rFonts w:ascii="Times New Roman" w:eastAsiaTheme="minorEastAsia" w:hAnsi="Times New Roman" w:cs="Times New Roman"/>
          <w:szCs w:val="24"/>
          <w:lang w:eastAsia="es-ES"/>
        </w:rPr>
      </w:pPr>
    </w:p>
    <w:p w14:paraId="605A0984" w14:textId="77777777" w:rsidR="00B3724B" w:rsidRDefault="00B3724B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Para implementar la función de densidad del </w:t>
      </w: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swaption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en </w:t>
      </w:r>
      <w:r w:rsidRPr="00B3724B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Python</w:t>
      </w:r>
      <w:r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se ha definido la función </w:t>
      </w:r>
      <w:r w:rsidRPr="00B3724B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“</w:t>
      </w:r>
      <w:proofErr w:type="spellStart"/>
      <w:r w:rsidRPr="00B3724B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pdf_swaption</w:t>
      </w:r>
      <w:proofErr w:type="spellEnd"/>
      <w:r w:rsidRPr="00B3724B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”</w:t>
      </w:r>
      <w:r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 xml:space="preserve">,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con argumento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K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. Dicha función calcula internamente el valor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y devuelve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Swptn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K</m:t>
            </m:r>
          </m:e>
        </m:d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B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Cs w:val="24"/>
                        <w:lang w:eastAsia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4"/>
                        <w:lang w:eastAsia="es-E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4"/>
                        <w:lang w:eastAsia="es-ES"/>
                      </w:rPr>
                      <m:t>a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Cs w:val="24"/>
                        <w:lang w:eastAsia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4"/>
                        <w:lang w:eastAsia="es-E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4"/>
                        <w:lang w:eastAsia="es-ES"/>
                      </w:rPr>
                      <m:t>a</m:t>
                    </m:r>
                  </m:sub>
                </m:sSub>
              </m:e>
            </m:d>
          </m:sub>
        </m:sSub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.</w:t>
      </w:r>
    </w:p>
    <w:p w14:paraId="792BE404" w14:textId="77777777" w:rsidR="00B3724B" w:rsidRDefault="00B3724B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23D77034" w14:textId="77777777" w:rsidR="00B3724B" w:rsidRDefault="00B3724B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El resultado obtenido empleando este razonamiento es:</w:t>
      </w:r>
    </w:p>
    <w:p w14:paraId="1AF85362" w14:textId="77777777" w:rsidR="00B3724B" w:rsidRDefault="00B3724B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43A39DEF" w14:textId="77777777" w:rsidR="00B3724B" w:rsidRPr="00B712A8" w:rsidRDefault="00FC6C31" w:rsidP="00504C24">
      <w:pPr>
        <w:jc w:val="both"/>
        <w:rPr>
          <w:rFonts w:ascii="Times New Roman" w:eastAsiaTheme="minorEastAsia" w:hAnsi="Times New Roman" w:cs="Times New Roman"/>
          <w:i/>
          <w:color w:val="212121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Courier New"/>
              <w:color w:val="212121"/>
              <w:szCs w:val="24"/>
              <w:shd w:val="clear" w:color="auto" w:fill="FFFFFF"/>
            </w:rPr>
            <m:t>premiu</m:t>
          </m:r>
          <m:sSub>
            <m:sSubPr>
              <m:ctrlPr>
                <w:rPr>
                  <w:rFonts w:ascii="Cambria Math" w:hAnsi="Cambria Math" w:cs="Courier New"/>
                  <w:i/>
                  <w:color w:val="212121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ourier New"/>
                  <w:color w:val="212121"/>
                  <w:szCs w:val="24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212121"/>
                  <w:szCs w:val="24"/>
                  <w:shd w:val="clear" w:color="auto" w:fill="FFFFFF"/>
                </w:rPr>
                <m:t xml:space="preserve">integral </m:t>
              </m:r>
            </m:sub>
          </m:sSub>
          <m:d>
            <m:dPr>
              <m:ctrlPr>
                <w:rPr>
                  <w:rFonts w:ascii="Cambria Math" w:hAnsi="Cambria Math" w:cs="Courier New"/>
                  <w:i/>
                  <w:color w:val="212121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Courier New"/>
                  <w:color w:val="212121"/>
                  <w:szCs w:val="24"/>
                  <w:shd w:val="clear" w:color="auto" w:fill="FFFFFF"/>
                </w:rPr>
                <m:t>2º Método</m:t>
              </m:r>
            </m:e>
          </m:d>
          <m:r>
            <w:rPr>
              <w:rFonts w:ascii="Cambria Math" w:hAnsi="Cambria Math" w:cs="Courier New"/>
              <w:color w:val="212121"/>
              <w:szCs w:val="24"/>
              <w:shd w:val="clear" w:color="auto" w:fill="FFFFFF"/>
            </w:rPr>
            <m:t>= 0.07539198591553298</m:t>
          </m:r>
        </m:oMath>
      </m:oMathPara>
    </w:p>
    <w:p w14:paraId="76EEB0AA" w14:textId="77777777" w:rsidR="00B712A8" w:rsidRDefault="00B712A8" w:rsidP="00504C24">
      <w:pPr>
        <w:jc w:val="both"/>
        <w:rPr>
          <w:rFonts w:ascii="Times New Roman" w:eastAsiaTheme="minorEastAsia" w:hAnsi="Times New Roman" w:cs="Times New Roman"/>
          <w:i/>
          <w:color w:val="212121"/>
          <w:szCs w:val="24"/>
          <w:shd w:val="clear" w:color="auto" w:fill="FFFFFF"/>
        </w:rPr>
      </w:pPr>
    </w:p>
    <w:p w14:paraId="3DFC579A" w14:textId="77777777" w:rsidR="003B2A0D" w:rsidRDefault="003B2A0D">
      <w:pPr>
        <w:spacing w:after="200" w:line="276" w:lineRule="auto"/>
        <w:rPr>
          <w:rFonts w:ascii="Times New Roman" w:eastAsiaTheme="minorEastAsia" w:hAnsi="Times New Roman" w:cs="Times New Roman"/>
          <w:szCs w:val="24"/>
          <w:lang w:eastAsia="es-ES"/>
        </w:rPr>
      </w:pPr>
      <w:r>
        <w:rPr>
          <w:rFonts w:ascii="Times New Roman" w:eastAsiaTheme="minorEastAsia" w:hAnsi="Times New Roman" w:cs="Times New Roman"/>
          <w:szCs w:val="24"/>
          <w:lang w:eastAsia="es-ES"/>
        </w:rPr>
        <w:br w:type="page"/>
      </w:r>
    </w:p>
    <w:p w14:paraId="14B993E0" w14:textId="77777777" w:rsidR="00B712A8" w:rsidRPr="00B712A8" w:rsidRDefault="00B712A8" w:rsidP="00504C24">
      <w:pPr>
        <w:jc w:val="both"/>
        <w:rPr>
          <w:rFonts w:ascii="Times New Roman" w:eastAsiaTheme="minorEastAsia" w:hAnsi="Times New Roman" w:cs="Times New Roman"/>
          <w:szCs w:val="24"/>
          <w:lang w:eastAsia="es-ES"/>
        </w:rPr>
      </w:pPr>
    </w:p>
    <w:p w14:paraId="2E6AC58D" w14:textId="77777777" w:rsidR="00B712A8" w:rsidRDefault="00B712A8" w:rsidP="00504C24">
      <w:pPr>
        <w:pStyle w:val="Ttulo1"/>
        <w:jc w:val="both"/>
      </w:pPr>
      <w:bookmarkStart w:id="19" w:name="_Toc417674907"/>
      <w:r w:rsidRPr="00115397">
        <w:t>Ejercicio 2:</w:t>
      </w:r>
      <w:bookmarkEnd w:id="19"/>
    </w:p>
    <w:p w14:paraId="51298F82" w14:textId="77777777" w:rsidR="00DA08A8" w:rsidRDefault="00DA08A8" w:rsidP="00DA08A8">
      <w:pPr>
        <w:rPr>
          <w:lang w:eastAsia="es-ES"/>
        </w:rPr>
      </w:pPr>
    </w:p>
    <w:p w14:paraId="42734D89" w14:textId="77777777" w:rsidR="00DA08A8" w:rsidRPr="00DA08A8" w:rsidRDefault="00DA08A8" w:rsidP="006F6CC6">
      <w:pPr>
        <w:pStyle w:val="Prrafodelista"/>
        <w:numPr>
          <w:ilvl w:val="0"/>
          <w:numId w:val="31"/>
        </w:numPr>
        <w:spacing w:before="480" w:after="120"/>
        <w:contextualSpacing w:val="0"/>
        <w:outlineLvl w:val="1"/>
        <w:rPr>
          <w:rFonts w:ascii="Times New Roman" w:hAnsi="Times New Roman" w:cs="Times New Roman"/>
          <w:b/>
          <w:vanish/>
          <w:color w:val="auto"/>
          <w:szCs w:val="28"/>
        </w:rPr>
      </w:pPr>
      <w:bookmarkStart w:id="20" w:name="_Toc6905173"/>
      <w:bookmarkStart w:id="21" w:name="_Toc6905191"/>
      <w:bookmarkStart w:id="22" w:name="_Toc6905209"/>
      <w:bookmarkStart w:id="23" w:name="_Toc6905229"/>
      <w:bookmarkStart w:id="24" w:name="_Toc6905254"/>
      <w:bookmarkEnd w:id="20"/>
      <w:bookmarkEnd w:id="21"/>
      <w:bookmarkEnd w:id="22"/>
      <w:bookmarkEnd w:id="23"/>
      <w:bookmarkEnd w:id="24"/>
    </w:p>
    <w:p w14:paraId="5C725C68" w14:textId="77777777" w:rsidR="00DA08A8" w:rsidRPr="00A8257F" w:rsidRDefault="006F6CC6" w:rsidP="00C11325">
      <w:pPr>
        <w:pStyle w:val="Ttulo2"/>
        <w:numPr>
          <w:ilvl w:val="1"/>
          <w:numId w:val="31"/>
        </w:numPr>
        <w:jc w:val="both"/>
      </w:pPr>
      <w:r>
        <w:rPr>
          <w:lang w:val="es-ES"/>
        </w:rPr>
        <w:t xml:space="preserve"> </w:t>
      </w:r>
      <w:bookmarkStart w:id="25" w:name="_Toc417674908"/>
      <w:r w:rsidR="00DA08A8" w:rsidRPr="00DA08A8">
        <w:rPr>
          <w:lang w:val="es-ES"/>
        </w:rPr>
        <w:t xml:space="preserve">Para el </w:t>
      </w:r>
      <w:proofErr w:type="spellStart"/>
      <w:r w:rsidR="00DA08A8" w:rsidRPr="00DA08A8">
        <w:rPr>
          <w:lang w:val="es-ES"/>
        </w:rPr>
        <w:t>Swaption</w:t>
      </w:r>
      <w:proofErr w:type="spellEnd"/>
      <w:r w:rsidR="00DA08A8" w:rsidRPr="00DA08A8">
        <w:rPr>
          <w:lang w:val="es-ES"/>
        </w:rPr>
        <w:t xml:space="preserve"> con las características del ejercicio 1, ( Ta=today+5Y ,  Tb=Ta+10Y ) y de acuerdo al LGM ( </w:t>
      </w:r>
      <w:r w:rsidR="00DA08A8" w:rsidRPr="001C2963">
        <w:t>σ</w:t>
      </w:r>
      <w:r w:rsidR="00DA08A8" w:rsidRPr="00DA08A8">
        <w:rPr>
          <w:lang w:val="es-ES"/>
        </w:rPr>
        <w:t xml:space="preserve">=1% ,  </w:t>
      </w:r>
      <w:r w:rsidR="00DA08A8" w:rsidRPr="001C2963">
        <w:t>κ</w:t>
      </w:r>
      <w:r w:rsidR="00DA08A8" w:rsidRPr="00DA08A8">
        <w:rPr>
          <w:lang w:val="es-ES"/>
        </w:rPr>
        <w:t xml:space="preserve">=1% ), calculad para los Strikes en ATM </w:t>
      </w:r>
      <w:proofErr w:type="spellStart"/>
      <w:r w:rsidR="00DA08A8" w:rsidRPr="00DA08A8">
        <w:rPr>
          <w:lang w:val="es-ES"/>
        </w:rPr>
        <w:t>difference</w:t>
      </w:r>
      <w:proofErr w:type="spellEnd"/>
      <w:r w:rsidR="00DA08A8" w:rsidRPr="00DA08A8">
        <w:rPr>
          <w:lang w:val="es-ES"/>
        </w:rPr>
        <w:t xml:space="preserve"> (ATM </w:t>
      </w:r>
      <w:proofErr w:type="spellStart"/>
      <w:r w:rsidR="00DA08A8" w:rsidRPr="00DA08A8">
        <w:rPr>
          <w:lang w:val="es-ES"/>
        </w:rPr>
        <w:t>Differece</w:t>
      </w:r>
      <w:proofErr w:type="spellEnd"/>
      <w:r w:rsidR="00DA08A8" w:rsidRPr="00DA08A8">
        <w:rPr>
          <w:lang w:val="es-ES"/>
        </w:rPr>
        <w:t xml:space="preserve"> = K - Forward) = −200bp,−100bp,−50bp,0bp,50bp,100bp,200bp  el precio del </w:t>
      </w:r>
      <w:proofErr w:type="spellStart"/>
      <w:r w:rsidR="00DA08A8" w:rsidRPr="00DA08A8">
        <w:rPr>
          <w:lang w:val="es-ES"/>
        </w:rPr>
        <w:t>Swaption</w:t>
      </w:r>
      <w:proofErr w:type="spellEnd"/>
      <w:r w:rsidR="00DA08A8" w:rsidRPr="00DA08A8">
        <w:rPr>
          <w:lang w:val="es-ES"/>
        </w:rPr>
        <w:t xml:space="preserve"> </w:t>
      </w:r>
      <w:proofErr w:type="spellStart"/>
      <w:r w:rsidR="00DA08A8" w:rsidRPr="00DA08A8">
        <w:rPr>
          <w:lang w:val="es-ES"/>
        </w:rPr>
        <w:t>Payer</w:t>
      </w:r>
      <w:proofErr w:type="spellEnd"/>
      <w:r w:rsidR="00DA08A8" w:rsidRPr="00DA08A8">
        <w:rPr>
          <w:lang w:val="es-ES"/>
        </w:rPr>
        <w:t xml:space="preserve"> </w:t>
      </w:r>
      <w:proofErr w:type="spellStart"/>
      <w:r w:rsidR="00DA08A8" w:rsidRPr="00DA08A8">
        <w:rPr>
          <w:lang w:val="es-ES"/>
        </w:rPr>
        <w:t>Physical</w:t>
      </w:r>
      <w:proofErr w:type="spellEnd"/>
      <w:r w:rsidR="00DA08A8" w:rsidRPr="00DA08A8">
        <w:rPr>
          <w:lang w:val="es-ES"/>
        </w:rPr>
        <w:t xml:space="preserve"> </w:t>
      </w:r>
      <w:proofErr w:type="spellStart"/>
      <w:r w:rsidR="00DA08A8" w:rsidRPr="00DA08A8">
        <w:rPr>
          <w:lang w:val="es-ES"/>
        </w:rPr>
        <w:t>Settled</w:t>
      </w:r>
      <w:proofErr w:type="spellEnd"/>
      <w:r w:rsidR="00DA08A8" w:rsidRPr="00DA08A8">
        <w:rPr>
          <w:lang w:val="es-ES"/>
        </w:rPr>
        <w:t xml:space="preserve"> vs Cash-</w:t>
      </w:r>
      <w:proofErr w:type="spellStart"/>
      <w:r w:rsidR="00DA08A8" w:rsidRPr="00DA08A8">
        <w:rPr>
          <w:lang w:val="es-ES"/>
        </w:rPr>
        <w:t>Settled</w:t>
      </w:r>
      <w:proofErr w:type="spellEnd"/>
      <w:r w:rsidR="00DA08A8" w:rsidRPr="00DA08A8">
        <w:rPr>
          <w:lang w:val="es-ES"/>
        </w:rPr>
        <w:t xml:space="preserve">. </w:t>
      </w:r>
      <w:r w:rsidR="00DA08A8" w:rsidRPr="006F6CC6">
        <w:rPr>
          <w:lang w:val="es-ES"/>
        </w:rPr>
        <w:t xml:space="preserve">Recordad que el precio del </w:t>
      </w:r>
      <w:proofErr w:type="spellStart"/>
      <w:r w:rsidR="00DA08A8" w:rsidRPr="006F6CC6">
        <w:rPr>
          <w:lang w:val="es-ES"/>
        </w:rPr>
        <w:t>Swaption</w:t>
      </w:r>
      <w:proofErr w:type="spellEnd"/>
      <w:r w:rsidR="00DA08A8" w:rsidRPr="006F6CC6">
        <w:rPr>
          <w:lang w:val="es-ES"/>
        </w:rPr>
        <w:t xml:space="preserve"> </w:t>
      </w:r>
      <w:proofErr w:type="spellStart"/>
      <w:r w:rsidR="00DA08A8" w:rsidRPr="006F6CC6">
        <w:rPr>
          <w:lang w:val="es-ES"/>
        </w:rPr>
        <w:t>Physical-Settled</w:t>
      </w:r>
      <w:proofErr w:type="spellEnd"/>
      <w:r w:rsidR="00DA08A8" w:rsidRPr="006F6CC6">
        <w:rPr>
          <w:lang w:val="es-ES"/>
        </w:rPr>
        <w:t xml:space="preserve"> es el que habéis calculado en ejercicio 1. </w:t>
      </w:r>
      <w:r w:rsidR="00DA08A8" w:rsidRPr="001C2963">
        <w:t xml:space="preserve">El Pay-Off a </w:t>
      </w:r>
      <w:proofErr w:type="spellStart"/>
      <w:r w:rsidR="00DA08A8" w:rsidRPr="001C2963">
        <w:t>vencimiento</w:t>
      </w:r>
      <w:proofErr w:type="spellEnd"/>
      <w:r w:rsidR="00DA08A8" w:rsidRPr="001C2963">
        <w:t xml:space="preserve"> del Cash-Settle</w:t>
      </w:r>
      <w:r w:rsidR="00DA08A8">
        <w:t xml:space="preserve"> </w:t>
      </w:r>
      <w:proofErr w:type="spellStart"/>
      <w:r w:rsidR="00DA08A8">
        <w:t>es</w:t>
      </w:r>
      <w:proofErr w:type="spellEnd"/>
      <w:r w:rsidR="00DA08A8">
        <w:t>:</w:t>
      </w:r>
      <w:bookmarkEnd w:id="25"/>
    </w:p>
    <w:p w14:paraId="2A4FE13E" w14:textId="77777777" w:rsidR="00DA08A8" w:rsidRPr="008C7F09" w:rsidRDefault="008C7F09" w:rsidP="00DA08A8">
      <w:pPr>
        <w:rPr>
          <w:b/>
          <w:i/>
          <w:lang w:eastAsia="es-ES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auto"/>
            </w:rPr>
            <m:t>Swpt</m:t>
          </m:r>
          <m:sSup>
            <m:sSupPr>
              <m:ctrlPr>
                <w:rPr>
                  <w:rFonts w:ascii="Cambria Math" w:hAnsi="Cambria Math"/>
                  <w:b/>
                  <w:i/>
                  <w:color w:val="aut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Cash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  <w:color w:val="aut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a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color w:val="auto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color w:val="aut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color w:val="aut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,x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auto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aut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auto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auto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-K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+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auto"/>
            </w:rPr>
            <m:t>·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color w:val="auto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j=1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aut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j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(1+S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auto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aut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auto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auto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,x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auto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auto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auto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auto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a</m:t>
                          </m:r>
                        </m:sub>
                      </m:sSub>
                    </m:sup>
                  </m:sSup>
                </m:den>
              </m:f>
            </m:e>
          </m:nary>
        </m:oMath>
      </m:oMathPara>
    </w:p>
    <w:p w14:paraId="5580CABC" w14:textId="77777777" w:rsidR="001C2963" w:rsidRPr="003B2A0D" w:rsidRDefault="001C2963" w:rsidP="00504C24">
      <w:pPr>
        <w:jc w:val="both"/>
      </w:pPr>
    </w:p>
    <w:p w14:paraId="48EE6583" w14:textId="77777777" w:rsidR="001C2963" w:rsidRDefault="00CF2D83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En este ejercicio </w:t>
      </w:r>
      <w:r w:rsidR="008C7F09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se calculan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las primas del </w:t>
      </w:r>
      <w:proofErr w:type="spellStart"/>
      <w:r w:rsidR="005D00F7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waption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bajo dos supuestos para distintos Strikes. En primer lugar supondremos que el </w:t>
      </w:r>
      <w:proofErr w:type="spellStart"/>
      <w:r w:rsidR="005D00F7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waption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es del tipo </w:t>
      </w: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Physical-Settled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, es decir, en la fecha de vencimiento de la opción se </w:t>
      </w:r>
      <w:r w:rsidR="00AF4A5F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entrega el IRS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. En este caso crea</w:t>
      </w:r>
      <w:r w:rsidR="00AF4A5F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mos una función que implementa la función analítica vista en el </w:t>
      </w:r>
      <w:r w:rsidR="009B2075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primer </w:t>
      </w:r>
      <w:r w:rsidR="00AF4A5F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apartado </w:t>
      </w:r>
      <w:r w:rsidR="009B2075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del ejercicio 1</w:t>
      </w:r>
      <w:r w:rsidR="00AF4A5F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. Aplicando dicha función a los diferentes Strikes obtenemos los valores de las primas:</w:t>
      </w:r>
    </w:p>
    <w:p w14:paraId="7CB93CE9" w14:textId="77777777" w:rsidR="00AF4A5F" w:rsidRDefault="00AF4A5F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tbl>
      <w:tblPr>
        <w:tblStyle w:val="Sombreadoclaro"/>
        <w:tblW w:w="0" w:type="dxa"/>
        <w:jc w:val="center"/>
        <w:tblLook w:val="04A0" w:firstRow="1" w:lastRow="0" w:firstColumn="1" w:lastColumn="0" w:noHBand="0" w:noVBand="1"/>
      </w:tblPr>
      <w:tblGrid>
        <w:gridCol w:w="917"/>
        <w:gridCol w:w="1762"/>
      </w:tblGrid>
      <w:tr w:rsidR="00AF4A5F" w:rsidRPr="00AF4A5F" w14:paraId="0CC5B61A" w14:textId="77777777" w:rsidTr="006F3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962AD2E" w14:textId="77777777" w:rsidR="00AF4A5F" w:rsidRPr="00AF4A5F" w:rsidRDefault="00AF4A5F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099AA557" w14:textId="77777777" w:rsidR="00AF4A5F" w:rsidRPr="00AF4A5F" w:rsidRDefault="00AF4A5F" w:rsidP="006F3FB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proofErr w:type="spellStart"/>
            <w:r w:rsidRPr="00AF4A5F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Physical-Settled</w:t>
            </w:r>
            <w:proofErr w:type="spellEnd"/>
          </w:p>
        </w:tc>
      </w:tr>
      <w:tr w:rsidR="00AF4A5F" w:rsidRPr="00AF4A5F" w14:paraId="5E3E8FB4" w14:textId="77777777" w:rsidTr="006F3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7E7BF77" w14:textId="77777777" w:rsidR="00AF4A5F" w:rsidRPr="00AF4A5F" w:rsidRDefault="00AF4A5F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AF4A5F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-200 </w:t>
            </w:r>
            <w:proofErr w:type="spellStart"/>
            <w:r w:rsidRPr="00AF4A5F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A8FEAA" w14:textId="77777777" w:rsidR="00AF4A5F" w:rsidRPr="006F3FB8" w:rsidRDefault="00AF4A5F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</w:pPr>
            <w:r w:rsidRPr="006F3FB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0,19796007</w:t>
            </w:r>
          </w:p>
        </w:tc>
      </w:tr>
      <w:tr w:rsidR="00AF4A5F" w:rsidRPr="00AF4A5F" w14:paraId="272768D3" w14:textId="77777777" w:rsidTr="006F3FB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11BE554" w14:textId="77777777" w:rsidR="00AF4A5F" w:rsidRPr="00AF4A5F" w:rsidRDefault="00AF4A5F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AF4A5F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-100 </w:t>
            </w:r>
            <w:proofErr w:type="spellStart"/>
            <w:r w:rsidRPr="00AF4A5F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39816F" w14:textId="77777777" w:rsidR="00AF4A5F" w:rsidRPr="006F3FB8" w:rsidRDefault="006F3FB8" w:rsidP="006F3F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0,12757254</w:t>
            </w:r>
          </w:p>
        </w:tc>
      </w:tr>
      <w:tr w:rsidR="00AF4A5F" w:rsidRPr="00AF4A5F" w14:paraId="7E8643CC" w14:textId="77777777" w:rsidTr="006F3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DED36E7" w14:textId="77777777" w:rsidR="00AF4A5F" w:rsidRPr="00AF4A5F" w:rsidRDefault="00AF4A5F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AF4A5F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-50 </w:t>
            </w:r>
            <w:proofErr w:type="spellStart"/>
            <w:r w:rsidRPr="00AF4A5F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600401" w14:textId="77777777" w:rsidR="00AF4A5F" w:rsidRPr="006F3FB8" w:rsidRDefault="006F3FB8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0,09815566</w:t>
            </w:r>
          </w:p>
        </w:tc>
      </w:tr>
      <w:tr w:rsidR="00AF4A5F" w:rsidRPr="00AF4A5F" w14:paraId="4007A4E0" w14:textId="77777777" w:rsidTr="006F3FB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FE3D41B" w14:textId="77777777" w:rsidR="00AF4A5F" w:rsidRPr="00AF4A5F" w:rsidRDefault="00AF4A5F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AF4A5F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0 </w:t>
            </w:r>
            <w:proofErr w:type="spellStart"/>
            <w:r w:rsidRPr="00AF4A5F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4D06B8" w14:textId="77777777" w:rsidR="00AF4A5F" w:rsidRPr="006F3FB8" w:rsidRDefault="006F3FB8" w:rsidP="006F3F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0,07315000</w:t>
            </w:r>
          </w:p>
        </w:tc>
      </w:tr>
      <w:tr w:rsidR="00AF4A5F" w:rsidRPr="00AF4A5F" w14:paraId="79F39498" w14:textId="77777777" w:rsidTr="006F3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04CEBA9" w14:textId="77777777" w:rsidR="00AF4A5F" w:rsidRPr="00AF4A5F" w:rsidRDefault="00AF4A5F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AF4A5F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50 </w:t>
            </w:r>
            <w:proofErr w:type="spellStart"/>
            <w:r w:rsidRPr="00AF4A5F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F97469" w14:textId="77777777" w:rsidR="00AF4A5F" w:rsidRPr="006F3FB8" w:rsidRDefault="006F3FB8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0,05267083</w:t>
            </w:r>
          </w:p>
        </w:tc>
      </w:tr>
      <w:tr w:rsidR="00AF4A5F" w:rsidRPr="00AF4A5F" w14:paraId="0302B339" w14:textId="77777777" w:rsidTr="006F3FB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0987924" w14:textId="77777777" w:rsidR="00AF4A5F" w:rsidRPr="00AF4A5F" w:rsidRDefault="00AF4A5F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AF4A5F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100 </w:t>
            </w:r>
            <w:proofErr w:type="spellStart"/>
            <w:r w:rsidRPr="00AF4A5F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6C1F89" w14:textId="77777777" w:rsidR="00AF4A5F" w:rsidRPr="006F3FB8" w:rsidRDefault="006F3FB8" w:rsidP="006F3F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0,03655917</w:t>
            </w:r>
          </w:p>
        </w:tc>
      </w:tr>
      <w:tr w:rsidR="00AF4A5F" w:rsidRPr="00AF4A5F" w14:paraId="75898130" w14:textId="77777777" w:rsidTr="006F3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9A24D21" w14:textId="77777777" w:rsidR="00AF4A5F" w:rsidRPr="00AF4A5F" w:rsidRDefault="00AF4A5F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AF4A5F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200 </w:t>
            </w:r>
            <w:proofErr w:type="spellStart"/>
            <w:r w:rsidRPr="00AF4A5F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75A00B" w14:textId="77777777" w:rsidR="00AF4A5F" w:rsidRPr="006F3FB8" w:rsidRDefault="00AF4A5F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</w:pPr>
            <w:r w:rsidRPr="006F3FB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0,01</w:t>
            </w:r>
            <w:r w:rsidR="006F3FB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565486</w:t>
            </w:r>
          </w:p>
        </w:tc>
      </w:tr>
    </w:tbl>
    <w:p w14:paraId="372DFB50" w14:textId="77777777" w:rsidR="00AF4A5F" w:rsidRDefault="00AF4A5F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7A0EF39E" w14:textId="77777777" w:rsidR="00AF4A5F" w:rsidRDefault="00AF4A5F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2AA4E026" w14:textId="77777777" w:rsidR="005D00F7" w:rsidRDefault="008A65AA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En segundo lugar supondremos que el </w:t>
      </w:r>
      <w:proofErr w:type="spellStart"/>
      <w:r w:rsidR="005D00F7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waption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es del</w:t>
      </w:r>
      <w:r w:rsidR="006F3FB8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tipo Cash-</w:t>
      </w: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Settled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, por tanto en la fecha de vencimiento se liquida por diferencias. En este caso implementaremos otra función que emplee la fórmula del enunciado. </w:t>
      </w:r>
      <w:r w:rsidR="008C7F09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El método que se sigue en este caso es el de Montecarlo. </w:t>
      </w:r>
    </w:p>
    <w:p w14:paraId="1237CD13" w14:textId="77777777" w:rsidR="005D00F7" w:rsidRDefault="005D00F7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01C31F62" w14:textId="77777777" w:rsidR="008C7F09" w:rsidRDefault="008C7F09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Conocido el numerario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t</m:t>
                </m:r>
              </m:sub>
            </m:sSub>
          </m:e>
        </m:d>
      </m:oMath>
      <w:r w:rsidR="005D00F7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y la distribución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sub>
        </m:sSub>
      </m:oMath>
      <w:r w:rsidR="005D00F7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, consideramos que la aproximación que nos proporciona el método de </w:t>
      </w:r>
      <w:proofErr w:type="spellStart"/>
      <w:r w:rsidR="005D00F7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Montcarlo</w:t>
      </w:r>
      <w:proofErr w:type="spellEnd"/>
      <w:r w:rsidR="005D00F7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es más efectivo si queremos hallar la prima del </w:t>
      </w:r>
      <w:proofErr w:type="spellStart"/>
      <w:r w:rsidR="005D00F7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swaption</w:t>
      </w:r>
      <w:proofErr w:type="spellEnd"/>
      <w:r w:rsidR="005D00F7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. A priori, si deseáramos hallar una fórmula analítica deberíamos realizar un desarrollo teórico laborioso y encontrar la medida que nos interesa que más nos conviniera para llegar a una posible fórmula cerrada.</w:t>
      </w:r>
    </w:p>
    <w:p w14:paraId="35979F09" w14:textId="77777777" w:rsidR="005D00F7" w:rsidRDefault="005D00F7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14BCEB19" w14:textId="77777777" w:rsidR="005D00F7" w:rsidRDefault="005D00F7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Es decir, se ha elegido este método numérico para resolver el problema por dos motivos: su simplicidad a la hora de programarlo y la ventaja de poder aumentar la precisión fácilmente aumentando el número de simulaciones.</w:t>
      </w:r>
    </w:p>
    <w:p w14:paraId="2E93EBDC" w14:textId="77777777" w:rsidR="005D00F7" w:rsidRDefault="005D00F7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7BCC1F39" w14:textId="77777777" w:rsidR="008A65AA" w:rsidRDefault="008C7F09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lastRenderedPageBreak/>
        <w:t>Se debe</w:t>
      </w:r>
      <w:r w:rsidR="005D00F7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tener cuidado de normalizar el </w:t>
      </w:r>
      <w:proofErr w:type="spellStart"/>
      <w:r w:rsidR="005D00F7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payoff</w:t>
      </w:r>
      <w:proofErr w:type="spellEnd"/>
      <w:r w:rsidR="00534BA6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con el numerario</w:t>
      </w:r>
      <w:r w:rsidR="005D00F7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t</m:t>
                </m:r>
              </m:sub>
            </m:sSub>
          </m:e>
        </m:d>
      </m:oMath>
      <w:r w:rsidR="005D00F7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. </w:t>
      </w:r>
      <w:r w:rsidR="008A65AA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Hay que tener en cuenta que la fórmula del enunciado es el </w:t>
      </w:r>
      <w:proofErr w:type="spellStart"/>
      <w:r w:rsidR="008A65AA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Pay</w:t>
      </w:r>
      <w:proofErr w:type="spellEnd"/>
      <w:r w:rsidR="008A65AA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-Off a vencimiento por lo que tendremos que descontar los valores obtenidos por el factor de descuento.</w:t>
      </w:r>
      <w:r w:rsidR="00534BA6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  <w:r w:rsidR="008A65AA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Las primas obtenidas en este segundo caso son:</w:t>
      </w:r>
    </w:p>
    <w:p w14:paraId="60D6D8C6" w14:textId="77777777" w:rsidR="009B2075" w:rsidRDefault="009B2075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tbl>
      <w:tblPr>
        <w:tblStyle w:val="Sombreadoclaro"/>
        <w:tblW w:w="0" w:type="dxa"/>
        <w:jc w:val="center"/>
        <w:tblLook w:val="04A0" w:firstRow="1" w:lastRow="0" w:firstColumn="1" w:lastColumn="0" w:noHBand="0" w:noVBand="1"/>
      </w:tblPr>
      <w:tblGrid>
        <w:gridCol w:w="917"/>
        <w:gridCol w:w="1439"/>
      </w:tblGrid>
      <w:tr w:rsidR="008A65AA" w:rsidRPr="008A65AA" w14:paraId="0C81B68E" w14:textId="77777777" w:rsidTr="006F3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D470291" w14:textId="77777777" w:rsidR="008A65AA" w:rsidRPr="008A65AA" w:rsidRDefault="008A65AA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183A37F7" w14:textId="77777777" w:rsidR="008A65AA" w:rsidRPr="008A65AA" w:rsidRDefault="008A65AA" w:rsidP="006F3FB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Cash-</w:t>
            </w:r>
            <w:proofErr w:type="spellStart"/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Settled</w:t>
            </w:r>
            <w:proofErr w:type="spellEnd"/>
          </w:p>
        </w:tc>
      </w:tr>
      <w:tr w:rsidR="008A65AA" w:rsidRPr="008A65AA" w14:paraId="04E84A66" w14:textId="77777777" w:rsidTr="006F3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745256C" w14:textId="77777777" w:rsidR="008A65AA" w:rsidRPr="008A65AA" w:rsidRDefault="008A65AA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-200 </w:t>
            </w:r>
            <w:proofErr w:type="spellStart"/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B99725" w14:textId="77777777" w:rsidR="008A65AA" w:rsidRPr="006F3FB8" w:rsidRDefault="008A65AA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0,19791695</w:t>
            </w:r>
          </w:p>
        </w:tc>
      </w:tr>
      <w:tr w:rsidR="008A65AA" w:rsidRPr="008A65AA" w14:paraId="79850860" w14:textId="77777777" w:rsidTr="006F3FB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E7AEA5E" w14:textId="77777777" w:rsidR="008A65AA" w:rsidRPr="008A65AA" w:rsidRDefault="008A65AA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-100 </w:t>
            </w:r>
            <w:proofErr w:type="spellStart"/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7E04A5" w14:textId="77777777" w:rsidR="008A65AA" w:rsidRPr="006F3FB8" w:rsidRDefault="008A65AA" w:rsidP="006F3F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0,12768093</w:t>
            </w:r>
          </w:p>
        </w:tc>
      </w:tr>
      <w:tr w:rsidR="008A65AA" w:rsidRPr="008A65AA" w14:paraId="081AE3F3" w14:textId="77777777" w:rsidTr="006F3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F9F544A" w14:textId="77777777" w:rsidR="008A65AA" w:rsidRPr="008A65AA" w:rsidRDefault="008A65AA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-50 </w:t>
            </w:r>
            <w:proofErr w:type="spellStart"/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71A02F" w14:textId="77777777" w:rsidR="008A65AA" w:rsidRPr="006F3FB8" w:rsidRDefault="008A65AA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0,09724784</w:t>
            </w:r>
          </w:p>
        </w:tc>
      </w:tr>
      <w:tr w:rsidR="008A65AA" w:rsidRPr="008A65AA" w14:paraId="743F4AF3" w14:textId="77777777" w:rsidTr="006F3FB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AA78F96" w14:textId="77777777" w:rsidR="008A65AA" w:rsidRPr="008A65AA" w:rsidRDefault="008A65AA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0 </w:t>
            </w:r>
            <w:proofErr w:type="spellStart"/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3C2AB5" w14:textId="77777777" w:rsidR="008A65AA" w:rsidRPr="006F3FB8" w:rsidRDefault="008A65AA" w:rsidP="006F3F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0,07367956</w:t>
            </w:r>
          </w:p>
        </w:tc>
      </w:tr>
      <w:tr w:rsidR="008A65AA" w:rsidRPr="008A65AA" w14:paraId="645F3F01" w14:textId="77777777" w:rsidTr="006F3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B2B4D61" w14:textId="77777777" w:rsidR="008A65AA" w:rsidRPr="008A65AA" w:rsidRDefault="008A65AA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50 </w:t>
            </w:r>
            <w:proofErr w:type="spellStart"/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445AE2" w14:textId="77777777" w:rsidR="008A65AA" w:rsidRPr="006F3FB8" w:rsidRDefault="008A65AA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0,05196966</w:t>
            </w:r>
          </w:p>
        </w:tc>
      </w:tr>
      <w:tr w:rsidR="008A65AA" w:rsidRPr="008A65AA" w14:paraId="12A21120" w14:textId="77777777" w:rsidTr="006F3FB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500FE54" w14:textId="77777777" w:rsidR="008A65AA" w:rsidRPr="008A65AA" w:rsidRDefault="008A65AA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100 </w:t>
            </w:r>
            <w:proofErr w:type="spellStart"/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29A4C0" w14:textId="77777777" w:rsidR="008A65AA" w:rsidRPr="006F3FB8" w:rsidRDefault="008A65AA" w:rsidP="006F3F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0,03531743</w:t>
            </w:r>
          </w:p>
        </w:tc>
      </w:tr>
      <w:tr w:rsidR="008A65AA" w:rsidRPr="008A65AA" w14:paraId="1B6D9094" w14:textId="77777777" w:rsidTr="006F3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E77B504" w14:textId="77777777" w:rsidR="008A65AA" w:rsidRPr="008A65AA" w:rsidRDefault="008A65AA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200 </w:t>
            </w:r>
            <w:proofErr w:type="spellStart"/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685ABC" w14:textId="77777777" w:rsidR="008A65AA" w:rsidRPr="006F3FB8" w:rsidRDefault="008A65AA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0,01541385</w:t>
            </w:r>
          </w:p>
        </w:tc>
      </w:tr>
    </w:tbl>
    <w:p w14:paraId="55502CAC" w14:textId="77777777" w:rsidR="008A65AA" w:rsidRDefault="008A65AA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7FCE9C95" w14:textId="77777777" w:rsidR="009B2075" w:rsidRDefault="009B2075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3459FD69" w14:textId="77777777" w:rsidR="00AF4A5F" w:rsidRDefault="00AF4A5F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7B5B7397" w14:textId="77777777" w:rsidR="00DA08A8" w:rsidRDefault="00DA08A8" w:rsidP="006F6CC6">
      <w:pPr>
        <w:pStyle w:val="Ttulo2"/>
        <w:numPr>
          <w:ilvl w:val="1"/>
          <w:numId w:val="31"/>
        </w:numPr>
        <w:jc w:val="both"/>
        <w:rPr>
          <w:lang w:val="es-ES"/>
        </w:rPr>
      </w:pPr>
      <w:bookmarkStart w:id="26" w:name="_Toc417674909"/>
      <w:r w:rsidRPr="001C2963">
        <w:rPr>
          <w:lang w:val="es-ES"/>
        </w:rPr>
        <w:t>Comparad ambas gráficas y tratad de justificar los resultados.</w:t>
      </w:r>
      <w:r>
        <w:rPr>
          <w:lang w:val="es-ES"/>
        </w:rPr>
        <w:t xml:space="preserve"> </w:t>
      </w:r>
      <w:r w:rsidRPr="001C2963">
        <w:rPr>
          <w:lang w:val="es-ES"/>
        </w:rPr>
        <w:t>Nota: Podéis utilizar el método numérico que consideréis más oportuno. Espero algún comentario en relación a la elección</w:t>
      </w:r>
      <w:bookmarkEnd w:id="26"/>
      <w:r w:rsidRPr="00A84743">
        <w:rPr>
          <w:lang w:val="es-ES"/>
        </w:rPr>
        <w:t xml:space="preserve"> </w:t>
      </w:r>
    </w:p>
    <w:p w14:paraId="7E6E6EDF" w14:textId="77777777" w:rsidR="00DA08A8" w:rsidRPr="001C2963" w:rsidRDefault="00DA08A8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6DA06D80" w14:textId="77777777" w:rsidR="00CF2D83" w:rsidRDefault="00CF2D83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A continuación se muestra una gráfica que indica las primas </w:t>
      </w:r>
      <w:r w:rsidR="00063B4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para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ambos casos</w:t>
      </w:r>
      <w:r w:rsidR="00063B4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y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para los distintos strikes del enunciado. Podemos ver que los valores son muy parecidos</w:t>
      </w:r>
      <w:r w:rsidR="008A65AA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, casi indistinguibles a simple vista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. </w:t>
      </w:r>
    </w:p>
    <w:p w14:paraId="3E95B785" w14:textId="77777777" w:rsidR="008A65AA" w:rsidRDefault="008A65AA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noProof/>
          <w:color w:val="000000"/>
          <w:szCs w:val="24"/>
          <w:lang w:eastAsia="es-ES"/>
        </w:rPr>
        <w:drawing>
          <wp:inline distT="0" distB="0" distL="0" distR="0" wp14:anchorId="21882302" wp14:editId="7EB3CD14">
            <wp:extent cx="5376683" cy="3986792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cicio2_Lui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683" cy="398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3213" w14:textId="77777777" w:rsidR="009B2075" w:rsidRPr="005D00F7" w:rsidRDefault="00FD0FAC" w:rsidP="00FD0FAC">
      <w:pPr>
        <w:pStyle w:val="Epgrafe"/>
        <w:rPr>
          <w:color w:val="FF0000"/>
          <w:lang w:val="en-US"/>
        </w:rPr>
      </w:pPr>
      <w:proofErr w:type="spellStart"/>
      <w:r w:rsidRPr="005D00F7">
        <w:rPr>
          <w:lang w:val="en-US"/>
        </w:rPr>
        <w:t>Gráfico</w:t>
      </w:r>
      <w:proofErr w:type="spellEnd"/>
      <w:r w:rsidRPr="005D00F7">
        <w:rPr>
          <w:lang w:val="en-US"/>
        </w:rPr>
        <w:t xml:space="preserve"> </w:t>
      </w:r>
      <w:r>
        <w:rPr>
          <w:noProof/>
        </w:rPr>
        <w:fldChar w:fldCharType="begin"/>
      </w:r>
      <w:r w:rsidRPr="005D00F7">
        <w:rPr>
          <w:noProof/>
          <w:lang w:val="en-US"/>
        </w:rPr>
        <w:instrText xml:space="preserve"> SEQ Gráfico \* ARABIC </w:instrText>
      </w:r>
      <w:r>
        <w:rPr>
          <w:noProof/>
        </w:rPr>
        <w:fldChar w:fldCharType="separate"/>
      </w:r>
      <w:r w:rsidRPr="005D00F7">
        <w:rPr>
          <w:noProof/>
          <w:lang w:val="en-US"/>
        </w:rPr>
        <w:t>3</w:t>
      </w:r>
      <w:r>
        <w:rPr>
          <w:noProof/>
        </w:rPr>
        <w:fldChar w:fldCharType="end"/>
      </w:r>
      <w:r w:rsidRPr="005D00F7">
        <w:rPr>
          <w:lang w:val="en-US"/>
        </w:rPr>
        <w:t xml:space="preserve">: </w:t>
      </w:r>
      <w:r w:rsidR="005D00F7" w:rsidRPr="005D00F7">
        <w:rPr>
          <w:lang w:val="en-US"/>
        </w:rPr>
        <w:t>P</w:t>
      </w:r>
      <w:r w:rsidR="005D00F7">
        <w:rPr>
          <w:lang w:val="en-US"/>
        </w:rPr>
        <w:t>hysical-settled vs Cash-s</w:t>
      </w:r>
      <w:r w:rsidR="005D00F7" w:rsidRPr="005D00F7">
        <w:rPr>
          <w:lang w:val="en-US"/>
        </w:rPr>
        <w:t>ettled</w:t>
      </w:r>
    </w:p>
    <w:p w14:paraId="05C3C4B1" w14:textId="77777777" w:rsidR="009B2075" w:rsidRPr="005D00F7" w:rsidRDefault="009B2075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val="en-US" w:eastAsia="es-ES"/>
        </w:rPr>
      </w:pPr>
    </w:p>
    <w:p w14:paraId="425D8036" w14:textId="77777777" w:rsidR="009B2075" w:rsidRDefault="009B2075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Si </w:t>
      </w:r>
      <w:r w:rsidR="005D00F7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se revisan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los valores detalladamente podemos obtener las diferencias entre uno y otro.</w:t>
      </w:r>
      <w:r w:rsidR="00534BA6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Se puede comprobar que las diferencias son menores al 4% en todos los casos.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En la siguiente tabla se muestra un resumen.</w:t>
      </w:r>
    </w:p>
    <w:p w14:paraId="180C5D27" w14:textId="77777777" w:rsidR="008A65AA" w:rsidRDefault="008A65AA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tbl>
      <w:tblPr>
        <w:tblStyle w:val="Sombreadoclaro"/>
        <w:tblW w:w="6975" w:type="dxa"/>
        <w:jc w:val="center"/>
        <w:tblLook w:val="04A0" w:firstRow="1" w:lastRow="0" w:firstColumn="1" w:lastColumn="0" w:noHBand="0" w:noVBand="1"/>
      </w:tblPr>
      <w:tblGrid>
        <w:gridCol w:w="938"/>
        <w:gridCol w:w="1802"/>
        <w:gridCol w:w="1472"/>
        <w:gridCol w:w="1826"/>
        <w:gridCol w:w="937"/>
      </w:tblGrid>
      <w:tr w:rsidR="008A65AA" w:rsidRPr="008A65AA" w14:paraId="040AC2D1" w14:textId="77777777" w:rsidTr="006F3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D5E6A39" w14:textId="77777777" w:rsidR="008A65AA" w:rsidRPr="006F3FB8" w:rsidRDefault="008A65AA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1A1DEA5F" w14:textId="77777777" w:rsidR="008A65AA" w:rsidRPr="006F3FB8" w:rsidRDefault="008A65AA" w:rsidP="006F3FB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proofErr w:type="spellStart"/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Physical-Settled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B4F3F0" w14:textId="77777777" w:rsidR="008A65AA" w:rsidRPr="006F3FB8" w:rsidRDefault="008A65AA" w:rsidP="006F3FB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Cash-</w:t>
            </w:r>
            <w:proofErr w:type="spellStart"/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Settled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FF0539" w14:textId="77777777" w:rsidR="008A65AA" w:rsidRPr="006F3FB8" w:rsidRDefault="008A65AA" w:rsidP="006F3FB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proofErr w:type="spellStart"/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Dif</w:t>
            </w:r>
            <w:proofErr w:type="spellEnd"/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 (ABS)</w:t>
            </w:r>
          </w:p>
        </w:tc>
        <w:tc>
          <w:tcPr>
            <w:tcW w:w="0" w:type="auto"/>
            <w:vAlign w:val="center"/>
            <w:hideMark/>
          </w:tcPr>
          <w:p w14:paraId="727816AC" w14:textId="77777777" w:rsidR="008A65AA" w:rsidRPr="006F3FB8" w:rsidRDefault="008A65AA" w:rsidP="006F3FB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proofErr w:type="spellStart"/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Diff</w:t>
            </w:r>
            <w:proofErr w:type="spellEnd"/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 (%)</w:t>
            </w:r>
          </w:p>
        </w:tc>
      </w:tr>
      <w:tr w:rsidR="006F3FB8" w:rsidRPr="008A65AA" w14:paraId="4BE4FF62" w14:textId="77777777" w:rsidTr="006F3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BE088FE" w14:textId="77777777" w:rsidR="006F3FB8" w:rsidRPr="006F3FB8" w:rsidRDefault="006F3FB8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-200 </w:t>
            </w:r>
            <w:proofErr w:type="spellStart"/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F45389" w14:textId="77777777" w:rsidR="006F3FB8" w:rsidRPr="006F3FB8" w:rsidRDefault="006F3FB8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</w:pPr>
            <w:r w:rsidRPr="006F3FB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0,19796007</w:t>
            </w:r>
          </w:p>
        </w:tc>
        <w:tc>
          <w:tcPr>
            <w:tcW w:w="0" w:type="auto"/>
            <w:vAlign w:val="center"/>
            <w:hideMark/>
          </w:tcPr>
          <w:p w14:paraId="3B3591C0" w14:textId="77777777" w:rsidR="006F3FB8" w:rsidRPr="006F3FB8" w:rsidRDefault="006F3FB8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0,19791695</w:t>
            </w:r>
          </w:p>
        </w:tc>
        <w:tc>
          <w:tcPr>
            <w:tcW w:w="0" w:type="auto"/>
            <w:vAlign w:val="center"/>
            <w:hideMark/>
          </w:tcPr>
          <w:p w14:paraId="11254A92" w14:textId="77777777" w:rsidR="006F3FB8" w:rsidRPr="006F3FB8" w:rsidRDefault="006F3FB8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0,000043129138</w:t>
            </w:r>
          </w:p>
        </w:tc>
        <w:tc>
          <w:tcPr>
            <w:tcW w:w="0" w:type="auto"/>
            <w:vAlign w:val="center"/>
            <w:hideMark/>
          </w:tcPr>
          <w:p w14:paraId="5EAA7204" w14:textId="77777777" w:rsidR="006F3FB8" w:rsidRPr="006F3FB8" w:rsidRDefault="006F3FB8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0,02%</w:t>
            </w:r>
          </w:p>
        </w:tc>
      </w:tr>
      <w:tr w:rsidR="006F3FB8" w:rsidRPr="008A65AA" w14:paraId="751884BC" w14:textId="77777777" w:rsidTr="006F3FB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B263D14" w14:textId="77777777" w:rsidR="006F3FB8" w:rsidRPr="006F3FB8" w:rsidRDefault="006F3FB8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-100 </w:t>
            </w:r>
            <w:proofErr w:type="spellStart"/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01E002" w14:textId="77777777" w:rsidR="006F3FB8" w:rsidRPr="006F3FB8" w:rsidRDefault="006F3FB8" w:rsidP="006F3F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0,12757254</w:t>
            </w:r>
          </w:p>
        </w:tc>
        <w:tc>
          <w:tcPr>
            <w:tcW w:w="0" w:type="auto"/>
            <w:vAlign w:val="center"/>
            <w:hideMark/>
          </w:tcPr>
          <w:p w14:paraId="63FBB252" w14:textId="77777777" w:rsidR="006F3FB8" w:rsidRPr="006F3FB8" w:rsidRDefault="006F3FB8" w:rsidP="006F3F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0,12768093</w:t>
            </w:r>
          </w:p>
        </w:tc>
        <w:tc>
          <w:tcPr>
            <w:tcW w:w="0" w:type="auto"/>
            <w:vAlign w:val="center"/>
            <w:hideMark/>
          </w:tcPr>
          <w:p w14:paraId="49F4EEE5" w14:textId="77777777" w:rsidR="006F3FB8" w:rsidRPr="006F3FB8" w:rsidRDefault="006F3FB8" w:rsidP="006F3F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-0,000108388057</w:t>
            </w:r>
          </w:p>
        </w:tc>
        <w:tc>
          <w:tcPr>
            <w:tcW w:w="0" w:type="auto"/>
            <w:vAlign w:val="center"/>
            <w:hideMark/>
          </w:tcPr>
          <w:p w14:paraId="547DB1BD" w14:textId="77777777" w:rsidR="006F3FB8" w:rsidRPr="006F3FB8" w:rsidRDefault="006F3FB8" w:rsidP="006F3F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-0,08%</w:t>
            </w:r>
          </w:p>
        </w:tc>
      </w:tr>
      <w:tr w:rsidR="006F3FB8" w:rsidRPr="008A65AA" w14:paraId="3B977CEA" w14:textId="77777777" w:rsidTr="006F3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8A921C6" w14:textId="77777777" w:rsidR="006F3FB8" w:rsidRPr="006F3FB8" w:rsidRDefault="006F3FB8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-50 </w:t>
            </w:r>
            <w:proofErr w:type="spellStart"/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817DFA" w14:textId="77777777" w:rsidR="006F3FB8" w:rsidRPr="006F3FB8" w:rsidRDefault="006F3FB8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0,09815566</w:t>
            </w:r>
          </w:p>
        </w:tc>
        <w:tc>
          <w:tcPr>
            <w:tcW w:w="0" w:type="auto"/>
            <w:vAlign w:val="center"/>
            <w:hideMark/>
          </w:tcPr>
          <w:p w14:paraId="51CA9984" w14:textId="77777777" w:rsidR="006F3FB8" w:rsidRPr="006F3FB8" w:rsidRDefault="006F3FB8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0,09724784</w:t>
            </w:r>
          </w:p>
        </w:tc>
        <w:tc>
          <w:tcPr>
            <w:tcW w:w="0" w:type="auto"/>
            <w:vAlign w:val="center"/>
            <w:hideMark/>
          </w:tcPr>
          <w:p w14:paraId="6470318C" w14:textId="77777777" w:rsidR="006F3FB8" w:rsidRPr="006F3FB8" w:rsidRDefault="006F3FB8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0,000907820809</w:t>
            </w:r>
          </w:p>
        </w:tc>
        <w:tc>
          <w:tcPr>
            <w:tcW w:w="0" w:type="auto"/>
            <w:vAlign w:val="center"/>
            <w:hideMark/>
          </w:tcPr>
          <w:p w14:paraId="3F29A479" w14:textId="77777777" w:rsidR="006F3FB8" w:rsidRPr="006F3FB8" w:rsidRDefault="006F3FB8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0,92%</w:t>
            </w:r>
          </w:p>
        </w:tc>
      </w:tr>
      <w:tr w:rsidR="006F3FB8" w:rsidRPr="008A65AA" w14:paraId="3F04AC3F" w14:textId="77777777" w:rsidTr="006F3FB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D9FF75F" w14:textId="77777777" w:rsidR="006F3FB8" w:rsidRPr="006F3FB8" w:rsidRDefault="006F3FB8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0 </w:t>
            </w:r>
            <w:proofErr w:type="spellStart"/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E1D399" w14:textId="77777777" w:rsidR="006F3FB8" w:rsidRPr="006F3FB8" w:rsidRDefault="006F3FB8" w:rsidP="006F3F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0,07315000</w:t>
            </w:r>
          </w:p>
        </w:tc>
        <w:tc>
          <w:tcPr>
            <w:tcW w:w="0" w:type="auto"/>
            <w:vAlign w:val="center"/>
            <w:hideMark/>
          </w:tcPr>
          <w:p w14:paraId="3E7F777D" w14:textId="77777777" w:rsidR="006F3FB8" w:rsidRPr="006F3FB8" w:rsidRDefault="006F3FB8" w:rsidP="006F3F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0,07367956</w:t>
            </w:r>
          </w:p>
        </w:tc>
        <w:tc>
          <w:tcPr>
            <w:tcW w:w="0" w:type="auto"/>
            <w:vAlign w:val="center"/>
            <w:hideMark/>
          </w:tcPr>
          <w:p w14:paraId="3B17C742" w14:textId="77777777" w:rsidR="006F3FB8" w:rsidRPr="006F3FB8" w:rsidRDefault="006F3FB8" w:rsidP="006F3F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-0,000529555683</w:t>
            </w:r>
          </w:p>
        </w:tc>
        <w:tc>
          <w:tcPr>
            <w:tcW w:w="0" w:type="auto"/>
            <w:vAlign w:val="center"/>
            <w:hideMark/>
          </w:tcPr>
          <w:p w14:paraId="1A440872" w14:textId="77777777" w:rsidR="006F3FB8" w:rsidRPr="006F3FB8" w:rsidRDefault="006F3FB8" w:rsidP="006F3F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-0,72%</w:t>
            </w:r>
          </w:p>
        </w:tc>
      </w:tr>
      <w:tr w:rsidR="006F3FB8" w:rsidRPr="008A65AA" w14:paraId="6C99CBF9" w14:textId="77777777" w:rsidTr="006F3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150B485" w14:textId="77777777" w:rsidR="006F3FB8" w:rsidRPr="006F3FB8" w:rsidRDefault="006F3FB8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50 </w:t>
            </w:r>
            <w:proofErr w:type="spellStart"/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2A1EAC" w14:textId="77777777" w:rsidR="006F3FB8" w:rsidRPr="006F3FB8" w:rsidRDefault="006F3FB8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0,05267083</w:t>
            </w:r>
          </w:p>
        </w:tc>
        <w:tc>
          <w:tcPr>
            <w:tcW w:w="0" w:type="auto"/>
            <w:vAlign w:val="center"/>
            <w:hideMark/>
          </w:tcPr>
          <w:p w14:paraId="6AE7637B" w14:textId="77777777" w:rsidR="006F3FB8" w:rsidRPr="006F3FB8" w:rsidRDefault="006F3FB8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0,05196966</w:t>
            </w:r>
          </w:p>
        </w:tc>
        <w:tc>
          <w:tcPr>
            <w:tcW w:w="0" w:type="auto"/>
            <w:vAlign w:val="center"/>
            <w:hideMark/>
          </w:tcPr>
          <w:p w14:paraId="49E04BF6" w14:textId="77777777" w:rsidR="006F3FB8" w:rsidRPr="006F3FB8" w:rsidRDefault="006F3FB8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0,000701176175</w:t>
            </w:r>
          </w:p>
        </w:tc>
        <w:tc>
          <w:tcPr>
            <w:tcW w:w="0" w:type="auto"/>
            <w:vAlign w:val="center"/>
            <w:hideMark/>
          </w:tcPr>
          <w:p w14:paraId="3CCF0258" w14:textId="77777777" w:rsidR="006F3FB8" w:rsidRPr="006F3FB8" w:rsidRDefault="006F3FB8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1,33%</w:t>
            </w:r>
          </w:p>
        </w:tc>
      </w:tr>
      <w:tr w:rsidR="006F3FB8" w:rsidRPr="008A65AA" w14:paraId="52F0FFAA" w14:textId="77777777" w:rsidTr="006F3FB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332FFC6" w14:textId="77777777" w:rsidR="006F3FB8" w:rsidRPr="006F3FB8" w:rsidRDefault="006F3FB8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100 </w:t>
            </w:r>
            <w:proofErr w:type="spellStart"/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8B338F" w14:textId="77777777" w:rsidR="006F3FB8" w:rsidRPr="006F3FB8" w:rsidRDefault="006F3FB8" w:rsidP="006F3F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0,03655917</w:t>
            </w:r>
          </w:p>
        </w:tc>
        <w:tc>
          <w:tcPr>
            <w:tcW w:w="0" w:type="auto"/>
            <w:vAlign w:val="center"/>
            <w:hideMark/>
          </w:tcPr>
          <w:p w14:paraId="1545CC9E" w14:textId="77777777" w:rsidR="006F3FB8" w:rsidRPr="006F3FB8" w:rsidRDefault="006F3FB8" w:rsidP="006F3F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0,03531743</w:t>
            </w:r>
          </w:p>
        </w:tc>
        <w:tc>
          <w:tcPr>
            <w:tcW w:w="0" w:type="auto"/>
            <w:vAlign w:val="center"/>
            <w:hideMark/>
          </w:tcPr>
          <w:p w14:paraId="31C790CE" w14:textId="77777777" w:rsidR="006F3FB8" w:rsidRPr="006F3FB8" w:rsidRDefault="006F3FB8" w:rsidP="006F3F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0,001241744842</w:t>
            </w:r>
          </w:p>
        </w:tc>
        <w:tc>
          <w:tcPr>
            <w:tcW w:w="0" w:type="auto"/>
            <w:vAlign w:val="center"/>
            <w:hideMark/>
          </w:tcPr>
          <w:p w14:paraId="500B0CA5" w14:textId="77777777" w:rsidR="006F3FB8" w:rsidRPr="006F3FB8" w:rsidRDefault="006F3FB8" w:rsidP="006F3F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3,40%</w:t>
            </w:r>
          </w:p>
        </w:tc>
      </w:tr>
      <w:tr w:rsidR="006F3FB8" w:rsidRPr="008A65AA" w14:paraId="14FE59B8" w14:textId="77777777" w:rsidTr="006F3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28D01EA" w14:textId="77777777" w:rsidR="006F3FB8" w:rsidRPr="006F3FB8" w:rsidRDefault="006F3FB8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200 </w:t>
            </w:r>
            <w:proofErr w:type="spellStart"/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8F29B9" w14:textId="77777777" w:rsidR="006F3FB8" w:rsidRPr="006F3FB8" w:rsidRDefault="006F3FB8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</w:pPr>
            <w:r w:rsidRPr="006F3FB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0,01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565486</w:t>
            </w:r>
          </w:p>
        </w:tc>
        <w:tc>
          <w:tcPr>
            <w:tcW w:w="0" w:type="auto"/>
            <w:vAlign w:val="center"/>
            <w:hideMark/>
          </w:tcPr>
          <w:p w14:paraId="6D40957E" w14:textId="77777777" w:rsidR="006F3FB8" w:rsidRPr="006F3FB8" w:rsidRDefault="006F3FB8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0,01541385</w:t>
            </w:r>
          </w:p>
        </w:tc>
        <w:tc>
          <w:tcPr>
            <w:tcW w:w="0" w:type="auto"/>
            <w:vAlign w:val="center"/>
            <w:hideMark/>
          </w:tcPr>
          <w:p w14:paraId="61B3FA48" w14:textId="77777777" w:rsidR="006F3FB8" w:rsidRPr="006F3FB8" w:rsidRDefault="006F3FB8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0,000241016599</w:t>
            </w:r>
          </w:p>
        </w:tc>
        <w:tc>
          <w:tcPr>
            <w:tcW w:w="0" w:type="auto"/>
            <w:vAlign w:val="center"/>
            <w:hideMark/>
          </w:tcPr>
          <w:p w14:paraId="50959191" w14:textId="77777777" w:rsidR="006F3FB8" w:rsidRPr="006F3FB8" w:rsidRDefault="006F3FB8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1,54%</w:t>
            </w:r>
          </w:p>
        </w:tc>
      </w:tr>
    </w:tbl>
    <w:p w14:paraId="7CC4ACD9" w14:textId="77777777" w:rsidR="009B2075" w:rsidRDefault="009B2075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20280C33" w14:textId="77777777" w:rsidR="009B2075" w:rsidRDefault="009B2075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3B68D4AC" w14:textId="77777777" w:rsidR="009B2075" w:rsidRDefault="009B2075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3FB3A3A6" w14:textId="77777777" w:rsidR="00044892" w:rsidRDefault="00044892" w:rsidP="00504C24">
      <w:pPr>
        <w:spacing w:after="200" w:line="276" w:lineRule="auto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br w:type="page"/>
      </w:r>
    </w:p>
    <w:p w14:paraId="6999F6FC" w14:textId="77777777" w:rsidR="00044892" w:rsidRDefault="00044892" w:rsidP="00504C24">
      <w:pPr>
        <w:pStyle w:val="Ttulo1"/>
        <w:jc w:val="both"/>
      </w:pPr>
      <w:bookmarkStart w:id="27" w:name="_Toc6837929"/>
      <w:bookmarkStart w:id="28" w:name="_Toc417674910"/>
      <w:r>
        <w:lastRenderedPageBreak/>
        <w:t>Ejercicio 3:</w:t>
      </w:r>
      <w:bookmarkEnd w:id="27"/>
      <w:bookmarkEnd w:id="28"/>
    </w:p>
    <w:p w14:paraId="52A52006" w14:textId="77777777" w:rsidR="00044892" w:rsidRDefault="00044892" w:rsidP="00504C24">
      <w:pPr>
        <w:jc w:val="both"/>
        <w:rPr>
          <w:lang w:eastAsia="es-ES"/>
        </w:rPr>
      </w:pPr>
    </w:p>
    <w:p w14:paraId="23CA7766" w14:textId="77777777" w:rsidR="00044892" w:rsidRDefault="00044892" w:rsidP="00504C24">
      <w:pPr>
        <w:jc w:val="both"/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</w:pPr>
      <w:r w:rsidRPr="005E7106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 xml:space="preserve">Para el </w:t>
      </w:r>
      <w:proofErr w:type="spellStart"/>
      <w:r w:rsidRPr="005E7106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>Swaption</w:t>
      </w:r>
      <w:proofErr w:type="spellEnd"/>
      <w:r w:rsidRPr="005E7106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 xml:space="preserve"> con las características del ejercicio 1, (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color w:val="000000"/>
                <w:szCs w:val="24"/>
                <w:lang w:eastAsia="es-E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a</m:t>
            </m:r>
          </m:sub>
        </m:sSub>
      </m:oMath>
      <w:r w:rsidRPr="005E7106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 xml:space="preserve">= </w:t>
      </w:r>
      <w:proofErr w:type="spellStart"/>
      <w:r w:rsidRPr="005E7106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>today</w:t>
      </w:r>
      <w:proofErr w:type="spellEnd"/>
      <w:r w:rsidRPr="005E7106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 xml:space="preserve"> + 5Y,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color w:val="000000"/>
                <w:szCs w:val="24"/>
                <w:lang w:eastAsia="es-E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b</m:t>
            </m:r>
          </m:sub>
        </m:sSub>
      </m:oMath>
      <w:r w:rsidRPr="005E7106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color w:val="000000"/>
                <w:szCs w:val="24"/>
                <w:lang w:eastAsia="es-E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a</m:t>
            </m:r>
          </m:sub>
        </m:sSub>
      </m:oMath>
      <w:r>
        <w:rPr>
          <w:rFonts w:eastAsiaTheme="minorEastAsia"/>
          <w:lang w:eastAsia="es-ES"/>
        </w:rPr>
        <w:t xml:space="preserve"> + </w:t>
      </w:r>
      <w:r w:rsidRPr="005E7106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 xml:space="preserve">10Y), asumamos que el precio del </w:t>
      </w:r>
      <w:proofErr w:type="spellStart"/>
      <w:r w:rsidRPr="005E7106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>swaption</w:t>
      </w:r>
      <w:proofErr w:type="spellEnd"/>
      <w:r w:rsidRPr="005E7106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 xml:space="preserve"> </w:t>
      </w:r>
      <w:proofErr w:type="spellStart"/>
      <w:r w:rsidRPr="005E7106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>payer</w:t>
      </w:r>
      <w:proofErr w:type="spellEnd"/>
      <w:r w:rsidRPr="005E7106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 xml:space="preserve"> del mercado viene establecido por el LGM </w:t>
      </w:r>
      <w:r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>(σ = 1%, κ = 1%).</w:t>
      </w:r>
    </w:p>
    <w:p w14:paraId="29534924" w14:textId="77777777" w:rsidR="00044892" w:rsidRDefault="00044892" w:rsidP="00504C24">
      <w:pPr>
        <w:jc w:val="both"/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</w:pPr>
    </w:p>
    <w:p w14:paraId="7B29AFAF" w14:textId="77777777" w:rsidR="00044892" w:rsidRDefault="00044892" w:rsidP="00504C24">
      <w:pPr>
        <w:jc w:val="both"/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>Para los distintos v</w:t>
      </w:r>
      <w:r w:rsidR="006F3FB8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>alores de κ = -5%, -3%, -1%, 1%</w:t>
      </w:r>
      <w:r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>, 3%, 5%.</w:t>
      </w:r>
    </w:p>
    <w:p w14:paraId="0945C2F7" w14:textId="77777777" w:rsidR="006F6CC6" w:rsidRPr="006F6CC6" w:rsidRDefault="006F6CC6" w:rsidP="006F6CC6">
      <w:pPr>
        <w:pStyle w:val="Prrafodelista"/>
        <w:numPr>
          <w:ilvl w:val="0"/>
          <w:numId w:val="31"/>
        </w:numPr>
        <w:spacing w:before="480" w:after="120"/>
        <w:contextualSpacing w:val="0"/>
        <w:jc w:val="both"/>
        <w:outlineLvl w:val="1"/>
        <w:rPr>
          <w:rFonts w:ascii="Times New Roman" w:hAnsi="Times New Roman" w:cs="Times New Roman"/>
          <w:b/>
          <w:vanish/>
          <w:color w:val="auto"/>
          <w:szCs w:val="28"/>
          <w:lang w:eastAsia="es-ES"/>
        </w:rPr>
      </w:pPr>
      <w:bookmarkStart w:id="29" w:name="_Toc6837930"/>
      <w:bookmarkStart w:id="30" w:name="_Toc6838627"/>
      <w:bookmarkStart w:id="31" w:name="_Toc6845502"/>
      <w:bookmarkStart w:id="32" w:name="_Toc6845527"/>
      <w:bookmarkStart w:id="33" w:name="_Toc6905178"/>
      <w:bookmarkStart w:id="34" w:name="_Toc6905196"/>
      <w:bookmarkStart w:id="35" w:name="_Toc6905214"/>
      <w:bookmarkStart w:id="36" w:name="_Toc6905234"/>
      <w:bookmarkStart w:id="37" w:name="_Toc6905259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545530E8" w14:textId="77777777" w:rsidR="00044892" w:rsidRPr="006B5BB7" w:rsidRDefault="006F6CC6" w:rsidP="006F6CC6">
      <w:pPr>
        <w:pStyle w:val="Ttulo2"/>
        <w:numPr>
          <w:ilvl w:val="1"/>
          <w:numId w:val="31"/>
        </w:numPr>
        <w:jc w:val="both"/>
        <w:rPr>
          <w:lang w:val="es-ES" w:eastAsia="es-ES"/>
        </w:rPr>
      </w:pPr>
      <w:r>
        <w:rPr>
          <w:lang w:val="es-ES" w:eastAsia="es-ES"/>
        </w:rPr>
        <w:t xml:space="preserve"> </w:t>
      </w:r>
      <w:bookmarkStart w:id="38" w:name="_Toc417674911"/>
      <w:r w:rsidR="00044892" w:rsidRPr="006B5BB7">
        <w:rPr>
          <w:lang w:val="es-ES" w:eastAsia="es-ES"/>
        </w:rPr>
        <w:t xml:space="preserve">Calculad el nuevo valor de </w:t>
      </w:r>
      <w:r w:rsidR="00044892">
        <w:rPr>
          <w:lang w:eastAsia="es-ES"/>
        </w:rPr>
        <w:t>σ</w:t>
      </w:r>
      <w:r w:rsidR="00044892" w:rsidRPr="006B5BB7">
        <w:rPr>
          <w:lang w:val="es-ES" w:eastAsia="es-ES"/>
        </w:rPr>
        <w:t xml:space="preserve"> tal que el precio del </w:t>
      </w:r>
      <w:proofErr w:type="spellStart"/>
      <w:r w:rsidR="00044892">
        <w:rPr>
          <w:lang w:val="es-ES" w:eastAsia="es-ES"/>
        </w:rPr>
        <w:t>swaption</w:t>
      </w:r>
      <w:proofErr w:type="spellEnd"/>
      <w:r w:rsidR="00044892" w:rsidRPr="006B5BB7">
        <w:rPr>
          <w:lang w:val="es-ES" w:eastAsia="es-ES"/>
        </w:rPr>
        <w:t xml:space="preserve"> ATM sea igual al original (σ = 1%, κ = 1%).</w:t>
      </w:r>
      <w:bookmarkEnd w:id="38"/>
    </w:p>
    <w:p w14:paraId="63421071" w14:textId="77777777" w:rsidR="00044892" w:rsidRPr="00887D93" w:rsidRDefault="00044892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787DA8EC" w14:textId="77777777" w:rsidR="00044892" w:rsidRPr="00887D93" w:rsidRDefault="00887D93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 w:rsidRPr="00887D93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El objetivo de este apartado consiste en obtener la volatilidad equivalente con la cual podemos recuperar el precio del </w:t>
      </w:r>
      <w:proofErr w:type="spellStart"/>
      <w:r w:rsidRPr="00887D93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swaption</w:t>
      </w:r>
      <w:proofErr w:type="spellEnd"/>
      <w:r w:rsidRPr="00887D93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ATM, para distintos valores de κ</w:t>
      </w:r>
      <w:r w:rsidR="00F626F5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, los resultados son los siguientes:</w:t>
      </w:r>
    </w:p>
    <w:p w14:paraId="07C658D4" w14:textId="77777777" w:rsidR="00044892" w:rsidRDefault="00044892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tbl>
      <w:tblPr>
        <w:tblStyle w:val="Sombreadoclaro"/>
        <w:tblW w:w="2439" w:type="dxa"/>
        <w:jc w:val="center"/>
        <w:tblLook w:val="04A0" w:firstRow="1" w:lastRow="0" w:firstColumn="1" w:lastColumn="0" w:noHBand="0" w:noVBand="1"/>
      </w:tblPr>
      <w:tblGrid>
        <w:gridCol w:w="610"/>
        <w:gridCol w:w="1829"/>
      </w:tblGrid>
      <w:tr w:rsidR="006F3FB8" w:rsidRPr="008A65AA" w14:paraId="0055E5CF" w14:textId="77777777" w:rsidTr="006F3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  <w:vAlign w:val="center"/>
            <w:hideMark/>
          </w:tcPr>
          <w:p w14:paraId="5F4A707D" w14:textId="77777777" w:rsidR="006F3FB8" w:rsidRPr="006F3FB8" w:rsidRDefault="00F626F5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κ</w:t>
            </w:r>
          </w:p>
        </w:tc>
        <w:tc>
          <w:tcPr>
            <w:tcW w:w="0" w:type="auto"/>
            <w:vAlign w:val="center"/>
            <w:hideMark/>
          </w:tcPr>
          <w:p w14:paraId="45CA6372" w14:textId="77777777" w:rsidR="006F3FB8" w:rsidRPr="006F3FB8" w:rsidRDefault="006F3FB8" w:rsidP="006F3FB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Volatilidad (σ)</w:t>
            </w:r>
          </w:p>
        </w:tc>
      </w:tr>
      <w:tr w:rsidR="006F3FB8" w:rsidRPr="008A65AA" w14:paraId="3386B01E" w14:textId="77777777" w:rsidTr="006F3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  <w:vAlign w:val="center"/>
          </w:tcPr>
          <w:p w14:paraId="7A5DDE0F" w14:textId="77777777" w:rsidR="006F3FB8" w:rsidRPr="006F3FB8" w:rsidRDefault="006F3FB8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-5%</w:t>
            </w:r>
          </w:p>
        </w:tc>
        <w:tc>
          <w:tcPr>
            <w:tcW w:w="0" w:type="auto"/>
            <w:vAlign w:val="center"/>
          </w:tcPr>
          <w:p w14:paraId="7E1CD790" w14:textId="77777777" w:rsidR="006F3FB8" w:rsidRPr="006F3FB8" w:rsidRDefault="006F3FB8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0.0054917146283</w:t>
            </w:r>
          </w:p>
        </w:tc>
      </w:tr>
      <w:tr w:rsidR="006F3FB8" w:rsidRPr="008A65AA" w14:paraId="7362B4B0" w14:textId="77777777" w:rsidTr="006F3FB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  <w:vAlign w:val="center"/>
          </w:tcPr>
          <w:p w14:paraId="511F2BAA" w14:textId="77777777" w:rsidR="006F3FB8" w:rsidRPr="006F3FB8" w:rsidRDefault="006F3FB8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-3%</w:t>
            </w:r>
          </w:p>
        </w:tc>
        <w:tc>
          <w:tcPr>
            <w:tcW w:w="0" w:type="auto"/>
            <w:vAlign w:val="center"/>
          </w:tcPr>
          <w:p w14:paraId="33DAFE83" w14:textId="77777777" w:rsidR="006F3FB8" w:rsidRPr="006F3FB8" w:rsidRDefault="006F3FB8" w:rsidP="006F3F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0.0067285034083</w:t>
            </w:r>
          </w:p>
        </w:tc>
      </w:tr>
      <w:tr w:rsidR="006F3FB8" w:rsidRPr="008A65AA" w14:paraId="2335B048" w14:textId="77777777" w:rsidTr="006F3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  <w:vAlign w:val="center"/>
          </w:tcPr>
          <w:p w14:paraId="2CBAC09F" w14:textId="77777777" w:rsidR="006F3FB8" w:rsidRPr="006F3FB8" w:rsidRDefault="006F3FB8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-1%</w:t>
            </w:r>
          </w:p>
        </w:tc>
        <w:tc>
          <w:tcPr>
            <w:tcW w:w="0" w:type="auto"/>
            <w:vAlign w:val="center"/>
          </w:tcPr>
          <w:p w14:paraId="137C50D5" w14:textId="77777777" w:rsidR="006F3FB8" w:rsidRPr="006F3FB8" w:rsidRDefault="006F3FB8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0.0082164147463</w:t>
            </w:r>
          </w:p>
        </w:tc>
      </w:tr>
      <w:tr w:rsidR="006F3FB8" w:rsidRPr="008A65AA" w14:paraId="17FFB1BC" w14:textId="77777777" w:rsidTr="006F3FB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  <w:vAlign w:val="center"/>
          </w:tcPr>
          <w:p w14:paraId="5DB876C6" w14:textId="77777777" w:rsidR="006F3FB8" w:rsidRPr="006F3FB8" w:rsidRDefault="006F3FB8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1%</w:t>
            </w:r>
          </w:p>
        </w:tc>
        <w:tc>
          <w:tcPr>
            <w:tcW w:w="0" w:type="auto"/>
            <w:vAlign w:val="center"/>
          </w:tcPr>
          <w:p w14:paraId="08B161C0" w14:textId="77777777" w:rsidR="006F3FB8" w:rsidRPr="006F3FB8" w:rsidRDefault="006F3FB8" w:rsidP="006F3F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0.01</w:t>
            </w:r>
          </w:p>
        </w:tc>
      </w:tr>
      <w:tr w:rsidR="006F3FB8" w:rsidRPr="008A65AA" w14:paraId="38744E91" w14:textId="77777777" w:rsidTr="006F3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  <w:vAlign w:val="center"/>
          </w:tcPr>
          <w:p w14:paraId="47522880" w14:textId="77777777" w:rsidR="006F3FB8" w:rsidRPr="006F3FB8" w:rsidRDefault="006F3FB8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3%</w:t>
            </w:r>
          </w:p>
        </w:tc>
        <w:tc>
          <w:tcPr>
            <w:tcW w:w="0" w:type="auto"/>
            <w:vAlign w:val="center"/>
          </w:tcPr>
          <w:p w14:paraId="35E8A0F9" w14:textId="77777777" w:rsidR="006F3FB8" w:rsidRPr="006F3FB8" w:rsidRDefault="006F3FB8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0.0121304686386</w:t>
            </w:r>
          </w:p>
        </w:tc>
      </w:tr>
      <w:tr w:rsidR="006F3FB8" w:rsidRPr="008A65AA" w14:paraId="531FEAA4" w14:textId="77777777" w:rsidTr="006F3FB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  <w:vAlign w:val="center"/>
          </w:tcPr>
          <w:p w14:paraId="60F6EFE8" w14:textId="77777777" w:rsidR="006F3FB8" w:rsidRPr="006F3FB8" w:rsidRDefault="006F3FB8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5%</w:t>
            </w:r>
          </w:p>
        </w:tc>
        <w:tc>
          <w:tcPr>
            <w:tcW w:w="0" w:type="auto"/>
            <w:vAlign w:val="center"/>
          </w:tcPr>
          <w:p w14:paraId="7C5E924F" w14:textId="77777777" w:rsidR="006F3FB8" w:rsidRPr="006F3FB8" w:rsidRDefault="006F3FB8" w:rsidP="006F3F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0.0146665136870</w:t>
            </w:r>
          </w:p>
        </w:tc>
      </w:tr>
    </w:tbl>
    <w:p w14:paraId="0A797EDB" w14:textId="77777777" w:rsidR="006F3FB8" w:rsidRDefault="006F3FB8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720452E6" w14:textId="77777777" w:rsidR="00F626F5" w:rsidRDefault="005D00F7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Nótese que en la tabla que para κ = 1% (k</w:t>
      </w:r>
      <w:r w:rsidR="00F626F5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appa definido para el ejercicio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1</w:t>
      </w:r>
      <w:r w:rsidR="00F626F5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) nos devuelve el mismo valor de volatilidad σ = 1%.</w:t>
      </w:r>
    </w:p>
    <w:p w14:paraId="2AED3C5D" w14:textId="77777777" w:rsidR="00F626F5" w:rsidRDefault="00F626F5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6A318A88" w14:textId="77777777" w:rsidR="00F626F5" w:rsidRDefault="005D00F7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Se puede</w:t>
      </w:r>
      <w:r w:rsidR="00F626F5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observar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en</w:t>
      </w:r>
      <w:r w:rsidR="00F626F5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la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siguiente </w:t>
      </w:r>
      <w:r w:rsidR="00F626F5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gráfica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que </w:t>
      </w:r>
      <w:r w:rsidR="00C27526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para valores crecientes de κ</w:t>
      </w:r>
      <w:r w:rsidR="00F626F5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  <w:r w:rsidR="00C27526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se necesitan</w:t>
      </w:r>
      <w:r w:rsidR="00F626F5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valores mayores de volatilidad para poder </w:t>
      </w:r>
      <w:r w:rsidR="00C27526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así </w:t>
      </w:r>
      <w:r w:rsidR="00F626F5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recuperar el precio original.</w:t>
      </w:r>
    </w:p>
    <w:p w14:paraId="099C7FF1" w14:textId="77777777" w:rsidR="00F626F5" w:rsidRDefault="00F626F5" w:rsidP="00504C24">
      <w:pPr>
        <w:jc w:val="both"/>
        <w:rPr>
          <w:rFonts w:ascii="Times New Roman" w:eastAsiaTheme="minorEastAsia" w:hAnsi="Times New Roman" w:cs="Times New Roman"/>
          <w:noProof/>
          <w:color w:val="000000"/>
          <w:szCs w:val="24"/>
          <w:lang w:eastAsia="es-ES"/>
        </w:rPr>
      </w:pPr>
    </w:p>
    <w:p w14:paraId="53E4EFAE" w14:textId="77777777" w:rsidR="00F626F5" w:rsidRDefault="00F626F5" w:rsidP="00C27526">
      <w:pPr>
        <w:jc w:val="center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noProof/>
          <w:color w:val="000000"/>
          <w:szCs w:val="24"/>
          <w:lang w:eastAsia="es-ES"/>
        </w:rPr>
        <w:drawing>
          <wp:inline distT="0" distB="0" distL="0" distR="0" wp14:anchorId="52CF71CC" wp14:editId="7B4D90EC">
            <wp:extent cx="3440430" cy="26505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índic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617" cy="266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C9B8" w14:textId="77777777" w:rsidR="00FD0FAC" w:rsidRPr="00FD0FAC" w:rsidRDefault="00FD0FAC" w:rsidP="00FD0FAC">
      <w:pPr>
        <w:pStyle w:val="Epgrafe"/>
      </w:pPr>
      <w:r>
        <w:t xml:space="preserve">Gráfico </w:t>
      </w:r>
      <w:r>
        <w:rPr>
          <w:noProof/>
        </w:rPr>
        <w:fldChar w:fldCharType="begin"/>
      </w:r>
      <w:r>
        <w:rPr>
          <w:noProof/>
        </w:rPr>
        <w:instrText xml:space="preserve"> SEQ Gráfico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: Volatilidad Equivalente para distintos valores de kappa</w:t>
      </w:r>
    </w:p>
    <w:p w14:paraId="750653B5" w14:textId="77777777" w:rsidR="00044892" w:rsidRPr="006B5BB7" w:rsidRDefault="00044892" w:rsidP="006F6CC6">
      <w:pPr>
        <w:pStyle w:val="Ttulo2"/>
        <w:numPr>
          <w:ilvl w:val="1"/>
          <w:numId w:val="31"/>
        </w:numPr>
        <w:jc w:val="both"/>
        <w:rPr>
          <w:lang w:val="es-ES"/>
        </w:rPr>
      </w:pPr>
      <w:r w:rsidRPr="006B5BB7">
        <w:rPr>
          <w:rFonts w:eastAsiaTheme="minorEastAsia"/>
          <w:bCs/>
          <w:color w:val="000000"/>
          <w:szCs w:val="24"/>
          <w:lang w:val="es-ES" w:eastAsia="es-ES"/>
        </w:rPr>
        <w:lastRenderedPageBreak/>
        <w:t xml:space="preserve"> </w:t>
      </w:r>
      <w:bookmarkStart w:id="39" w:name="_Toc6837931"/>
      <w:bookmarkStart w:id="40" w:name="_Toc417674912"/>
      <w:r w:rsidRPr="006B5BB7">
        <w:rPr>
          <w:lang w:val="es-ES"/>
        </w:rPr>
        <w:t xml:space="preserve">Pintar el </w:t>
      </w:r>
      <w:proofErr w:type="spellStart"/>
      <w:r w:rsidRPr="006B5BB7">
        <w:rPr>
          <w:lang w:val="es-ES"/>
        </w:rPr>
        <w:t>smile</w:t>
      </w:r>
      <w:proofErr w:type="spellEnd"/>
      <w:r w:rsidRPr="006B5BB7">
        <w:rPr>
          <w:lang w:val="es-ES"/>
        </w:rPr>
        <w:t xml:space="preserve"> de volatilidad en t</w:t>
      </w:r>
      <w:r>
        <w:rPr>
          <w:lang w:val="es-ES"/>
        </w:rPr>
        <w:t>é</w:t>
      </w:r>
      <w:r w:rsidRPr="006B5BB7">
        <w:rPr>
          <w:lang w:val="es-ES"/>
        </w:rPr>
        <w:t xml:space="preserve">rminos </w:t>
      </w:r>
      <w:r>
        <w:rPr>
          <w:lang w:val="es-ES"/>
        </w:rPr>
        <w:t xml:space="preserve">normales para los strikes (en ATM </w:t>
      </w:r>
      <w:proofErr w:type="spellStart"/>
      <w:r>
        <w:rPr>
          <w:lang w:val="es-ES"/>
        </w:rPr>
        <w:t>difference</w:t>
      </w:r>
      <w:proofErr w:type="spellEnd"/>
      <w:r>
        <w:rPr>
          <w:lang w:val="es-ES"/>
        </w:rPr>
        <w:t>) -200bp, -100bp, -50bp, 0bp, 50bp, 100bp, 200bp</w:t>
      </w:r>
      <w:r w:rsidRPr="006B5BB7">
        <w:rPr>
          <w:lang w:val="es-ES"/>
        </w:rPr>
        <w:t>.</w:t>
      </w:r>
      <w:bookmarkEnd w:id="39"/>
      <w:bookmarkEnd w:id="40"/>
    </w:p>
    <w:p w14:paraId="0EC64BFB" w14:textId="77777777" w:rsidR="009B2075" w:rsidRDefault="009B2075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685D8E29" w14:textId="77777777" w:rsidR="008B469A" w:rsidRPr="00A918D8" w:rsidRDefault="008B469A" w:rsidP="008B469A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 w:rsidRPr="00A918D8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En este apartado se obtiene el </w:t>
      </w:r>
      <w:proofErr w:type="spellStart"/>
      <w:r w:rsidRPr="00A918D8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smile</w:t>
      </w:r>
      <w:proofErr w:type="spellEnd"/>
      <w:r w:rsidRPr="00A918D8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de volatilidad de </w:t>
      </w:r>
      <w:proofErr w:type="spellStart"/>
      <w:r w:rsidRPr="00A918D8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swaptions</w:t>
      </w:r>
      <w:proofErr w:type="spellEnd"/>
      <w:r w:rsidRPr="00A918D8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por el modelo LGM bajo los distintos </w:t>
      </w:r>
      <w:proofErr w:type="spellStart"/>
      <w:r w:rsidRPr="00A918D8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distintos</w:t>
      </w:r>
      <w:proofErr w:type="spellEnd"/>
      <w:r w:rsidRPr="00A918D8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valores de kappa planteados.</w:t>
      </w:r>
    </w:p>
    <w:p w14:paraId="68239AA7" w14:textId="77777777" w:rsidR="008B469A" w:rsidRPr="00A918D8" w:rsidRDefault="008B469A" w:rsidP="008B469A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38F0D7C1" w14:textId="77777777" w:rsidR="008B469A" w:rsidRPr="00A918D8" w:rsidRDefault="008B469A" w:rsidP="008B469A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 w:rsidRPr="00A918D8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Para ello se debe obtener el valor de volatilidad implícita tal que el precio devuelto por la función Black </w:t>
      </w:r>
      <w:proofErr w:type="spellStart"/>
      <w:r w:rsidRPr="00A918D8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Scholes</w:t>
      </w:r>
      <w:proofErr w:type="spellEnd"/>
      <w:r w:rsidRPr="00A918D8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normal es igual al precio LGM a igualdad de strike, esto es ATM </w:t>
      </w:r>
      <w:proofErr w:type="spellStart"/>
      <w:r w:rsidRPr="00A918D8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difference</w:t>
      </w:r>
      <w:proofErr w:type="spellEnd"/>
      <w:r w:rsidRPr="00A918D8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.</w:t>
      </w:r>
    </w:p>
    <w:p w14:paraId="0A91CDD9" w14:textId="77777777" w:rsidR="008B469A" w:rsidRPr="00A918D8" w:rsidRDefault="008B469A" w:rsidP="008B469A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1692C34B" w14:textId="77777777" w:rsidR="008B469A" w:rsidRPr="00A918D8" w:rsidRDefault="008B469A" w:rsidP="008B469A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 w:rsidRPr="00A918D8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Los precios BS se han obtenido mediante la siguiente fórmula </w:t>
      </w:r>
    </w:p>
    <w:p w14:paraId="175AD656" w14:textId="77777777" w:rsidR="008B469A" w:rsidRPr="00A918D8" w:rsidRDefault="008B469A" w:rsidP="008B469A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12DD5CAA" w14:textId="77777777" w:rsidR="008B469A" w:rsidRPr="00A918D8" w:rsidRDefault="008B469A" w:rsidP="008B469A">
      <w:pPr>
        <w:jc w:val="center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9BDAA90" wp14:editId="2C4547D5">
            <wp:extent cx="4552950" cy="19145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9ACE" w14:textId="77777777" w:rsidR="008B469A" w:rsidRPr="00A918D8" w:rsidRDefault="008B469A" w:rsidP="008B469A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 w:rsidRPr="00A918D8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Nótese que es preciso multiplicar la función </w:t>
      </w:r>
      <w:proofErr w:type="spellStart"/>
      <w:r w:rsidRPr="00A918D8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BS_norm_price</w:t>
      </w:r>
      <w:proofErr w:type="spellEnd"/>
      <w:r w:rsidRPr="00A918D8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(F, K, T, </w:t>
      </w:r>
      <w:proofErr w:type="spellStart"/>
      <w:r w:rsidRPr="00A918D8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vol</w:t>
      </w:r>
      <w:proofErr w:type="spellEnd"/>
      <w:r w:rsidRPr="00A918D8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)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  <w:r w:rsidRPr="00A918D8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por la anualidad </w:t>
      </w:r>
      <w:proofErr w:type="spellStart"/>
      <w:r w:rsidRPr="00A918D8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physical</w:t>
      </w:r>
      <w:proofErr w:type="spellEnd"/>
      <w:r w:rsidRPr="00A918D8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  <w:proofErr w:type="spellStart"/>
      <w:r w:rsidRPr="00A918D8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settle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al incorporar  esta última información sobre la estructura de pagos del IRS, ya que por sí sola la función </w:t>
      </w:r>
      <w:proofErr w:type="spellStart"/>
      <w:r w:rsidRPr="00A918D8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BS_norm_price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es insensible a las características del IRS a excepción del cupón.</w:t>
      </w:r>
    </w:p>
    <w:p w14:paraId="0397C1C2" w14:textId="77777777" w:rsidR="008B469A" w:rsidRDefault="008B469A" w:rsidP="008B469A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6FF0D8AF" w14:textId="77777777" w:rsidR="008B469A" w:rsidRPr="00A918D8" w:rsidRDefault="008B469A" w:rsidP="008B469A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 w:rsidRPr="00A918D8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Para facilitar la convergencia en la obtención de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σ</m:t>
        </m:r>
      </m:oMath>
      <w:r w:rsidRPr="00A918D8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se aporta  como valor de entrada de iteración al método de Newton-Raphson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cada una de</w:t>
      </w:r>
      <w:r w:rsidRPr="00A918D8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la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</w:t>
      </w:r>
      <w:r w:rsidRPr="00A918D8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volatilidad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es</w:t>
      </w:r>
      <w:r w:rsidRPr="00A918D8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del modelo LGM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calculadas en el apartado anterior.</w:t>
      </w:r>
    </w:p>
    <w:p w14:paraId="05B5AE09" w14:textId="77777777" w:rsidR="008B469A" w:rsidRPr="00A918D8" w:rsidRDefault="008B469A" w:rsidP="008B469A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25E23782" w14:textId="77777777" w:rsidR="008B469A" w:rsidRDefault="008B469A" w:rsidP="008B469A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 w:rsidRPr="00A918D8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Mediante bucles anidados de valores de Kappa y ATM </w:t>
      </w:r>
      <w:proofErr w:type="spellStart"/>
      <w:r w:rsidRPr="00A918D8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difference</w:t>
      </w:r>
      <w:proofErr w:type="spellEnd"/>
      <w:r w:rsidRPr="00A918D8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se han obtenido los siguientes </w:t>
      </w:r>
      <w:proofErr w:type="spellStart"/>
      <w:r w:rsidRPr="00A918D8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smiles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:</w:t>
      </w:r>
    </w:p>
    <w:p w14:paraId="72783E74" w14:textId="77777777" w:rsidR="008B469A" w:rsidRDefault="008B469A" w:rsidP="008B469A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0A00EC3E" w14:textId="77777777" w:rsidR="008B469A" w:rsidRDefault="008B469A" w:rsidP="008B469A">
      <w:pPr>
        <w:keepNext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78E170F8" wp14:editId="7BB7DBF1">
            <wp:extent cx="4714875" cy="43053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C2FD" w14:textId="77777777" w:rsidR="008B469A" w:rsidRDefault="008B469A" w:rsidP="008B469A">
      <w:pPr>
        <w:pStyle w:val="Epgrafe"/>
      </w:pPr>
      <w:r>
        <w:t xml:space="preserve">Gráfico </w:t>
      </w:r>
      <w:r w:rsidR="00693930">
        <w:fldChar w:fldCharType="begin"/>
      </w:r>
      <w:r w:rsidR="00693930">
        <w:instrText xml:space="preserve"> SEQ Gráfico \* ARABIC </w:instrText>
      </w:r>
      <w:r w:rsidR="00693930">
        <w:fldChar w:fldCharType="separate"/>
      </w:r>
      <w:r>
        <w:rPr>
          <w:noProof/>
        </w:rPr>
        <w:t>5</w:t>
      </w:r>
      <w:r w:rsidR="00693930">
        <w:rPr>
          <w:noProof/>
        </w:rPr>
        <w:fldChar w:fldCharType="end"/>
      </w:r>
      <w:r>
        <w:t xml:space="preserve">: </w:t>
      </w:r>
      <w:proofErr w:type="spellStart"/>
      <w:r>
        <w:t>Smiles</w:t>
      </w:r>
      <w:proofErr w:type="spellEnd"/>
      <w:r>
        <w:t xml:space="preserve"> de volatilidad </w:t>
      </w:r>
      <w:proofErr w:type="spellStart"/>
      <w:r>
        <w:t>Swaptions</w:t>
      </w:r>
      <w:proofErr w:type="spellEnd"/>
      <w:r>
        <w:t xml:space="preserve"> LGM bajo distintos kappas</w:t>
      </w:r>
    </w:p>
    <w:p w14:paraId="540C5427" w14:textId="77777777" w:rsidR="008B469A" w:rsidRDefault="008B469A" w:rsidP="008B469A"/>
    <w:p w14:paraId="780539C0" w14:textId="77777777" w:rsidR="008B469A" w:rsidRDefault="008B469A" w:rsidP="008B469A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 w:rsidRPr="004F4CB1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En el anterior gráfico se manifiestan los siguientes patrones/tendencias:</w:t>
      </w:r>
    </w:p>
    <w:p w14:paraId="7B8575EE" w14:textId="77777777" w:rsidR="008B469A" w:rsidRPr="004F4CB1" w:rsidRDefault="008B469A" w:rsidP="008B469A">
      <w:pPr>
        <w:pStyle w:val="Prrafodelista"/>
        <w:numPr>
          <w:ilvl w:val="0"/>
          <w:numId w:val="33"/>
        </w:num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 w:rsidRPr="004F4CB1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La volatilidad implícita es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idéntica</w:t>
      </w:r>
      <w:r w:rsidRPr="004F4CB1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para los distintos kappas en ATM.</w:t>
      </w:r>
    </w:p>
    <w:p w14:paraId="4A0A1CFA" w14:textId="77777777" w:rsidR="008B469A" w:rsidRDefault="008B469A" w:rsidP="008B469A">
      <w:pPr>
        <w:pStyle w:val="Prrafodelista"/>
        <w:numPr>
          <w:ilvl w:val="0"/>
          <w:numId w:val="33"/>
        </w:num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 w:rsidRPr="004F4CB1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Los valores de volatilidad implícita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obtenidos </w:t>
      </w:r>
      <w:r w:rsidRPr="004F4CB1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son semejantes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(del mismo orden de magnitud) </w:t>
      </w:r>
      <w:r w:rsidRPr="004F4CB1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a las respectivas volatilidades LGM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: </w:t>
      </w:r>
      <w:r w:rsidRPr="00CA5535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[0.00549171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,</w:t>
      </w:r>
      <w:r w:rsidRPr="00CA5535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0.0067285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,</w:t>
      </w:r>
      <w:r w:rsidRPr="00CA5535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 0.00821641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, 0.01,</w:t>
      </w:r>
      <w:r w:rsidRPr="00CA5535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     0.01213047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,</w:t>
      </w:r>
      <w:r w:rsidRPr="00CA5535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0.01466651]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(de menor a mayor kappa)</w:t>
      </w:r>
    </w:p>
    <w:p w14:paraId="010683DB" w14:textId="77777777" w:rsidR="008B469A" w:rsidRPr="004F4CB1" w:rsidRDefault="008B469A" w:rsidP="008B469A">
      <w:pPr>
        <w:pStyle w:val="Prrafodelista"/>
        <w:numPr>
          <w:ilvl w:val="0"/>
          <w:numId w:val="33"/>
        </w:num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Se observa una “inversión” de las curvas de </w:t>
      </w: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smiles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: la volatilidad </w:t>
      </w:r>
      <w:r w:rsidRPr="00A918D8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implícita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del menor kappa es la mayor para ATM </w:t>
      </w: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differences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bajos, mientras que pasa a ser la menor para ATM </w:t>
      </w: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differences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altos, se observa un comportamiento inverso para kappas altos.</w:t>
      </w:r>
    </w:p>
    <w:p w14:paraId="71FD24A6" w14:textId="77777777" w:rsidR="008B469A" w:rsidRDefault="008B469A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sectPr w:rsidR="008B469A" w:rsidSect="005425D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366902" w14:textId="77777777" w:rsidR="008B469A" w:rsidRDefault="008B469A" w:rsidP="003D2C55">
      <w:r>
        <w:separator/>
      </w:r>
    </w:p>
    <w:p w14:paraId="53675ADA" w14:textId="77777777" w:rsidR="008B469A" w:rsidRDefault="008B469A"/>
    <w:p w14:paraId="3F1530F7" w14:textId="77777777" w:rsidR="008B469A" w:rsidRDefault="008B469A"/>
  </w:endnote>
  <w:endnote w:type="continuationSeparator" w:id="0">
    <w:p w14:paraId="5F8DE6CB" w14:textId="77777777" w:rsidR="008B469A" w:rsidRDefault="008B469A" w:rsidP="003D2C55">
      <w:r>
        <w:continuationSeparator/>
      </w:r>
    </w:p>
    <w:p w14:paraId="61DBF65A" w14:textId="77777777" w:rsidR="008B469A" w:rsidRDefault="008B469A"/>
    <w:p w14:paraId="4E86B728" w14:textId="77777777" w:rsidR="008B469A" w:rsidRDefault="008B46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BVABentonSansLight">
    <w:panose1 w:val="00000000000000000000"/>
    <w:charset w:val="00"/>
    <w:family w:val="modern"/>
    <w:notTrueType/>
    <w:pitch w:val="variable"/>
    <w:sig w:usb0="A00000BF" w:usb1="5000A04B" w:usb2="00000000" w:usb3="00000000" w:csb0="00000093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BVA Office Book"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BentonSansBBVA Light">
    <w:altName w:val="Arial"/>
    <w:panose1 w:val="00000000000000000000"/>
    <w:charset w:val="00"/>
    <w:family w:val="modern"/>
    <w:notTrueType/>
    <w:pitch w:val="variable"/>
    <w:sig w:usb0="00000001" w:usb1="5000A05B" w:usb2="00000000" w:usb3="00000000" w:csb0="00000093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E4377" w14:textId="77777777" w:rsidR="008B469A" w:rsidRPr="00497C09" w:rsidRDefault="008B469A" w:rsidP="0030013B">
    <w:pPr>
      <w:pStyle w:val="Piepag"/>
      <w:tabs>
        <w:tab w:val="clear" w:pos="8874"/>
        <w:tab w:val="right" w:pos="9639"/>
      </w:tabs>
      <w:ind w:left="0"/>
    </w:pPr>
    <w:r>
      <w:t>MEFC. Tipos</w:t>
    </w:r>
    <w:r w:rsidRPr="003177C2">
      <w:tab/>
    </w:r>
    <w:r w:rsidRPr="003177C2">
      <w:fldChar w:fldCharType="begin"/>
    </w:r>
    <w:r w:rsidRPr="003177C2">
      <w:instrText>PAGE   \* MERGEFORMAT</w:instrText>
    </w:r>
    <w:r w:rsidRPr="003177C2">
      <w:fldChar w:fldCharType="separate"/>
    </w:r>
    <w:r w:rsidR="00693930">
      <w:rPr>
        <w:noProof/>
      </w:rPr>
      <w:t>6</w:t>
    </w:r>
    <w:r w:rsidRPr="003177C2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7DA483" w14:textId="77777777" w:rsidR="008B469A" w:rsidRDefault="008B469A" w:rsidP="003D2C55">
      <w:r>
        <w:separator/>
      </w:r>
    </w:p>
    <w:p w14:paraId="0A1D0817" w14:textId="77777777" w:rsidR="008B469A" w:rsidRDefault="008B469A"/>
  </w:footnote>
  <w:footnote w:type="continuationSeparator" w:id="0">
    <w:p w14:paraId="2D2756F5" w14:textId="77777777" w:rsidR="008B469A" w:rsidRDefault="008B469A" w:rsidP="003D2C55">
      <w:r>
        <w:continuationSeparator/>
      </w:r>
    </w:p>
    <w:p w14:paraId="593FC4E0" w14:textId="77777777" w:rsidR="008B469A" w:rsidRDefault="008B469A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B8EB9D" w14:textId="77777777" w:rsidR="008B469A" w:rsidRDefault="008B469A">
    <w:pPr>
      <w:pStyle w:val="Encabezado"/>
    </w:pPr>
    <w:r w:rsidRPr="002270AE">
      <w:rPr>
        <w:rFonts w:ascii="Times New Roman"/>
        <w:noProof/>
        <w:spacing w:val="107"/>
        <w:position w:val="137"/>
        <w:sz w:val="20"/>
        <w:lang w:eastAsia="es-ES"/>
      </w:rPr>
      <w:drawing>
        <wp:anchor distT="0" distB="0" distL="114300" distR="114300" simplePos="0" relativeHeight="251679744" behindDoc="0" locked="0" layoutInCell="1" allowOverlap="1" wp14:anchorId="6B9E8D3E" wp14:editId="3C9D6442">
          <wp:simplePos x="0" y="0"/>
          <wp:positionH relativeFrom="margin">
            <wp:posOffset>5032715</wp:posOffset>
          </wp:positionH>
          <wp:positionV relativeFrom="page">
            <wp:posOffset>160020</wp:posOffset>
          </wp:positionV>
          <wp:extent cx="951470" cy="681135"/>
          <wp:effectExtent l="0" t="0" r="1270" b="5080"/>
          <wp:wrapSquare wrapText="bothSides"/>
          <wp:docPr id="38" name="image10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0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1470" cy="681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647DC">
      <w:rPr>
        <w:noProof/>
        <w:lang w:eastAsia="es-ES"/>
      </w:rPr>
      <w:drawing>
        <wp:anchor distT="0" distB="0" distL="114300" distR="114300" simplePos="0" relativeHeight="251656704" behindDoc="1" locked="0" layoutInCell="1" allowOverlap="1" wp14:anchorId="7D1BFEA1" wp14:editId="360471B5">
          <wp:simplePos x="0" y="0"/>
          <wp:positionH relativeFrom="column">
            <wp:posOffset>-5080</wp:posOffset>
          </wp:positionH>
          <wp:positionV relativeFrom="paragraph">
            <wp:posOffset>10160</wp:posOffset>
          </wp:positionV>
          <wp:extent cx="2196000" cy="352800"/>
          <wp:effectExtent l="0" t="0" r="0" b="9525"/>
          <wp:wrapThrough wrapText="bothSides">
            <wp:wrapPolygon edited="0">
              <wp:start x="0" y="0"/>
              <wp:lineTo x="0" y="18681"/>
              <wp:lineTo x="11243" y="21016"/>
              <wp:lineTo x="12180" y="21016"/>
              <wp:lineTo x="21363" y="18681"/>
              <wp:lineTo x="21363" y="12843"/>
              <wp:lineTo x="15928" y="0"/>
              <wp:lineTo x="0" y="0"/>
            </wp:wrapPolygon>
          </wp:wrapThrough>
          <wp:docPr id="39" name="BB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 BBVA_Tagline_CAST_Princ_RGB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6000" cy="35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AD3F09" w14:textId="77777777" w:rsidR="008B469A" w:rsidRDefault="008B469A" w:rsidP="00F42263">
    <w:pPr>
      <w:pStyle w:val="Encabezado"/>
    </w:pPr>
    <w:r w:rsidRPr="002270AE">
      <w:rPr>
        <w:rFonts w:ascii="Times New Roman"/>
        <w:noProof/>
        <w:spacing w:val="107"/>
        <w:position w:val="137"/>
        <w:sz w:val="20"/>
        <w:lang w:eastAsia="es-ES"/>
      </w:rPr>
      <w:drawing>
        <wp:anchor distT="0" distB="0" distL="114300" distR="114300" simplePos="0" relativeHeight="251659776" behindDoc="0" locked="0" layoutInCell="1" allowOverlap="1" wp14:anchorId="638AF31C" wp14:editId="649D6883">
          <wp:simplePos x="0" y="0"/>
          <wp:positionH relativeFrom="margin">
            <wp:posOffset>4987925</wp:posOffset>
          </wp:positionH>
          <wp:positionV relativeFrom="margin">
            <wp:posOffset>-2116455</wp:posOffset>
          </wp:positionV>
          <wp:extent cx="951470" cy="681135"/>
          <wp:effectExtent l="0" t="0" r="1270" b="5080"/>
          <wp:wrapSquare wrapText="bothSides"/>
          <wp:docPr id="40" name="image10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0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1470" cy="681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05BF66A6" wp14:editId="1AD1A7DA">
              <wp:simplePos x="0" y="0"/>
              <wp:positionH relativeFrom="column">
                <wp:posOffset>-684530</wp:posOffset>
              </wp:positionH>
              <wp:positionV relativeFrom="paragraph">
                <wp:posOffset>-229235</wp:posOffset>
              </wp:positionV>
              <wp:extent cx="7106920" cy="10240645"/>
              <wp:effectExtent l="0" t="0" r="0" b="8255"/>
              <wp:wrapNone/>
              <wp:docPr id="22" name="Grupo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06920" cy="10240645"/>
                        <a:chOff x="0" y="0"/>
                        <a:chExt cx="7106920" cy="10240649"/>
                      </a:xfrm>
                    </wpg:grpSpPr>
                    <wps:wsp>
                      <wps:cNvPr id="16" name="Camino_1 Aqua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837" cy="250100"/>
                        </a:xfrm>
                        <a:prstGeom prst="rect">
                          <a:avLst/>
                        </a:prstGeom>
                        <a:solidFill>
                          <a:srgbClr val="2DCCC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Camino_2 Core"/>
                      <wps:cNvSpPr>
                        <a:spLocks noChangeArrowheads="1"/>
                      </wps:cNvSpPr>
                      <wps:spPr bwMode="auto">
                        <a:xfrm>
                          <a:off x="0" y="239485"/>
                          <a:ext cx="236837" cy="379270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Camino_3 Blue"/>
                      <wps:cNvSpPr>
                        <a:spLocks noChangeArrowheads="1"/>
                      </wps:cNvSpPr>
                      <wps:spPr bwMode="auto">
                        <a:xfrm>
                          <a:off x="0" y="4027714"/>
                          <a:ext cx="236220" cy="405066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Camino_4a Medium"/>
                      <wps:cNvSpPr>
                        <a:spLocks noChangeArrowheads="1"/>
                      </wps:cNvSpPr>
                      <wps:spPr bwMode="auto">
                        <a:xfrm>
                          <a:off x="0" y="8055428"/>
                          <a:ext cx="235585" cy="2184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Camino_4b Medium"/>
                      <wps:cNvSpPr>
                        <a:spLocks noChangeArrowheads="1"/>
                      </wps:cNvSpPr>
                      <wps:spPr bwMode="auto">
                        <a:xfrm>
                          <a:off x="228600" y="10003971"/>
                          <a:ext cx="2831465" cy="2362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Camino_5 Light Blue"/>
                      <wps:cNvSpPr>
                        <a:spLocks noChangeArrowheads="1"/>
                      </wps:cNvSpPr>
                      <wps:spPr bwMode="auto">
                        <a:xfrm>
                          <a:off x="3058846" y="10003794"/>
                          <a:ext cx="4048074" cy="23685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5588AD1E" id="Grupo 22" o:spid="_x0000_s1026" style="position:absolute;margin-left:-53.9pt;margin-top:-18.05pt;width:559.6pt;height:806.35pt;z-index:251658752;mso-width-relative:margin" coordsize="71069,102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">
              <v:rect id="Camino_1 Aqua" o:spid="_x0000_s1027" style="position:absolute;width:2368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noD8AA&#10;AADbAAAADwAAAGRycy9kb3ducmV2LnhtbERPzWoCMRC+F/oOYQpeSs22h0W2RlkKBZEeNPoA42bc&#10;XdxMliTV+PZGELzNx/c782WygziTD71jBZ/TAgRx40zPrYL97vdjBiJEZIODY1JwpQDLxevLHCvj&#10;Lryls46tyCEcKlTQxThWUoamI4th6kbizB2dtxgz9K00Hi853A7yqyhKabHn3NDhSD8dNSf9bxXo&#10;1XCI5TbVf1of1++ncpPQ10pN3lL9DSJSik/xw70yeX4J91/yAXJx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9noD8AAAADbAAAADwAAAAAAAAAAAAAAAACYAgAAZHJzL2Rvd25y&#10;ZXYueG1sUEsFBgAAAAAEAAQA9QAAAIUDAAAAAA==&#10;" fillcolor="#2dcccd" stroked="f"/>
              <v:rect id="Camino_2 Core" o:spid="_x0000_s1028" style="position:absolute;top:2394;width:2368;height:37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tVP70A&#10;AADbAAAADwAAAGRycy9kb3ducmV2LnhtbERPy6rCMBDdC/cfwghuRNOr4qMaxQeCW1/7sRnbYjOp&#10;TdT69zcXBHdzOM+ZLWpTiCdVLres4LcbgSBOrM45VXA6bjtjEM4jaywsk4I3OVjMfxozjLV98Z6e&#10;B5+KEMIuRgWZ92UspUsyMui6tiQO3NVWBn2AVSp1ha8QbgrZi6KhNJhzaMiwpHVGye3wMAoGZrzi&#10;CW83F1+fZWL7dCdqK9Vq1sspCE+1/4o/7p0O80fw/0s4QM7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mtVP70AAADbAAAADwAAAAAAAAAAAAAAAACYAgAAZHJzL2Rvd25yZXYu&#10;eG1sUEsFBgAAAAAEAAQA9QAAAIIDAAAAAA==&#10;" fillcolor="#004481 [3213]" stroked="f"/>
              <v:rect id="Camino_3 Blue" o:spid="_x0000_s1029" style="position:absolute;top:40277;width:2362;height:40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CfBsUA&#10;AADbAAAADwAAAGRycy9kb3ducmV2LnhtbESPQWvCQBCF7wX/wzJCb3WjBynRVVRo6UEQYwsex+yY&#10;BLOzaXZN0v76zqHgbYb35r1vluvB1aqjNlSeDUwnCSji3NuKCwOfp7eXV1AhIlusPZOBHwqwXo2e&#10;lpha3/ORuiwWSkI4pGigjLFJtQ55SQ7DxDfEol196zDK2hbatthLuKv1LEnm2mHF0lBiQ7uS8lt2&#10;dwZ+D/eB+tl3o7P9tns/H6+X5OtgzPN42CxARRriw/x//WEFX2DlFxlAr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8J8GxQAAANsAAAAPAAAAAAAAAAAAAAAAAJgCAABkcnMv&#10;ZG93bnJldi54bWxQSwUGAAAAAAQABAD1AAAAigMAAAAA&#10;" fillcolor="#0a5fb4 [3215]" stroked="f"/>
              <v:rect id="Camino_4a Medium" o:spid="_x0000_s1030" style="position:absolute;top:80554;width:2355;height:2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qET8IA&#10;AADbAAAADwAAAGRycy9kb3ducmV2LnhtbERPTWvCQBC9F/wPywi91Y09lDa6ShCkogcxLehxzI7Z&#10;kOxsyK4x/vuuIPQ2j/c58+VgG9FT5yvHCqaTBARx4XTFpYLfn/XbJwgfkDU2jknBnTwsF6OXOaba&#10;3fhAfR5KEUPYp6jAhNCmUvrCkEU/cS1x5C6usxgi7EqpO7zFcNvI9yT5kBYrjg0GW1oZKur8ahVs&#10;Tln43p6vW3fMDnW+M/u+rvdKvY6HbAYi0BD+xU/3Rsf5X/D4JR4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GoRPwgAAANsAAAAPAAAAAAAAAAAAAAAAAJgCAABkcnMvZG93&#10;bnJldi54bWxQSwUGAAAAAAQABAD1AAAAhwMAAAAA&#10;" fillcolor="#2a86ca [3204]" stroked="f"/>
              <v:rect id="Camino_4b Medium" o:spid="_x0000_s1031" style="position:absolute;left:2286;top:100039;width:28314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znb8AA&#10;AADbAAAADwAAAGRycy9kb3ducmV2LnhtbERPTYvCMBC9C/6HMMLeNNXDItUoRRBFD2JXcI+zzdiU&#10;NpPSxNr995uDsMfH+15vB9uInjpfOVYwnyUgiAunKy4V3L720yUIH5A1No5JwS952G7GozWm2r34&#10;Sn0eShFD2KeowITQplL6wpBFP3MtceQerrMYIuxKqTt8xXDbyEWSfEqLFccGgy3tDBV1/rQKjt9Z&#10;OJx+nid3z651fjaXvq4vSn1MhmwFItAQ/sVv91ErWMT18Uv8A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Uznb8AAAADbAAAADwAAAAAAAAAAAAAAAACYAgAAZHJzL2Rvd25y&#10;ZXYueG1sUEsFBgAAAAAEAAQA9QAAAIUDAAAAAA==&#10;" fillcolor="#2a86ca [3204]" stroked="f"/>
              <v:rect id="Camino_5 Light Blue" o:spid="_x0000_s1032" style="position:absolute;left:30588;top:100037;width:40481;height:2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3nCsQA&#10;AADbAAAADwAAAGRycy9kb3ducmV2LnhtbESPQWvCQBSE7wX/w/IEb3WTgKVEVwlBg5cetCp4e2Rf&#10;k9Ds25Bdk/jvu4VCj8PMfMNsdpNpxUC9aywriJcRCOLS6oYrBZfPw+s7COeRNbaWScGTHOy2s5cN&#10;ptqOfKLh7CsRIOxSVFB736VSurImg25pO+LgfdneoA+yr6TucQxw08okit6kwYbDQo0d5TWV3+eH&#10;UTAVSXS83UsqsvwUo/sYVvvroNRiPmVrEJ4m/x/+ax+1giSG3y/h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N5wrEAAAA2wAAAA8AAAAAAAAAAAAAAAAAmAIAAGRycy9k&#10;b3ducmV2LnhtbFBLBQYAAAAABAAEAPUAAACJAwAAAAA=&#10;" fillcolor="#5bbeff [3205]" stroked="f"/>
            </v:group>
          </w:pict>
        </mc:Fallback>
      </mc:AlternateContent>
    </w:r>
    <w:r>
      <w:rPr>
        <w:noProof/>
        <w:lang w:eastAsia="es-ES"/>
      </w:rPr>
      <w:drawing>
        <wp:anchor distT="0" distB="0" distL="114300" distR="114300" simplePos="0" relativeHeight="251657728" behindDoc="1" locked="0" layoutInCell="1" allowOverlap="1" wp14:anchorId="78211CD9" wp14:editId="295CBC0D">
          <wp:simplePos x="0" y="0"/>
          <wp:positionH relativeFrom="column">
            <wp:posOffset>8890</wp:posOffset>
          </wp:positionH>
          <wp:positionV relativeFrom="paragraph">
            <wp:posOffset>3810</wp:posOffset>
          </wp:positionV>
          <wp:extent cx="2688590" cy="431165"/>
          <wp:effectExtent l="0" t="0" r="0" b="6985"/>
          <wp:wrapThrough wrapText="bothSides">
            <wp:wrapPolygon edited="0">
              <wp:start x="0" y="0"/>
              <wp:lineTo x="0" y="19087"/>
              <wp:lineTo x="11325" y="20996"/>
              <wp:lineTo x="12091" y="20996"/>
              <wp:lineTo x="21427" y="19087"/>
              <wp:lineTo x="21427" y="13361"/>
              <wp:lineTo x="20202" y="9543"/>
              <wp:lineTo x="15917" y="0"/>
              <wp:lineTo x="0" y="0"/>
            </wp:wrapPolygon>
          </wp:wrapThrough>
          <wp:docPr id="41" name="BBVA Creando Oportunidad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BV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8590" cy="4311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557E7F4" w14:textId="77777777" w:rsidR="008B469A" w:rsidRPr="00F42263" w:rsidRDefault="008B469A" w:rsidP="00F42263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6pt;height:14pt" o:bullet="t">
        <v:imagedata r:id="rId1" o:title="bullet"/>
      </v:shape>
    </w:pict>
  </w:numPicBullet>
  <w:abstractNum w:abstractNumId="0">
    <w:nsid w:val="015379C7"/>
    <w:multiLevelType w:val="multilevel"/>
    <w:tmpl w:val="BD2AA15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1">
    <w:nsid w:val="06B9229C"/>
    <w:multiLevelType w:val="multilevel"/>
    <w:tmpl w:val="1586149A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numFmt w:val="decimal"/>
      <w:pStyle w:val="Ttulo2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A9A61A4"/>
    <w:multiLevelType w:val="hybridMultilevel"/>
    <w:tmpl w:val="85907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85655"/>
    <w:multiLevelType w:val="hybridMultilevel"/>
    <w:tmpl w:val="8754292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C735C"/>
    <w:multiLevelType w:val="hybridMultilevel"/>
    <w:tmpl w:val="9662CE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719D9"/>
    <w:multiLevelType w:val="hybridMultilevel"/>
    <w:tmpl w:val="8754292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190693"/>
    <w:multiLevelType w:val="multilevel"/>
    <w:tmpl w:val="B7E20D0C"/>
    <w:lvl w:ilvl="0"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232B69ED"/>
    <w:multiLevelType w:val="hybridMultilevel"/>
    <w:tmpl w:val="F684C2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463331"/>
    <w:multiLevelType w:val="hybridMultilevel"/>
    <w:tmpl w:val="2BF4B5DC"/>
    <w:lvl w:ilvl="0" w:tplc="C80AAB1E">
      <w:start w:val="1"/>
      <w:numFmt w:val="bullet"/>
      <w:pStyle w:val="DestacadoTexto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u w:color="80808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067744"/>
    <w:multiLevelType w:val="multilevel"/>
    <w:tmpl w:val="8F9CD36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27F4062D"/>
    <w:multiLevelType w:val="hybridMultilevel"/>
    <w:tmpl w:val="50F0620C"/>
    <w:lvl w:ilvl="0" w:tplc="F8465A90">
      <w:start w:val="1"/>
      <w:numFmt w:val="bullet"/>
      <w:pStyle w:val="bullet2"/>
      <w:lvlText w:val=""/>
      <w:lvlJc w:val="left"/>
      <w:pPr>
        <w:ind w:left="720" w:hanging="360"/>
      </w:pPr>
      <w:rPr>
        <w:rFonts w:ascii="Symbol" w:hAnsi="Symbol" w:hint="default"/>
        <w:color w:val="5BBEFF" w:themeColor="accent2"/>
        <w:sz w:val="18"/>
        <w:u w:color="80808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F10B1E"/>
    <w:multiLevelType w:val="hybridMultilevel"/>
    <w:tmpl w:val="6EF0581A"/>
    <w:lvl w:ilvl="0" w:tplc="0C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>
    <w:nsid w:val="3C2C2BAE"/>
    <w:multiLevelType w:val="hybridMultilevel"/>
    <w:tmpl w:val="B7BC54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5A7168"/>
    <w:multiLevelType w:val="hybridMultilevel"/>
    <w:tmpl w:val="969C5B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E12216"/>
    <w:multiLevelType w:val="hybridMultilevel"/>
    <w:tmpl w:val="CFC441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3327FA"/>
    <w:multiLevelType w:val="multilevel"/>
    <w:tmpl w:val="C436D5D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16">
    <w:nsid w:val="4D086AAA"/>
    <w:multiLevelType w:val="hybridMultilevel"/>
    <w:tmpl w:val="8754292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EC09B3"/>
    <w:multiLevelType w:val="hybridMultilevel"/>
    <w:tmpl w:val="2626D47E"/>
    <w:lvl w:ilvl="0" w:tplc="5C98C068">
      <w:start w:val="1"/>
      <w:numFmt w:val="bullet"/>
      <w:pStyle w:val="Bullet3"/>
      <w:lvlText w:val="–"/>
      <w:lvlJc w:val="left"/>
      <w:pPr>
        <w:ind w:left="1080" w:hanging="360"/>
      </w:pPr>
      <w:rPr>
        <w:rFonts w:ascii="BBVABentonSansLight" w:hAnsi="BBVABentonSansLight" w:hint="default"/>
        <w:color w:val="BDBDBD"/>
        <w:sz w:val="18"/>
        <w:u w:color="BDBDBD"/>
      </w:rPr>
    </w:lvl>
    <w:lvl w:ilvl="1" w:tplc="256CE42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23332AE"/>
    <w:multiLevelType w:val="hybridMultilevel"/>
    <w:tmpl w:val="FE5A811E"/>
    <w:lvl w:ilvl="0" w:tplc="145C5018">
      <w:start w:val="1"/>
      <w:numFmt w:val="decimal"/>
      <w:pStyle w:val="bulletnumerado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31C2E41"/>
    <w:multiLevelType w:val="hybridMultilevel"/>
    <w:tmpl w:val="9AD42B42"/>
    <w:lvl w:ilvl="0" w:tplc="FE2206F6">
      <w:start w:val="1"/>
      <w:numFmt w:val="bullet"/>
      <w:pStyle w:val="bulletvieta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u w:color="80808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82D7FBC"/>
    <w:multiLevelType w:val="hybridMultilevel"/>
    <w:tmpl w:val="02EEAF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0771C1"/>
    <w:multiLevelType w:val="hybridMultilevel"/>
    <w:tmpl w:val="936C25B6"/>
    <w:lvl w:ilvl="0" w:tplc="0C0A000F">
      <w:start w:val="1"/>
      <w:numFmt w:val="decimal"/>
      <w:lvlText w:val="%1."/>
      <w:lvlJc w:val="left"/>
      <w:pPr>
        <w:ind w:left="774" w:hanging="360"/>
      </w:pPr>
    </w:lvl>
    <w:lvl w:ilvl="1" w:tplc="0C0A0019" w:tentative="1">
      <w:start w:val="1"/>
      <w:numFmt w:val="lowerLetter"/>
      <w:lvlText w:val="%2."/>
      <w:lvlJc w:val="left"/>
      <w:pPr>
        <w:ind w:left="1494" w:hanging="360"/>
      </w:pPr>
    </w:lvl>
    <w:lvl w:ilvl="2" w:tplc="0C0A001B" w:tentative="1">
      <w:start w:val="1"/>
      <w:numFmt w:val="lowerRoman"/>
      <w:lvlText w:val="%3."/>
      <w:lvlJc w:val="right"/>
      <w:pPr>
        <w:ind w:left="2214" w:hanging="180"/>
      </w:pPr>
    </w:lvl>
    <w:lvl w:ilvl="3" w:tplc="0C0A000F" w:tentative="1">
      <w:start w:val="1"/>
      <w:numFmt w:val="decimal"/>
      <w:lvlText w:val="%4."/>
      <w:lvlJc w:val="left"/>
      <w:pPr>
        <w:ind w:left="2934" w:hanging="360"/>
      </w:pPr>
    </w:lvl>
    <w:lvl w:ilvl="4" w:tplc="0C0A0019" w:tentative="1">
      <w:start w:val="1"/>
      <w:numFmt w:val="lowerLetter"/>
      <w:lvlText w:val="%5."/>
      <w:lvlJc w:val="left"/>
      <w:pPr>
        <w:ind w:left="3654" w:hanging="360"/>
      </w:pPr>
    </w:lvl>
    <w:lvl w:ilvl="5" w:tplc="0C0A001B" w:tentative="1">
      <w:start w:val="1"/>
      <w:numFmt w:val="lowerRoman"/>
      <w:lvlText w:val="%6."/>
      <w:lvlJc w:val="right"/>
      <w:pPr>
        <w:ind w:left="4374" w:hanging="180"/>
      </w:pPr>
    </w:lvl>
    <w:lvl w:ilvl="6" w:tplc="0C0A000F" w:tentative="1">
      <w:start w:val="1"/>
      <w:numFmt w:val="decimal"/>
      <w:lvlText w:val="%7."/>
      <w:lvlJc w:val="left"/>
      <w:pPr>
        <w:ind w:left="5094" w:hanging="360"/>
      </w:pPr>
    </w:lvl>
    <w:lvl w:ilvl="7" w:tplc="0C0A0019" w:tentative="1">
      <w:start w:val="1"/>
      <w:numFmt w:val="lowerLetter"/>
      <w:lvlText w:val="%8."/>
      <w:lvlJc w:val="left"/>
      <w:pPr>
        <w:ind w:left="5814" w:hanging="360"/>
      </w:pPr>
    </w:lvl>
    <w:lvl w:ilvl="8" w:tplc="0C0A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2">
    <w:nsid w:val="64F6041F"/>
    <w:multiLevelType w:val="hybridMultilevel"/>
    <w:tmpl w:val="8754292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37674C"/>
    <w:multiLevelType w:val="hybridMultilevel"/>
    <w:tmpl w:val="7DB644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1541BF"/>
    <w:multiLevelType w:val="multilevel"/>
    <w:tmpl w:val="5A64003E"/>
    <w:lvl w:ilvl="0">
      <w:numFmt w:val="decimal"/>
      <w:pStyle w:val="Ttulo1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>
    <w:nsid w:val="73956EE1"/>
    <w:multiLevelType w:val="multilevel"/>
    <w:tmpl w:val="BD2AA1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26">
    <w:nsid w:val="75C965FD"/>
    <w:multiLevelType w:val="hybridMultilevel"/>
    <w:tmpl w:val="33D49AFC"/>
    <w:lvl w:ilvl="0" w:tplc="1BC483F4">
      <w:start w:val="1"/>
      <w:numFmt w:val="bullet"/>
      <w:lvlText w:val="–"/>
      <w:lvlJc w:val="left"/>
      <w:pPr>
        <w:ind w:left="1080" w:hanging="360"/>
      </w:pPr>
      <w:rPr>
        <w:rFonts w:ascii="BBVABentonSansLight" w:hAnsi="BBVABentonSansLight" w:hint="default"/>
        <w:color w:val="BDBDBD"/>
        <w:sz w:val="18"/>
        <w:u w:color="BDBDBD"/>
      </w:rPr>
    </w:lvl>
    <w:lvl w:ilvl="1" w:tplc="30CEBBB6">
      <w:start w:val="1"/>
      <w:numFmt w:val="bullet"/>
      <w:pStyle w:val="Bullet4"/>
      <w:lvlText w:val="‐"/>
      <w:lvlJc w:val="left"/>
      <w:pPr>
        <w:ind w:left="1800" w:hanging="360"/>
      </w:pPr>
      <w:rPr>
        <w:rFonts w:ascii="BBVABentonSansLight" w:hAnsi="BBVABentonSansLight" w:hint="default"/>
        <w:color w:val="BDBDBD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A887D34"/>
    <w:multiLevelType w:val="hybridMultilevel"/>
    <w:tmpl w:val="341A1C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19"/>
  </w:num>
  <w:num w:numId="4">
    <w:abstractNumId w:val="8"/>
  </w:num>
  <w:num w:numId="5">
    <w:abstractNumId w:val="10"/>
  </w:num>
  <w:num w:numId="6">
    <w:abstractNumId w:val="17"/>
  </w:num>
  <w:num w:numId="7">
    <w:abstractNumId w:val="26"/>
  </w:num>
  <w:num w:numId="8">
    <w:abstractNumId w:val="24"/>
  </w:num>
  <w:num w:numId="9">
    <w:abstractNumId w:val="27"/>
  </w:num>
  <w:num w:numId="10">
    <w:abstractNumId w:val="21"/>
  </w:num>
  <w:num w:numId="11">
    <w:abstractNumId w:val="2"/>
  </w:num>
  <w:num w:numId="12">
    <w:abstractNumId w:val="4"/>
  </w:num>
  <w:num w:numId="13">
    <w:abstractNumId w:val="13"/>
  </w:num>
  <w:num w:numId="14">
    <w:abstractNumId w:val="14"/>
  </w:num>
  <w:num w:numId="15">
    <w:abstractNumId w:val="3"/>
  </w:num>
  <w:num w:numId="16">
    <w:abstractNumId w:val="5"/>
  </w:num>
  <w:num w:numId="17">
    <w:abstractNumId w:val="16"/>
  </w:num>
  <w:num w:numId="18">
    <w:abstractNumId w:val="22"/>
  </w:num>
  <w:num w:numId="19">
    <w:abstractNumId w:val="1"/>
    <w:lvlOverride w:ilvl="0">
      <w:startOverride w:val="2"/>
    </w:lvlOverride>
    <w:lvlOverride w:ilvl="1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23"/>
  </w:num>
  <w:num w:numId="23">
    <w:abstractNumId w:val="11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9"/>
  </w:num>
  <w:num w:numId="27">
    <w:abstractNumId w:val="1"/>
    <w:lvlOverride w:ilvl="0"/>
    <w:lvlOverride w:ilvl="1">
      <w:startOverride w:val="1"/>
    </w:lvlOverride>
  </w:num>
  <w:num w:numId="28">
    <w:abstractNumId w:val="1"/>
    <w:lvlOverride w:ilvl="0"/>
    <w:lvlOverride w:ilvl="1">
      <w:startOverride w:val="1"/>
    </w:lvlOverride>
  </w:num>
  <w:num w:numId="29">
    <w:abstractNumId w:val="6"/>
  </w:num>
  <w:num w:numId="30">
    <w:abstractNumId w:val="15"/>
  </w:num>
  <w:num w:numId="31">
    <w:abstractNumId w:val="25"/>
  </w:num>
  <w:num w:numId="32">
    <w:abstractNumId w:val="0"/>
  </w:num>
  <w:num w:numId="33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27A"/>
    <w:rsid w:val="0000298A"/>
    <w:rsid w:val="00004333"/>
    <w:rsid w:val="0000443D"/>
    <w:rsid w:val="00007FBC"/>
    <w:rsid w:val="00011D73"/>
    <w:rsid w:val="00015617"/>
    <w:rsid w:val="000156ED"/>
    <w:rsid w:val="0002243B"/>
    <w:rsid w:val="00024083"/>
    <w:rsid w:val="00024265"/>
    <w:rsid w:val="0003047E"/>
    <w:rsid w:val="00035354"/>
    <w:rsid w:val="000426FA"/>
    <w:rsid w:val="00044892"/>
    <w:rsid w:val="00054785"/>
    <w:rsid w:val="000553C8"/>
    <w:rsid w:val="00063B44"/>
    <w:rsid w:val="00072C5B"/>
    <w:rsid w:val="0007581C"/>
    <w:rsid w:val="00075ABD"/>
    <w:rsid w:val="00081306"/>
    <w:rsid w:val="00084A63"/>
    <w:rsid w:val="00087B5A"/>
    <w:rsid w:val="00091067"/>
    <w:rsid w:val="00092325"/>
    <w:rsid w:val="000A3D53"/>
    <w:rsid w:val="000A5641"/>
    <w:rsid w:val="000B6DAE"/>
    <w:rsid w:val="000C2408"/>
    <w:rsid w:val="000C42C8"/>
    <w:rsid w:val="000C48E4"/>
    <w:rsid w:val="000C5999"/>
    <w:rsid w:val="000D0FC9"/>
    <w:rsid w:val="000D7430"/>
    <w:rsid w:val="000E67DA"/>
    <w:rsid w:val="00115397"/>
    <w:rsid w:val="00122C6D"/>
    <w:rsid w:val="00122D57"/>
    <w:rsid w:val="00124E31"/>
    <w:rsid w:val="001262A7"/>
    <w:rsid w:val="001378F5"/>
    <w:rsid w:val="00140CCA"/>
    <w:rsid w:val="00145AA2"/>
    <w:rsid w:val="00150B81"/>
    <w:rsid w:val="00153D65"/>
    <w:rsid w:val="00165B48"/>
    <w:rsid w:val="001713EE"/>
    <w:rsid w:val="00173B12"/>
    <w:rsid w:val="00173D78"/>
    <w:rsid w:val="001770D0"/>
    <w:rsid w:val="001811E6"/>
    <w:rsid w:val="00181BE7"/>
    <w:rsid w:val="00182531"/>
    <w:rsid w:val="00183A69"/>
    <w:rsid w:val="0018713C"/>
    <w:rsid w:val="001A76A5"/>
    <w:rsid w:val="001B4A92"/>
    <w:rsid w:val="001B7D67"/>
    <w:rsid w:val="001B7D9F"/>
    <w:rsid w:val="001C2963"/>
    <w:rsid w:val="001C7374"/>
    <w:rsid w:val="001D54BB"/>
    <w:rsid w:val="001E1374"/>
    <w:rsid w:val="001E3504"/>
    <w:rsid w:val="001F45B0"/>
    <w:rsid w:val="001F6021"/>
    <w:rsid w:val="00211CC8"/>
    <w:rsid w:val="00212DC8"/>
    <w:rsid w:val="00230DB6"/>
    <w:rsid w:val="00237E11"/>
    <w:rsid w:val="00242D50"/>
    <w:rsid w:val="00245561"/>
    <w:rsid w:val="002647DC"/>
    <w:rsid w:val="002850C5"/>
    <w:rsid w:val="00294619"/>
    <w:rsid w:val="002965E2"/>
    <w:rsid w:val="00297D97"/>
    <w:rsid w:val="002A21BB"/>
    <w:rsid w:val="002A3A11"/>
    <w:rsid w:val="002A763A"/>
    <w:rsid w:val="002A7E4E"/>
    <w:rsid w:val="002B40B8"/>
    <w:rsid w:val="002C14BB"/>
    <w:rsid w:val="002C6500"/>
    <w:rsid w:val="002D0032"/>
    <w:rsid w:val="002D0D09"/>
    <w:rsid w:val="002D7E04"/>
    <w:rsid w:val="002F3D44"/>
    <w:rsid w:val="002F5593"/>
    <w:rsid w:val="0030013B"/>
    <w:rsid w:val="00305D2A"/>
    <w:rsid w:val="00306803"/>
    <w:rsid w:val="00313E7F"/>
    <w:rsid w:val="003177C2"/>
    <w:rsid w:val="00321EF1"/>
    <w:rsid w:val="00322681"/>
    <w:rsid w:val="0032474C"/>
    <w:rsid w:val="0034217F"/>
    <w:rsid w:val="00342540"/>
    <w:rsid w:val="00347957"/>
    <w:rsid w:val="003521F2"/>
    <w:rsid w:val="00352AD8"/>
    <w:rsid w:val="00364309"/>
    <w:rsid w:val="0036634F"/>
    <w:rsid w:val="0036723B"/>
    <w:rsid w:val="00395665"/>
    <w:rsid w:val="003B2A0D"/>
    <w:rsid w:val="003C2F86"/>
    <w:rsid w:val="003D2C55"/>
    <w:rsid w:val="003D44F2"/>
    <w:rsid w:val="003E3585"/>
    <w:rsid w:val="003F509A"/>
    <w:rsid w:val="003F5F97"/>
    <w:rsid w:val="003F76A2"/>
    <w:rsid w:val="003F7860"/>
    <w:rsid w:val="00411F14"/>
    <w:rsid w:val="004218D0"/>
    <w:rsid w:val="00433D62"/>
    <w:rsid w:val="00437A97"/>
    <w:rsid w:val="0044657A"/>
    <w:rsid w:val="00446F8F"/>
    <w:rsid w:val="00456D13"/>
    <w:rsid w:val="00466467"/>
    <w:rsid w:val="00467FAF"/>
    <w:rsid w:val="00472382"/>
    <w:rsid w:val="004724CB"/>
    <w:rsid w:val="0047440D"/>
    <w:rsid w:val="004876E1"/>
    <w:rsid w:val="00493BA2"/>
    <w:rsid w:val="00497C09"/>
    <w:rsid w:val="004A3B33"/>
    <w:rsid w:val="004A6440"/>
    <w:rsid w:val="004A6D3C"/>
    <w:rsid w:val="004A7275"/>
    <w:rsid w:val="004A7A33"/>
    <w:rsid w:val="004B400D"/>
    <w:rsid w:val="004B4045"/>
    <w:rsid w:val="004C2F9C"/>
    <w:rsid w:val="004D5F71"/>
    <w:rsid w:val="004D78A9"/>
    <w:rsid w:val="004F3C98"/>
    <w:rsid w:val="004F42E6"/>
    <w:rsid w:val="004F7782"/>
    <w:rsid w:val="0050115F"/>
    <w:rsid w:val="005019D9"/>
    <w:rsid w:val="00502ECF"/>
    <w:rsid w:val="00504C24"/>
    <w:rsid w:val="00510A69"/>
    <w:rsid w:val="00517ECD"/>
    <w:rsid w:val="00521959"/>
    <w:rsid w:val="00524AB1"/>
    <w:rsid w:val="00524BF5"/>
    <w:rsid w:val="00524C61"/>
    <w:rsid w:val="00534BA6"/>
    <w:rsid w:val="0054046A"/>
    <w:rsid w:val="005425D0"/>
    <w:rsid w:val="0054297E"/>
    <w:rsid w:val="00542B33"/>
    <w:rsid w:val="00546CEF"/>
    <w:rsid w:val="00546E1D"/>
    <w:rsid w:val="005542B4"/>
    <w:rsid w:val="005553CD"/>
    <w:rsid w:val="0056410C"/>
    <w:rsid w:val="00564B1B"/>
    <w:rsid w:val="00571B6B"/>
    <w:rsid w:val="00574964"/>
    <w:rsid w:val="00574A3E"/>
    <w:rsid w:val="00587BAC"/>
    <w:rsid w:val="00594931"/>
    <w:rsid w:val="005A1BB8"/>
    <w:rsid w:val="005A3082"/>
    <w:rsid w:val="005B2976"/>
    <w:rsid w:val="005C00AA"/>
    <w:rsid w:val="005C0509"/>
    <w:rsid w:val="005C30F3"/>
    <w:rsid w:val="005C3614"/>
    <w:rsid w:val="005C3C43"/>
    <w:rsid w:val="005D00F7"/>
    <w:rsid w:val="005D0371"/>
    <w:rsid w:val="005D5C47"/>
    <w:rsid w:val="005E31CC"/>
    <w:rsid w:val="005F4ED2"/>
    <w:rsid w:val="005F6ED0"/>
    <w:rsid w:val="00605DD1"/>
    <w:rsid w:val="006151ED"/>
    <w:rsid w:val="006174DD"/>
    <w:rsid w:val="00621806"/>
    <w:rsid w:val="006245EE"/>
    <w:rsid w:val="00627177"/>
    <w:rsid w:val="0063048C"/>
    <w:rsid w:val="00631CB8"/>
    <w:rsid w:val="00635A33"/>
    <w:rsid w:val="00637789"/>
    <w:rsid w:val="00637C24"/>
    <w:rsid w:val="006420A2"/>
    <w:rsid w:val="00642DB2"/>
    <w:rsid w:val="00644701"/>
    <w:rsid w:val="006514B7"/>
    <w:rsid w:val="00660090"/>
    <w:rsid w:val="00663A56"/>
    <w:rsid w:val="00666B64"/>
    <w:rsid w:val="00666E8F"/>
    <w:rsid w:val="00672D2E"/>
    <w:rsid w:val="00680B31"/>
    <w:rsid w:val="00680FCF"/>
    <w:rsid w:val="00682E56"/>
    <w:rsid w:val="00693930"/>
    <w:rsid w:val="0069426C"/>
    <w:rsid w:val="00695BBC"/>
    <w:rsid w:val="006A0C83"/>
    <w:rsid w:val="006B2747"/>
    <w:rsid w:val="006C1889"/>
    <w:rsid w:val="006C35DA"/>
    <w:rsid w:val="006C3DAD"/>
    <w:rsid w:val="006C7983"/>
    <w:rsid w:val="006D0B58"/>
    <w:rsid w:val="006D60BA"/>
    <w:rsid w:val="006E4BDC"/>
    <w:rsid w:val="006F3FB8"/>
    <w:rsid w:val="006F6CC6"/>
    <w:rsid w:val="0070217F"/>
    <w:rsid w:val="007074E2"/>
    <w:rsid w:val="0071556F"/>
    <w:rsid w:val="00731E0A"/>
    <w:rsid w:val="00732F7D"/>
    <w:rsid w:val="00733144"/>
    <w:rsid w:val="00733624"/>
    <w:rsid w:val="007448DF"/>
    <w:rsid w:val="00745E4E"/>
    <w:rsid w:val="00747C0A"/>
    <w:rsid w:val="007523C1"/>
    <w:rsid w:val="0076400B"/>
    <w:rsid w:val="007653C8"/>
    <w:rsid w:val="00766008"/>
    <w:rsid w:val="0077564F"/>
    <w:rsid w:val="00777112"/>
    <w:rsid w:val="007865C7"/>
    <w:rsid w:val="007865F4"/>
    <w:rsid w:val="00790D06"/>
    <w:rsid w:val="007916EC"/>
    <w:rsid w:val="00792928"/>
    <w:rsid w:val="007939DF"/>
    <w:rsid w:val="00793B32"/>
    <w:rsid w:val="007A1D5A"/>
    <w:rsid w:val="007A4B2C"/>
    <w:rsid w:val="007B0AD4"/>
    <w:rsid w:val="007B3632"/>
    <w:rsid w:val="007B3E97"/>
    <w:rsid w:val="007C0F2C"/>
    <w:rsid w:val="007C3B23"/>
    <w:rsid w:val="007C3B3D"/>
    <w:rsid w:val="007D2C22"/>
    <w:rsid w:val="007E0311"/>
    <w:rsid w:val="007E4FAE"/>
    <w:rsid w:val="007F4CDA"/>
    <w:rsid w:val="00814906"/>
    <w:rsid w:val="008202F8"/>
    <w:rsid w:val="00822824"/>
    <w:rsid w:val="00826AF2"/>
    <w:rsid w:val="00827E78"/>
    <w:rsid w:val="00830D02"/>
    <w:rsid w:val="00833132"/>
    <w:rsid w:val="00836D46"/>
    <w:rsid w:val="00845D9B"/>
    <w:rsid w:val="0085208E"/>
    <w:rsid w:val="00860477"/>
    <w:rsid w:val="00860D40"/>
    <w:rsid w:val="00865F4A"/>
    <w:rsid w:val="00887D93"/>
    <w:rsid w:val="0089446E"/>
    <w:rsid w:val="008A25B9"/>
    <w:rsid w:val="008A41A6"/>
    <w:rsid w:val="008A4F91"/>
    <w:rsid w:val="008A65AA"/>
    <w:rsid w:val="008B469A"/>
    <w:rsid w:val="008B522E"/>
    <w:rsid w:val="008B5D66"/>
    <w:rsid w:val="008C1A5A"/>
    <w:rsid w:val="008C4B41"/>
    <w:rsid w:val="008C7F09"/>
    <w:rsid w:val="008D2E43"/>
    <w:rsid w:val="008D3265"/>
    <w:rsid w:val="008D336A"/>
    <w:rsid w:val="008D4D50"/>
    <w:rsid w:val="008E01E7"/>
    <w:rsid w:val="008E11D2"/>
    <w:rsid w:val="008E1B76"/>
    <w:rsid w:val="008E5286"/>
    <w:rsid w:val="008E6181"/>
    <w:rsid w:val="008F46EF"/>
    <w:rsid w:val="0090377B"/>
    <w:rsid w:val="00920D4D"/>
    <w:rsid w:val="00921F33"/>
    <w:rsid w:val="00930DFC"/>
    <w:rsid w:val="00934293"/>
    <w:rsid w:val="00936552"/>
    <w:rsid w:val="009424DB"/>
    <w:rsid w:val="00947426"/>
    <w:rsid w:val="00950A49"/>
    <w:rsid w:val="009617F1"/>
    <w:rsid w:val="009724EA"/>
    <w:rsid w:val="00974517"/>
    <w:rsid w:val="00975711"/>
    <w:rsid w:val="00983654"/>
    <w:rsid w:val="00983D51"/>
    <w:rsid w:val="009860B6"/>
    <w:rsid w:val="00986EFA"/>
    <w:rsid w:val="0099621D"/>
    <w:rsid w:val="009A4689"/>
    <w:rsid w:val="009A6FAA"/>
    <w:rsid w:val="009B2075"/>
    <w:rsid w:val="009B64C7"/>
    <w:rsid w:val="009C1164"/>
    <w:rsid w:val="009C52AE"/>
    <w:rsid w:val="009C6F89"/>
    <w:rsid w:val="009F50B3"/>
    <w:rsid w:val="009F7435"/>
    <w:rsid w:val="009F7772"/>
    <w:rsid w:val="00A13EE0"/>
    <w:rsid w:val="00A24FB2"/>
    <w:rsid w:val="00A253EE"/>
    <w:rsid w:val="00A45FF8"/>
    <w:rsid w:val="00A5122F"/>
    <w:rsid w:val="00A52E9D"/>
    <w:rsid w:val="00A5318B"/>
    <w:rsid w:val="00A543BF"/>
    <w:rsid w:val="00A815F8"/>
    <w:rsid w:val="00A8257F"/>
    <w:rsid w:val="00A84743"/>
    <w:rsid w:val="00A94ACF"/>
    <w:rsid w:val="00A94F50"/>
    <w:rsid w:val="00AA6034"/>
    <w:rsid w:val="00AB10C0"/>
    <w:rsid w:val="00AC19CD"/>
    <w:rsid w:val="00AD089C"/>
    <w:rsid w:val="00AD6686"/>
    <w:rsid w:val="00AE2114"/>
    <w:rsid w:val="00AE48F1"/>
    <w:rsid w:val="00AE5474"/>
    <w:rsid w:val="00AE5A8E"/>
    <w:rsid w:val="00AE69E0"/>
    <w:rsid w:val="00AF0621"/>
    <w:rsid w:val="00AF1A3A"/>
    <w:rsid w:val="00AF1FF8"/>
    <w:rsid w:val="00AF417D"/>
    <w:rsid w:val="00AF4A5F"/>
    <w:rsid w:val="00B02716"/>
    <w:rsid w:val="00B02AF2"/>
    <w:rsid w:val="00B15E5D"/>
    <w:rsid w:val="00B174F1"/>
    <w:rsid w:val="00B17BD6"/>
    <w:rsid w:val="00B22EBE"/>
    <w:rsid w:val="00B265E2"/>
    <w:rsid w:val="00B30B96"/>
    <w:rsid w:val="00B31127"/>
    <w:rsid w:val="00B3314B"/>
    <w:rsid w:val="00B3724B"/>
    <w:rsid w:val="00B46365"/>
    <w:rsid w:val="00B52469"/>
    <w:rsid w:val="00B63886"/>
    <w:rsid w:val="00B70C07"/>
    <w:rsid w:val="00B712A8"/>
    <w:rsid w:val="00B713D6"/>
    <w:rsid w:val="00B73029"/>
    <w:rsid w:val="00B818DC"/>
    <w:rsid w:val="00B82D70"/>
    <w:rsid w:val="00B856CB"/>
    <w:rsid w:val="00B912E7"/>
    <w:rsid w:val="00B94196"/>
    <w:rsid w:val="00B9427A"/>
    <w:rsid w:val="00B97C6D"/>
    <w:rsid w:val="00BB1673"/>
    <w:rsid w:val="00BC529C"/>
    <w:rsid w:val="00BC7D61"/>
    <w:rsid w:val="00BE18B7"/>
    <w:rsid w:val="00BF14C3"/>
    <w:rsid w:val="00BF24EC"/>
    <w:rsid w:val="00BF7873"/>
    <w:rsid w:val="00C01FD6"/>
    <w:rsid w:val="00C07B3E"/>
    <w:rsid w:val="00C11325"/>
    <w:rsid w:val="00C11C69"/>
    <w:rsid w:val="00C11F7C"/>
    <w:rsid w:val="00C2318D"/>
    <w:rsid w:val="00C25DFD"/>
    <w:rsid w:val="00C27526"/>
    <w:rsid w:val="00C37EAA"/>
    <w:rsid w:val="00C40321"/>
    <w:rsid w:val="00C5038D"/>
    <w:rsid w:val="00C51DCE"/>
    <w:rsid w:val="00C52FE8"/>
    <w:rsid w:val="00C55889"/>
    <w:rsid w:val="00C57156"/>
    <w:rsid w:val="00C57F6B"/>
    <w:rsid w:val="00C7235C"/>
    <w:rsid w:val="00C8779C"/>
    <w:rsid w:val="00C91C6A"/>
    <w:rsid w:val="00C92784"/>
    <w:rsid w:val="00C942B2"/>
    <w:rsid w:val="00CA1296"/>
    <w:rsid w:val="00CA2B98"/>
    <w:rsid w:val="00CA5D3B"/>
    <w:rsid w:val="00CB581B"/>
    <w:rsid w:val="00CB5DBA"/>
    <w:rsid w:val="00CC54CF"/>
    <w:rsid w:val="00CE474B"/>
    <w:rsid w:val="00CE59F8"/>
    <w:rsid w:val="00CF030C"/>
    <w:rsid w:val="00CF18CB"/>
    <w:rsid w:val="00CF1F14"/>
    <w:rsid w:val="00CF2D83"/>
    <w:rsid w:val="00D04D84"/>
    <w:rsid w:val="00D134B5"/>
    <w:rsid w:val="00D161C1"/>
    <w:rsid w:val="00D2183B"/>
    <w:rsid w:val="00D25708"/>
    <w:rsid w:val="00D26A41"/>
    <w:rsid w:val="00D27716"/>
    <w:rsid w:val="00D31869"/>
    <w:rsid w:val="00D32D06"/>
    <w:rsid w:val="00D4176C"/>
    <w:rsid w:val="00D41B16"/>
    <w:rsid w:val="00D6265D"/>
    <w:rsid w:val="00D627FF"/>
    <w:rsid w:val="00D6297C"/>
    <w:rsid w:val="00D70499"/>
    <w:rsid w:val="00D71327"/>
    <w:rsid w:val="00D75485"/>
    <w:rsid w:val="00D82A74"/>
    <w:rsid w:val="00D91F79"/>
    <w:rsid w:val="00D92D8F"/>
    <w:rsid w:val="00D946B8"/>
    <w:rsid w:val="00D94B9A"/>
    <w:rsid w:val="00DA08A8"/>
    <w:rsid w:val="00DA159F"/>
    <w:rsid w:val="00DA2CCC"/>
    <w:rsid w:val="00DB7D73"/>
    <w:rsid w:val="00DC0BB6"/>
    <w:rsid w:val="00DC2764"/>
    <w:rsid w:val="00DC2BD0"/>
    <w:rsid w:val="00DC2D0A"/>
    <w:rsid w:val="00DD21A8"/>
    <w:rsid w:val="00DE2C48"/>
    <w:rsid w:val="00DE42B5"/>
    <w:rsid w:val="00DF250F"/>
    <w:rsid w:val="00DF2B8F"/>
    <w:rsid w:val="00E0036A"/>
    <w:rsid w:val="00E00B18"/>
    <w:rsid w:val="00E03383"/>
    <w:rsid w:val="00E04586"/>
    <w:rsid w:val="00E15DFC"/>
    <w:rsid w:val="00E24243"/>
    <w:rsid w:val="00E3420F"/>
    <w:rsid w:val="00E374DE"/>
    <w:rsid w:val="00E37CC4"/>
    <w:rsid w:val="00E4611D"/>
    <w:rsid w:val="00E55932"/>
    <w:rsid w:val="00E567E8"/>
    <w:rsid w:val="00E573AA"/>
    <w:rsid w:val="00E60431"/>
    <w:rsid w:val="00E73692"/>
    <w:rsid w:val="00E746B8"/>
    <w:rsid w:val="00E76266"/>
    <w:rsid w:val="00E771F7"/>
    <w:rsid w:val="00E77509"/>
    <w:rsid w:val="00E835EB"/>
    <w:rsid w:val="00E85DF9"/>
    <w:rsid w:val="00E9440E"/>
    <w:rsid w:val="00EA32A9"/>
    <w:rsid w:val="00EA4E93"/>
    <w:rsid w:val="00EB1893"/>
    <w:rsid w:val="00EB3A1F"/>
    <w:rsid w:val="00EB6483"/>
    <w:rsid w:val="00EC0DEB"/>
    <w:rsid w:val="00ED2F15"/>
    <w:rsid w:val="00EF131C"/>
    <w:rsid w:val="00F053DD"/>
    <w:rsid w:val="00F069A6"/>
    <w:rsid w:val="00F21044"/>
    <w:rsid w:val="00F21FA6"/>
    <w:rsid w:val="00F25010"/>
    <w:rsid w:val="00F31408"/>
    <w:rsid w:val="00F31BFF"/>
    <w:rsid w:val="00F31EAD"/>
    <w:rsid w:val="00F31F98"/>
    <w:rsid w:val="00F4167A"/>
    <w:rsid w:val="00F41ACB"/>
    <w:rsid w:val="00F42263"/>
    <w:rsid w:val="00F42E43"/>
    <w:rsid w:val="00F52F46"/>
    <w:rsid w:val="00F620FA"/>
    <w:rsid w:val="00F626F5"/>
    <w:rsid w:val="00F63ED4"/>
    <w:rsid w:val="00F65E85"/>
    <w:rsid w:val="00F7683A"/>
    <w:rsid w:val="00F87CF4"/>
    <w:rsid w:val="00F9207F"/>
    <w:rsid w:val="00F9639A"/>
    <w:rsid w:val="00FB02C5"/>
    <w:rsid w:val="00FB783C"/>
    <w:rsid w:val="00FC268F"/>
    <w:rsid w:val="00FC4AEA"/>
    <w:rsid w:val="00FC6C31"/>
    <w:rsid w:val="00FD0DAD"/>
    <w:rsid w:val="00FD0FAC"/>
    <w:rsid w:val="00FD6521"/>
    <w:rsid w:val="00FE335B"/>
    <w:rsid w:val="00FF009A"/>
    <w:rsid w:val="00FF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37ABF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1A8"/>
    <w:pPr>
      <w:spacing w:after="0" w:line="240" w:lineRule="auto"/>
    </w:pPr>
    <w:rPr>
      <w:rFonts w:ascii="Arial" w:hAnsi="Arial"/>
      <w:color w:val="666666"/>
      <w:sz w:val="24"/>
    </w:rPr>
  </w:style>
  <w:style w:type="paragraph" w:styleId="Ttulo1">
    <w:name w:val="heading 1"/>
    <w:basedOn w:val="Default"/>
    <w:next w:val="Normal"/>
    <w:link w:val="Ttulo1Car"/>
    <w:uiPriority w:val="9"/>
    <w:qFormat/>
    <w:rsid w:val="00E03383"/>
    <w:pPr>
      <w:numPr>
        <w:numId w:val="8"/>
      </w:numPr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Ttulo2">
    <w:name w:val="heading 2"/>
    <w:next w:val="Normal"/>
    <w:link w:val="Ttulo2Car"/>
    <w:uiPriority w:val="9"/>
    <w:unhideWhenUsed/>
    <w:qFormat/>
    <w:rsid w:val="00865F4A"/>
    <w:pPr>
      <w:numPr>
        <w:ilvl w:val="1"/>
        <w:numId w:val="2"/>
      </w:numPr>
      <w:spacing w:before="480" w:after="120" w:line="240" w:lineRule="auto"/>
      <w:outlineLvl w:val="1"/>
    </w:pPr>
    <w:rPr>
      <w:rFonts w:ascii="Times New Roman" w:hAnsi="Times New Roman" w:cs="Times New Roman"/>
      <w:b/>
      <w:sz w:val="24"/>
      <w:szCs w:val="28"/>
      <w:lang w:val="en-U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865F4A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724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6497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2C55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2C55"/>
  </w:style>
  <w:style w:type="paragraph" w:styleId="Piedepgina">
    <w:name w:val="footer"/>
    <w:basedOn w:val="Normal"/>
    <w:link w:val="PiedepginaCar"/>
    <w:uiPriority w:val="99"/>
    <w:unhideWhenUsed/>
    <w:rsid w:val="00CC54CF"/>
    <w:pPr>
      <w:tabs>
        <w:tab w:val="center" w:pos="4513"/>
        <w:tab w:val="right" w:pos="9026"/>
      </w:tabs>
    </w:pPr>
    <w:rPr>
      <w:color w:val="2A86CA" w:themeColor="accent1"/>
      <w:sz w:val="18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C54CF"/>
    <w:rPr>
      <w:rFonts w:ascii="Arial" w:hAnsi="Arial"/>
      <w:color w:val="2A86CA" w:themeColor="accent1"/>
      <w:sz w:val="18"/>
    </w:rPr>
  </w:style>
  <w:style w:type="paragraph" w:customStyle="1" w:styleId="PortadaTitulo">
    <w:name w:val="Portada_Titulo"/>
    <w:qFormat/>
    <w:rsid w:val="00DD21A8"/>
    <w:pPr>
      <w:spacing w:after="120" w:line="240" w:lineRule="auto"/>
    </w:pPr>
    <w:rPr>
      <w:rFonts w:ascii="Arial" w:hAnsi="Arial"/>
      <w:b/>
      <w:color w:val="072146" w:themeColor="accent4"/>
      <w:sz w:val="120"/>
    </w:rPr>
  </w:style>
  <w:style w:type="character" w:customStyle="1" w:styleId="Ttulo1Car">
    <w:name w:val="Título 1 Car"/>
    <w:basedOn w:val="Fuentedeprrafopredeter"/>
    <w:link w:val="Ttulo1"/>
    <w:uiPriority w:val="9"/>
    <w:rsid w:val="00E03383"/>
    <w:rPr>
      <w:rFonts w:ascii="Times New Roman" w:eastAsiaTheme="minorEastAsia" w:hAnsi="Times New Roman" w:cs="Times New Roman"/>
      <w:b/>
      <w:bCs/>
      <w:color w:val="000000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65F4A"/>
    <w:rPr>
      <w:rFonts w:ascii="Times New Roman" w:hAnsi="Times New Roman" w:cs="Times New Roman"/>
      <w:b/>
      <w:sz w:val="24"/>
      <w:szCs w:val="28"/>
      <w:lang w:val="en-US"/>
    </w:rPr>
  </w:style>
  <w:style w:type="paragraph" w:customStyle="1" w:styleId="Textonormal">
    <w:name w:val="Texto normal"/>
    <w:basedOn w:val="Normal"/>
    <w:qFormat/>
    <w:rsid w:val="002F3D44"/>
    <w:pPr>
      <w:spacing w:before="360"/>
    </w:pPr>
    <w:rPr>
      <w:color w:val="121212" w:themeColor="background2"/>
      <w:lang w:val="en-US"/>
    </w:rPr>
  </w:style>
  <w:style w:type="paragraph" w:customStyle="1" w:styleId="bullet1coronita">
    <w:name w:val="bullet 1 coronita"/>
    <w:basedOn w:val="Normal"/>
    <w:qFormat/>
    <w:rsid w:val="00F7683A"/>
    <w:pPr>
      <w:spacing w:before="120"/>
      <w:ind w:left="357" w:hanging="357"/>
    </w:pPr>
    <w:rPr>
      <w:rFonts w:cs="Arial"/>
      <w:color w:val="121212" w:themeColor="background2"/>
    </w:rPr>
  </w:style>
  <w:style w:type="paragraph" w:styleId="Prrafodelista">
    <w:name w:val="List Paragraph"/>
    <w:basedOn w:val="Normal"/>
    <w:uiPriority w:val="34"/>
    <w:qFormat/>
    <w:rsid w:val="00F31408"/>
    <w:pPr>
      <w:ind w:left="720"/>
      <w:contextualSpacing/>
    </w:pPr>
  </w:style>
  <w:style w:type="paragraph" w:customStyle="1" w:styleId="bulletnumerado">
    <w:name w:val="bullet numerado"/>
    <w:basedOn w:val="Prrafodelista"/>
    <w:next w:val="Textonormal"/>
    <w:qFormat/>
    <w:rsid w:val="002F3D44"/>
    <w:pPr>
      <w:numPr>
        <w:numId w:val="1"/>
      </w:numPr>
      <w:spacing w:before="120"/>
      <w:ind w:left="357" w:hanging="357"/>
      <w:contextualSpacing w:val="0"/>
    </w:pPr>
    <w:rPr>
      <w:color w:val="121212" w:themeColor="background2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35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585"/>
    <w:rPr>
      <w:rFonts w:ascii="Tahoma" w:hAnsi="Tahoma" w:cs="Tahoma"/>
      <w:color w:val="004481" w:themeColor="text1"/>
      <w:sz w:val="16"/>
      <w:szCs w:val="16"/>
    </w:rPr>
  </w:style>
  <w:style w:type="paragraph" w:customStyle="1" w:styleId="Titulo1sinnumerar">
    <w:name w:val="Titulo 1 sin numerar"/>
    <w:qFormat/>
    <w:rsid w:val="00733144"/>
    <w:pPr>
      <w:keepLines/>
      <w:spacing w:line="240" w:lineRule="auto"/>
    </w:pPr>
    <w:rPr>
      <w:rFonts w:ascii="Arial" w:hAnsi="Arial"/>
      <w:b/>
      <w:noProof/>
      <w:color w:val="072146" w:themeColor="accent4"/>
      <w:sz w:val="40"/>
      <w:szCs w:val="40"/>
      <w:lang w:eastAsia="es-ES"/>
    </w:rPr>
  </w:style>
  <w:style w:type="paragraph" w:customStyle="1" w:styleId="Titulo2sinnumerar">
    <w:name w:val="Titulo 2 sin numerar"/>
    <w:next w:val="Normal"/>
    <w:qFormat/>
    <w:rsid w:val="00DD21A8"/>
    <w:pPr>
      <w:spacing w:before="480" w:after="0" w:line="240" w:lineRule="auto"/>
    </w:pPr>
    <w:rPr>
      <w:rFonts w:ascii="Arial" w:hAnsi="Arial"/>
      <w:b/>
      <w:color w:val="004481" w:themeColor="text1"/>
      <w:sz w:val="28"/>
      <w:szCs w:val="28"/>
    </w:rPr>
  </w:style>
  <w:style w:type="paragraph" w:styleId="NormalWeb">
    <w:name w:val="Normal (Web)"/>
    <w:basedOn w:val="Normal"/>
    <w:uiPriority w:val="99"/>
    <w:unhideWhenUsed/>
    <w:rsid w:val="00B856CB"/>
    <w:rPr>
      <w:rFonts w:ascii="Times New Roman" w:hAnsi="Times New Roman" w:cs="Times New Roman"/>
      <w:szCs w:val="24"/>
    </w:rPr>
  </w:style>
  <w:style w:type="paragraph" w:customStyle="1" w:styleId="Piepag">
    <w:name w:val="Pie pag"/>
    <w:basedOn w:val="Piedepgina"/>
    <w:qFormat/>
    <w:rsid w:val="00CF1F14"/>
    <w:pPr>
      <w:tabs>
        <w:tab w:val="clear" w:pos="4513"/>
        <w:tab w:val="clear" w:pos="9026"/>
        <w:tab w:val="right" w:pos="8874"/>
      </w:tabs>
      <w:ind w:left="-1418"/>
    </w:pPr>
    <w:rPr>
      <w:szCs w:val="18"/>
    </w:rPr>
  </w:style>
  <w:style w:type="table" w:styleId="Tablaconcuadrcula">
    <w:name w:val="Table Grid"/>
    <w:basedOn w:val="Tablanormal"/>
    <w:uiPriority w:val="59"/>
    <w:rsid w:val="00826A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826AF2"/>
    <w:pPr>
      <w:spacing w:after="0" w:line="240" w:lineRule="auto"/>
    </w:pPr>
    <w:rPr>
      <w:color w:val="003260" w:themeColor="text1" w:themeShade="BF"/>
    </w:rPr>
    <w:tblPr>
      <w:tblStyleRowBandSize w:val="1"/>
      <w:tblStyleColBandSize w:val="1"/>
      <w:tblInd w:w="0" w:type="dxa"/>
      <w:tblBorders>
        <w:top w:val="single" w:sz="8" w:space="0" w:color="004481" w:themeColor="text1"/>
        <w:bottom w:val="single" w:sz="8" w:space="0" w:color="004481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4481" w:themeColor="text1"/>
          <w:left w:val="nil"/>
          <w:bottom w:val="single" w:sz="8" w:space="0" w:color="004481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4481" w:themeColor="text1"/>
          <w:left w:val="nil"/>
          <w:bottom w:val="single" w:sz="8" w:space="0" w:color="004481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0D2F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0D2FF" w:themeFill="text1" w:themeFillTint="3F"/>
      </w:tcPr>
    </w:tblStylePr>
  </w:style>
  <w:style w:type="paragraph" w:customStyle="1" w:styleId="bulletvieta">
    <w:name w:val="bullet viñeta"/>
    <w:basedOn w:val="Prrafodelista"/>
    <w:qFormat/>
    <w:rsid w:val="00493BA2"/>
    <w:pPr>
      <w:numPr>
        <w:numId w:val="3"/>
      </w:numPr>
      <w:spacing w:before="120"/>
      <w:contextualSpacing w:val="0"/>
    </w:pPr>
    <w:rPr>
      <w:color w:val="121212" w:themeColor="background2"/>
      <w:lang w:val="en-US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975711"/>
    <w:pPr>
      <w:keepNext/>
      <w:keepLines/>
      <w:spacing w:before="480" w:line="276" w:lineRule="auto"/>
      <w:outlineLvl w:val="9"/>
    </w:pPr>
    <w:rPr>
      <w:rFonts w:eastAsiaTheme="majorEastAsia" w:cstheme="majorBidi"/>
      <w:b w:val="0"/>
      <w:bCs w:val="0"/>
      <w:color w:val="1F6497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67FAF"/>
    <w:pPr>
      <w:tabs>
        <w:tab w:val="left" w:pos="440"/>
        <w:tab w:val="left" w:pos="993"/>
        <w:tab w:val="right" w:leader="dot" w:pos="8931"/>
      </w:tabs>
      <w:spacing w:after="100"/>
      <w:ind w:left="786" w:hanging="426"/>
    </w:pPr>
    <w:rPr>
      <w:b/>
      <w:noProof/>
      <w:color w:val="004481" w:themeColor="text1"/>
      <w:sz w:val="28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67FAF"/>
    <w:pPr>
      <w:tabs>
        <w:tab w:val="left" w:pos="993"/>
        <w:tab w:val="right" w:leader="dot" w:pos="9639"/>
      </w:tabs>
      <w:spacing w:after="100"/>
      <w:ind w:left="993" w:hanging="567"/>
    </w:pPr>
    <w:rPr>
      <w:noProof/>
    </w:rPr>
  </w:style>
  <w:style w:type="character" w:styleId="Hipervnculo">
    <w:name w:val="Hyperlink"/>
    <w:basedOn w:val="Fuentedeprrafopredeter"/>
    <w:uiPriority w:val="99"/>
    <w:unhideWhenUsed/>
    <w:rsid w:val="00975711"/>
    <w:rPr>
      <w:color w:val="00448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975711"/>
    <w:pPr>
      <w:spacing w:after="100" w:line="276" w:lineRule="auto"/>
      <w:ind w:left="440"/>
    </w:pPr>
    <w:rPr>
      <w:rFonts w:asciiTheme="minorHAnsi" w:eastAsiaTheme="minorEastAsia" w:hAnsiTheme="minorHAnsi"/>
      <w:color w:val="auto"/>
      <w:sz w:val="22"/>
      <w:lang w:eastAsia="es-ES"/>
    </w:rPr>
  </w:style>
  <w:style w:type="paragraph" w:customStyle="1" w:styleId="Nota">
    <w:name w:val="Nota"/>
    <w:basedOn w:val="Normal"/>
    <w:rsid w:val="00CA1296"/>
    <w:rPr>
      <w:rFonts w:ascii="BBVA Office Book" w:eastAsia="Batang" w:hAnsi="BBVA Office Book" w:cs="Times"/>
      <w:color w:val="094FA4"/>
      <w:sz w:val="20"/>
      <w:szCs w:val="14"/>
      <w:lang w:eastAsia="ko-KR"/>
    </w:rPr>
  </w:style>
  <w:style w:type="paragraph" w:customStyle="1" w:styleId="Subtitulo">
    <w:name w:val="Subtitulo"/>
    <w:next w:val="Normal"/>
    <w:qFormat/>
    <w:rsid w:val="00DD21A8"/>
    <w:pPr>
      <w:spacing w:before="600" w:after="0" w:line="240" w:lineRule="auto"/>
    </w:pPr>
    <w:rPr>
      <w:rFonts w:ascii="Arial" w:hAnsi="Arial"/>
      <w:b/>
      <w:color w:val="004481" w:themeColor="text1"/>
      <w:sz w:val="48"/>
    </w:rPr>
  </w:style>
  <w:style w:type="paragraph" w:customStyle="1" w:styleId="Estilo1">
    <w:name w:val="Estilo1"/>
    <w:basedOn w:val="Subtitulo"/>
    <w:qFormat/>
    <w:rsid w:val="00004333"/>
    <w:rPr>
      <w:sz w:val="84"/>
    </w:rPr>
  </w:style>
  <w:style w:type="paragraph" w:customStyle="1" w:styleId="Portadafecha">
    <w:name w:val="Portada_fecha"/>
    <w:next w:val="Normal"/>
    <w:qFormat/>
    <w:rsid w:val="002F3D44"/>
    <w:pPr>
      <w:spacing w:before="120" w:after="0" w:line="240" w:lineRule="auto"/>
    </w:pPr>
    <w:rPr>
      <w:rFonts w:ascii="Arial" w:hAnsi="Arial"/>
      <w:b/>
      <w:color w:val="2A86CA" w:themeColor="accent1"/>
      <w:sz w:val="24"/>
      <w:lang w:val="en-US"/>
    </w:rPr>
  </w:style>
  <w:style w:type="paragraph" w:customStyle="1" w:styleId="TablaFuente">
    <w:name w:val="Tabla_Fuente"/>
    <w:basedOn w:val="Normal"/>
    <w:qFormat/>
    <w:rsid w:val="008E5286"/>
    <w:pPr>
      <w:pBdr>
        <w:top w:val="single" w:sz="4" w:space="1" w:color="D3D3D3"/>
      </w:pBdr>
      <w:spacing w:after="240"/>
    </w:pPr>
    <w:rPr>
      <w:sz w:val="16"/>
      <w:szCs w:val="16"/>
    </w:rPr>
  </w:style>
  <w:style w:type="paragraph" w:customStyle="1" w:styleId="Area">
    <w:name w:val="Area"/>
    <w:basedOn w:val="Normal"/>
    <w:qFormat/>
    <w:rsid w:val="008E01E7"/>
    <w:pPr>
      <w:pBdr>
        <w:bottom w:val="single" w:sz="2" w:space="1" w:color="D3D3D3"/>
      </w:pBdr>
      <w:spacing w:after="360"/>
    </w:pPr>
    <w:rPr>
      <w:rFonts w:asciiTheme="majorHAnsi" w:hAnsiTheme="majorHAnsi"/>
      <w:color w:val="004481" w:themeColor="text1"/>
    </w:rPr>
  </w:style>
  <w:style w:type="paragraph" w:customStyle="1" w:styleId="Destacado">
    <w:name w:val="Destacado"/>
    <w:basedOn w:val="Textonormal"/>
    <w:qFormat/>
    <w:rsid w:val="008E5286"/>
    <w:pPr>
      <w:pBdr>
        <w:top w:val="single" w:sz="4" w:space="1" w:color="D3D3D3"/>
      </w:pBdr>
    </w:pPr>
    <w:rPr>
      <w:color w:val="2DCCCD" w:themeColor="accent3"/>
    </w:rPr>
  </w:style>
  <w:style w:type="paragraph" w:customStyle="1" w:styleId="Nombrecontacto">
    <w:name w:val="Nombre_contacto"/>
    <w:basedOn w:val="Normal"/>
    <w:qFormat/>
    <w:rsid w:val="008E5286"/>
    <w:rPr>
      <w:color w:val="004481" w:themeColor="text1"/>
      <w:sz w:val="18"/>
    </w:rPr>
  </w:style>
  <w:style w:type="paragraph" w:customStyle="1" w:styleId="Cargo">
    <w:name w:val="Cargo"/>
    <w:next w:val="Nombrecontacto"/>
    <w:qFormat/>
    <w:rsid w:val="008E5286"/>
    <w:pPr>
      <w:spacing w:after="0" w:line="240" w:lineRule="auto"/>
    </w:pPr>
    <w:rPr>
      <w:rFonts w:ascii="Arial" w:hAnsi="Arial"/>
      <w:b/>
      <w:color w:val="2A86CA" w:themeColor="accent1"/>
      <w:sz w:val="20"/>
    </w:rPr>
  </w:style>
  <w:style w:type="paragraph" w:customStyle="1" w:styleId="emailtlf">
    <w:name w:val="email_tlf"/>
    <w:basedOn w:val="Nombrecontacto"/>
    <w:qFormat/>
    <w:rsid w:val="008E5286"/>
    <w:pPr>
      <w:spacing w:before="60"/>
    </w:pPr>
    <w:rPr>
      <w:color w:val="666666"/>
    </w:rPr>
  </w:style>
  <w:style w:type="paragraph" w:customStyle="1" w:styleId="Portadanombre">
    <w:name w:val="Portada_nombre"/>
    <w:qFormat/>
    <w:rsid w:val="002F3D44"/>
    <w:pPr>
      <w:spacing w:before="600"/>
    </w:pPr>
    <w:rPr>
      <w:rFonts w:ascii="Arial" w:hAnsi="Arial"/>
      <w:color w:val="666666"/>
      <w:sz w:val="36"/>
      <w:szCs w:val="36"/>
    </w:rPr>
  </w:style>
  <w:style w:type="paragraph" w:customStyle="1" w:styleId="NombreGrafico">
    <w:name w:val="Nombre_Grafico"/>
    <w:basedOn w:val="Normal"/>
    <w:qFormat/>
    <w:rsid w:val="008E5286"/>
    <w:rPr>
      <w:sz w:val="20"/>
      <w:szCs w:val="20"/>
    </w:rPr>
  </w:style>
  <w:style w:type="paragraph" w:customStyle="1" w:styleId="TablaCabecera">
    <w:name w:val="Tabla_Cabecera"/>
    <w:basedOn w:val="Normal"/>
    <w:qFormat/>
    <w:rsid w:val="008E5286"/>
    <w:pPr>
      <w:jc w:val="center"/>
      <w:textAlignment w:val="center"/>
    </w:pPr>
    <w:rPr>
      <w:rFonts w:eastAsia="Times New Roman" w:cs="Arial"/>
      <w:b/>
      <w:color w:val="004481" w:themeColor="text1"/>
      <w:kern w:val="24"/>
      <w:sz w:val="22"/>
      <w:lang w:eastAsia="es-ES"/>
    </w:rPr>
  </w:style>
  <w:style w:type="paragraph" w:customStyle="1" w:styleId="TablaContenido">
    <w:name w:val="Tabla_Contenido"/>
    <w:basedOn w:val="Normal"/>
    <w:qFormat/>
    <w:rsid w:val="00CF1F14"/>
    <w:rPr>
      <w:color w:val="121212" w:themeColor="background2"/>
      <w:sz w:val="22"/>
    </w:rPr>
  </w:style>
  <w:style w:type="paragraph" w:customStyle="1" w:styleId="TablaDestacado">
    <w:name w:val="Tabla_Destacado"/>
    <w:basedOn w:val="Normal"/>
    <w:qFormat/>
    <w:rsid w:val="00983D51"/>
    <w:pPr>
      <w:textAlignment w:val="center"/>
    </w:pPr>
    <w:rPr>
      <w:rFonts w:eastAsia="MS PGothic" w:cs="Arial"/>
      <w:b/>
      <w:color w:val="FFFFFF" w:themeColor="background1"/>
      <w:kern w:val="24"/>
      <w:sz w:val="22"/>
      <w:lang w:eastAsia="es-ES"/>
    </w:rPr>
  </w:style>
  <w:style w:type="paragraph" w:customStyle="1" w:styleId="Destacadomedium">
    <w:name w:val="Destacado_medium"/>
    <w:basedOn w:val="Normal"/>
    <w:qFormat/>
    <w:rsid w:val="008E5286"/>
    <w:rPr>
      <w:b/>
      <w:color w:val="2A86CA" w:themeColor="accent1"/>
      <w:sz w:val="28"/>
      <w:szCs w:val="28"/>
    </w:rPr>
  </w:style>
  <w:style w:type="paragraph" w:customStyle="1" w:styleId="DestacadoGris">
    <w:name w:val="Destacado_Gris"/>
    <w:basedOn w:val="Normal"/>
    <w:qFormat/>
    <w:rsid w:val="0056410C"/>
    <w:rPr>
      <w:b/>
      <w:color w:val="BDBDBD"/>
      <w:sz w:val="32"/>
      <w:szCs w:val="32"/>
    </w:rPr>
  </w:style>
  <w:style w:type="paragraph" w:customStyle="1" w:styleId="DestacadoTexto">
    <w:name w:val="Destacado_Texto"/>
    <w:basedOn w:val="bulletvieta"/>
    <w:qFormat/>
    <w:rsid w:val="0056410C"/>
    <w:pPr>
      <w:numPr>
        <w:numId w:val="4"/>
      </w:numPr>
      <w:ind w:left="284" w:hanging="284"/>
    </w:pPr>
    <w:rPr>
      <w:rFonts w:cs="Arial"/>
    </w:rPr>
  </w:style>
  <w:style w:type="paragraph" w:customStyle="1" w:styleId="TablaSubttulo">
    <w:name w:val="Tabla_Subtítulo"/>
    <w:basedOn w:val="TablaContenido"/>
    <w:qFormat/>
    <w:rsid w:val="00C5038D"/>
    <w:rPr>
      <w:b/>
      <w:color w:val="004481" w:themeColor="text1"/>
      <w:sz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C0F2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C0F2C"/>
    <w:rPr>
      <w:rFonts w:ascii="BentonSansBBVA Light" w:hAnsi="BentonSansBBVA Light"/>
      <w:color w:val="666666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C0F2C"/>
    <w:rPr>
      <w:vertAlign w:val="superscript"/>
    </w:rPr>
  </w:style>
  <w:style w:type="paragraph" w:customStyle="1" w:styleId="Notapie">
    <w:name w:val="Nota_pie"/>
    <w:basedOn w:val="Textonotapie"/>
    <w:qFormat/>
    <w:rsid w:val="007C0F2C"/>
    <w:rPr>
      <w:sz w:val="16"/>
      <w:lang w:val="en-US"/>
    </w:rPr>
  </w:style>
  <w:style w:type="paragraph" w:customStyle="1" w:styleId="bullet2">
    <w:name w:val="bullet 2"/>
    <w:basedOn w:val="bullet1coronita"/>
    <w:qFormat/>
    <w:rsid w:val="00F7683A"/>
    <w:pPr>
      <w:numPr>
        <w:numId w:val="5"/>
      </w:numPr>
      <w:ind w:left="567" w:hanging="203"/>
    </w:pPr>
  </w:style>
  <w:style w:type="paragraph" w:customStyle="1" w:styleId="Bullet3">
    <w:name w:val="Bullet 3"/>
    <w:basedOn w:val="bullet2"/>
    <w:qFormat/>
    <w:rsid w:val="00F7683A"/>
    <w:pPr>
      <w:numPr>
        <w:numId w:val="6"/>
      </w:numPr>
      <w:ind w:left="812" w:hanging="245"/>
    </w:pPr>
    <w:rPr>
      <w:sz w:val="20"/>
    </w:rPr>
  </w:style>
  <w:style w:type="paragraph" w:customStyle="1" w:styleId="Bullet4">
    <w:name w:val="Bullet 4"/>
    <w:basedOn w:val="Bullet3"/>
    <w:qFormat/>
    <w:rsid w:val="00F7683A"/>
    <w:pPr>
      <w:numPr>
        <w:ilvl w:val="1"/>
        <w:numId w:val="7"/>
      </w:numPr>
      <w:ind w:left="1064" w:hanging="224"/>
    </w:pPr>
  </w:style>
  <w:style w:type="paragraph" w:customStyle="1" w:styleId="Default">
    <w:name w:val="Default"/>
    <w:rsid w:val="00B9427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B9427A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B9427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427A"/>
    <w:rPr>
      <w:rFonts w:asciiTheme="minorHAnsi" w:eastAsiaTheme="minorEastAsia" w:hAnsiTheme="minorHAnsi"/>
      <w:color w:val="auto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427A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427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427A"/>
    <w:rPr>
      <w:rFonts w:eastAsiaTheme="minorEastAsia"/>
      <w:b/>
      <w:bCs/>
      <w:sz w:val="20"/>
      <w:szCs w:val="20"/>
      <w:lang w:val="es-ES_tradnl" w:eastAsia="es-ES"/>
    </w:rPr>
  </w:style>
  <w:style w:type="character" w:styleId="Enfasis">
    <w:name w:val="Emphasis"/>
    <w:basedOn w:val="Fuentedeprrafopredeter"/>
    <w:uiPriority w:val="20"/>
    <w:qFormat/>
    <w:rsid w:val="005C3614"/>
    <w:rPr>
      <w:i/>
      <w:iCs/>
    </w:rPr>
  </w:style>
  <w:style w:type="paragraph" w:styleId="Epgrafe">
    <w:name w:val="caption"/>
    <w:basedOn w:val="Normal"/>
    <w:next w:val="Normal"/>
    <w:uiPriority w:val="35"/>
    <w:unhideWhenUsed/>
    <w:qFormat/>
    <w:rsid w:val="00D31869"/>
    <w:pPr>
      <w:spacing w:after="200"/>
      <w:jc w:val="center"/>
    </w:pPr>
    <w:rPr>
      <w:rFonts w:ascii="Calibri" w:hAnsi="Calibri"/>
      <w:bCs/>
      <w:i/>
      <w:color w:val="auto"/>
      <w:sz w:val="22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865F4A"/>
    <w:rPr>
      <w:rFonts w:ascii="Times New Roman" w:hAnsi="Times New Roman" w:cs="Times New Roman"/>
      <w:b/>
      <w:sz w:val="24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4724CB"/>
    <w:rPr>
      <w:rFonts w:asciiTheme="majorHAnsi" w:eastAsiaTheme="majorEastAsia" w:hAnsiTheme="majorHAnsi" w:cstheme="majorBidi"/>
      <w:i/>
      <w:iCs/>
      <w:color w:val="1F6497" w:themeColor="accent1" w:themeShade="BF"/>
      <w:sz w:val="24"/>
    </w:rPr>
  </w:style>
  <w:style w:type="paragraph" w:styleId="Revisin">
    <w:name w:val="Revision"/>
    <w:hidden/>
    <w:uiPriority w:val="99"/>
    <w:semiHidden/>
    <w:rsid w:val="00BF24EC"/>
    <w:pPr>
      <w:spacing w:after="0" w:line="240" w:lineRule="auto"/>
    </w:pPr>
    <w:rPr>
      <w:rFonts w:ascii="Arial" w:hAnsi="Arial"/>
      <w:color w:val="666666"/>
      <w:sz w:val="24"/>
    </w:rPr>
  </w:style>
  <w:style w:type="paragraph" w:styleId="Cita">
    <w:name w:val="Quote"/>
    <w:basedOn w:val="Normal"/>
    <w:next w:val="Normal"/>
    <w:link w:val="CitaCar"/>
    <w:uiPriority w:val="29"/>
    <w:qFormat/>
    <w:rsid w:val="009B2075"/>
    <w:rPr>
      <w:i/>
      <w:iCs/>
      <w:color w:val="004481" w:themeColor="text1"/>
    </w:rPr>
  </w:style>
  <w:style w:type="character" w:customStyle="1" w:styleId="CitaCar">
    <w:name w:val="Cita Car"/>
    <w:basedOn w:val="Fuentedeprrafopredeter"/>
    <w:link w:val="Cita"/>
    <w:uiPriority w:val="29"/>
    <w:rsid w:val="009B2075"/>
    <w:rPr>
      <w:rFonts w:ascii="Arial" w:hAnsi="Arial"/>
      <w:i/>
      <w:iCs/>
      <w:color w:val="004481" w:themeColor="text1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1A8"/>
    <w:pPr>
      <w:spacing w:after="0" w:line="240" w:lineRule="auto"/>
    </w:pPr>
    <w:rPr>
      <w:rFonts w:ascii="Arial" w:hAnsi="Arial"/>
      <w:color w:val="666666"/>
      <w:sz w:val="24"/>
    </w:rPr>
  </w:style>
  <w:style w:type="paragraph" w:styleId="Ttulo1">
    <w:name w:val="heading 1"/>
    <w:basedOn w:val="Default"/>
    <w:next w:val="Normal"/>
    <w:link w:val="Ttulo1Car"/>
    <w:uiPriority w:val="9"/>
    <w:qFormat/>
    <w:rsid w:val="00E03383"/>
    <w:pPr>
      <w:numPr>
        <w:numId w:val="8"/>
      </w:numPr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Ttulo2">
    <w:name w:val="heading 2"/>
    <w:next w:val="Normal"/>
    <w:link w:val="Ttulo2Car"/>
    <w:uiPriority w:val="9"/>
    <w:unhideWhenUsed/>
    <w:qFormat/>
    <w:rsid w:val="00865F4A"/>
    <w:pPr>
      <w:numPr>
        <w:ilvl w:val="1"/>
        <w:numId w:val="2"/>
      </w:numPr>
      <w:spacing w:before="480" w:after="120" w:line="240" w:lineRule="auto"/>
      <w:outlineLvl w:val="1"/>
    </w:pPr>
    <w:rPr>
      <w:rFonts w:ascii="Times New Roman" w:hAnsi="Times New Roman" w:cs="Times New Roman"/>
      <w:b/>
      <w:sz w:val="24"/>
      <w:szCs w:val="28"/>
      <w:lang w:val="en-U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865F4A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724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6497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2C55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2C55"/>
  </w:style>
  <w:style w:type="paragraph" w:styleId="Piedepgina">
    <w:name w:val="footer"/>
    <w:basedOn w:val="Normal"/>
    <w:link w:val="PiedepginaCar"/>
    <w:uiPriority w:val="99"/>
    <w:unhideWhenUsed/>
    <w:rsid w:val="00CC54CF"/>
    <w:pPr>
      <w:tabs>
        <w:tab w:val="center" w:pos="4513"/>
        <w:tab w:val="right" w:pos="9026"/>
      </w:tabs>
    </w:pPr>
    <w:rPr>
      <w:color w:val="2A86CA" w:themeColor="accent1"/>
      <w:sz w:val="18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C54CF"/>
    <w:rPr>
      <w:rFonts w:ascii="Arial" w:hAnsi="Arial"/>
      <w:color w:val="2A86CA" w:themeColor="accent1"/>
      <w:sz w:val="18"/>
    </w:rPr>
  </w:style>
  <w:style w:type="paragraph" w:customStyle="1" w:styleId="PortadaTitulo">
    <w:name w:val="Portada_Titulo"/>
    <w:qFormat/>
    <w:rsid w:val="00DD21A8"/>
    <w:pPr>
      <w:spacing w:after="120" w:line="240" w:lineRule="auto"/>
    </w:pPr>
    <w:rPr>
      <w:rFonts w:ascii="Arial" w:hAnsi="Arial"/>
      <w:b/>
      <w:color w:val="072146" w:themeColor="accent4"/>
      <w:sz w:val="120"/>
    </w:rPr>
  </w:style>
  <w:style w:type="character" w:customStyle="1" w:styleId="Ttulo1Car">
    <w:name w:val="Título 1 Car"/>
    <w:basedOn w:val="Fuentedeprrafopredeter"/>
    <w:link w:val="Ttulo1"/>
    <w:uiPriority w:val="9"/>
    <w:rsid w:val="00E03383"/>
    <w:rPr>
      <w:rFonts w:ascii="Times New Roman" w:eastAsiaTheme="minorEastAsia" w:hAnsi="Times New Roman" w:cs="Times New Roman"/>
      <w:b/>
      <w:bCs/>
      <w:color w:val="000000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65F4A"/>
    <w:rPr>
      <w:rFonts w:ascii="Times New Roman" w:hAnsi="Times New Roman" w:cs="Times New Roman"/>
      <w:b/>
      <w:sz w:val="24"/>
      <w:szCs w:val="28"/>
      <w:lang w:val="en-US"/>
    </w:rPr>
  </w:style>
  <w:style w:type="paragraph" w:customStyle="1" w:styleId="Textonormal">
    <w:name w:val="Texto normal"/>
    <w:basedOn w:val="Normal"/>
    <w:qFormat/>
    <w:rsid w:val="002F3D44"/>
    <w:pPr>
      <w:spacing w:before="360"/>
    </w:pPr>
    <w:rPr>
      <w:color w:val="121212" w:themeColor="background2"/>
      <w:lang w:val="en-US"/>
    </w:rPr>
  </w:style>
  <w:style w:type="paragraph" w:customStyle="1" w:styleId="bullet1coronita">
    <w:name w:val="bullet 1 coronita"/>
    <w:basedOn w:val="Normal"/>
    <w:qFormat/>
    <w:rsid w:val="00F7683A"/>
    <w:pPr>
      <w:spacing w:before="120"/>
      <w:ind w:left="357" w:hanging="357"/>
    </w:pPr>
    <w:rPr>
      <w:rFonts w:cs="Arial"/>
      <w:color w:val="121212" w:themeColor="background2"/>
    </w:rPr>
  </w:style>
  <w:style w:type="paragraph" w:styleId="Prrafodelista">
    <w:name w:val="List Paragraph"/>
    <w:basedOn w:val="Normal"/>
    <w:uiPriority w:val="34"/>
    <w:qFormat/>
    <w:rsid w:val="00F31408"/>
    <w:pPr>
      <w:ind w:left="720"/>
      <w:contextualSpacing/>
    </w:pPr>
  </w:style>
  <w:style w:type="paragraph" w:customStyle="1" w:styleId="bulletnumerado">
    <w:name w:val="bullet numerado"/>
    <w:basedOn w:val="Prrafodelista"/>
    <w:next w:val="Textonormal"/>
    <w:qFormat/>
    <w:rsid w:val="002F3D44"/>
    <w:pPr>
      <w:numPr>
        <w:numId w:val="1"/>
      </w:numPr>
      <w:spacing w:before="120"/>
      <w:ind w:left="357" w:hanging="357"/>
      <w:contextualSpacing w:val="0"/>
    </w:pPr>
    <w:rPr>
      <w:color w:val="121212" w:themeColor="background2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35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585"/>
    <w:rPr>
      <w:rFonts w:ascii="Tahoma" w:hAnsi="Tahoma" w:cs="Tahoma"/>
      <w:color w:val="004481" w:themeColor="text1"/>
      <w:sz w:val="16"/>
      <w:szCs w:val="16"/>
    </w:rPr>
  </w:style>
  <w:style w:type="paragraph" w:customStyle="1" w:styleId="Titulo1sinnumerar">
    <w:name w:val="Titulo 1 sin numerar"/>
    <w:qFormat/>
    <w:rsid w:val="00733144"/>
    <w:pPr>
      <w:keepLines/>
      <w:spacing w:line="240" w:lineRule="auto"/>
    </w:pPr>
    <w:rPr>
      <w:rFonts w:ascii="Arial" w:hAnsi="Arial"/>
      <w:b/>
      <w:noProof/>
      <w:color w:val="072146" w:themeColor="accent4"/>
      <w:sz w:val="40"/>
      <w:szCs w:val="40"/>
      <w:lang w:eastAsia="es-ES"/>
    </w:rPr>
  </w:style>
  <w:style w:type="paragraph" w:customStyle="1" w:styleId="Titulo2sinnumerar">
    <w:name w:val="Titulo 2 sin numerar"/>
    <w:next w:val="Normal"/>
    <w:qFormat/>
    <w:rsid w:val="00DD21A8"/>
    <w:pPr>
      <w:spacing w:before="480" w:after="0" w:line="240" w:lineRule="auto"/>
    </w:pPr>
    <w:rPr>
      <w:rFonts w:ascii="Arial" w:hAnsi="Arial"/>
      <w:b/>
      <w:color w:val="004481" w:themeColor="text1"/>
      <w:sz w:val="28"/>
      <w:szCs w:val="28"/>
    </w:rPr>
  </w:style>
  <w:style w:type="paragraph" w:styleId="NormalWeb">
    <w:name w:val="Normal (Web)"/>
    <w:basedOn w:val="Normal"/>
    <w:uiPriority w:val="99"/>
    <w:unhideWhenUsed/>
    <w:rsid w:val="00B856CB"/>
    <w:rPr>
      <w:rFonts w:ascii="Times New Roman" w:hAnsi="Times New Roman" w:cs="Times New Roman"/>
      <w:szCs w:val="24"/>
    </w:rPr>
  </w:style>
  <w:style w:type="paragraph" w:customStyle="1" w:styleId="Piepag">
    <w:name w:val="Pie pag"/>
    <w:basedOn w:val="Piedepgina"/>
    <w:qFormat/>
    <w:rsid w:val="00CF1F14"/>
    <w:pPr>
      <w:tabs>
        <w:tab w:val="clear" w:pos="4513"/>
        <w:tab w:val="clear" w:pos="9026"/>
        <w:tab w:val="right" w:pos="8874"/>
      </w:tabs>
      <w:ind w:left="-1418"/>
    </w:pPr>
    <w:rPr>
      <w:szCs w:val="18"/>
    </w:rPr>
  </w:style>
  <w:style w:type="table" w:styleId="Tablaconcuadrcula">
    <w:name w:val="Table Grid"/>
    <w:basedOn w:val="Tablanormal"/>
    <w:uiPriority w:val="59"/>
    <w:rsid w:val="00826A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826AF2"/>
    <w:pPr>
      <w:spacing w:after="0" w:line="240" w:lineRule="auto"/>
    </w:pPr>
    <w:rPr>
      <w:color w:val="003260" w:themeColor="text1" w:themeShade="BF"/>
    </w:rPr>
    <w:tblPr>
      <w:tblStyleRowBandSize w:val="1"/>
      <w:tblStyleColBandSize w:val="1"/>
      <w:tblInd w:w="0" w:type="dxa"/>
      <w:tblBorders>
        <w:top w:val="single" w:sz="8" w:space="0" w:color="004481" w:themeColor="text1"/>
        <w:bottom w:val="single" w:sz="8" w:space="0" w:color="004481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4481" w:themeColor="text1"/>
          <w:left w:val="nil"/>
          <w:bottom w:val="single" w:sz="8" w:space="0" w:color="004481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4481" w:themeColor="text1"/>
          <w:left w:val="nil"/>
          <w:bottom w:val="single" w:sz="8" w:space="0" w:color="004481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0D2F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0D2FF" w:themeFill="text1" w:themeFillTint="3F"/>
      </w:tcPr>
    </w:tblStylePr>
  </w:style>
  <w:style w:type="paragraph" w:customStyle="1" w:styleId="bulletvieta">
    <w:name w:val="bullet viñeta"/>
    <w:basedOn w:val="Prrafodelista"/>
    <w:qFormat/>
    <w:rsid w:val="00493BA2"/>
    <w:pPr>
      <w:numPr>
        <w:numId w:val="3"/>
      </w:numPr>
      <w:spacing w:before="120"/>
      <w:contextualSpacing w:val="0"/>
    </w:pPr>
    <w:rPr>
      <w:color w:val="121212" w:themeColor="background2"/>
      <w:lang w:val="en-US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975711"/>
    <w:pPr>
      <w:keepNext/>
      <w:keepLines/>
      <w:spacing w:before="480" w:line="276" w:lineRule="auto"/>
      <w:outlineLvl w:val="9"/>
    </w:pPr>
    <w:rPr>
      <w:rFonts w:eastAsiaTheme="majorEastAsia" w:cstheme="majorBidi"/>
      <w:b w:val="0"/>
      <w:bCs w:val="0"/>
      <w:color w:val="1F6497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67FAF"/>
    <w:pPr>
      <w:tabs>
        <w:tab w:val="left" w:pos="440"/>
        <w:tab w:val="left" w:pos="993"/>
        <w:tab w:val="right" w:leader="dot" w:pos="8931"/>
      </w:tabs>
      <w:spacing w:after="100"/>
      <w:ind w:left="786" w:hanging="426"/>
    </w:pPr>
    <w:rPr>
      <w:b/>
      <w:noProof/>
      <w:color w:val="004481" w:themeColor="text1"/>
      <w:sz w:val="28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67FAF"/>
    <w:pPr>
      <w:tabs>
        <w:tab w:val="left" w:pos="993"/>
        <w:tab w:val="right" w:leader="dot" w:pos="9639"/>
      </w:tabs>
      <w:spacing w:after="100"/>
      <w:ind w:left="993" w:hanging="567"/>
    </w:pPr>
    <w:rPr>
      <w:noProof/>
    </w:rPr>
  </w:style>
  <w:style w:type="character" w:styleId="Hipervnculo">
    <w:name w:val="Hyperlink"/>
    <w:basedOn w:val="Fuentedeprrafopredeter"/>
    <w:uiPriority w:val="99"/>
    <w:unhideWhenUsed/>
    <w:rsid w:val="00975711"/>
    <w:rPr>
      <w:color w:val="00448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975711"/>
    <w:pPr>
      <w:spacing w:after="100" w:line="276" w:lineRule="auto"/>
      <w:ind w:left="440"/>
    </w:pPr>
    <w:rPr>
      <w:rFonts w:asciiTheme="minorHAnsi" w:eastAsiaTheme="minorEastAsia" w:hAnsiTheme="minorHAnsi"/>
      <w:color w:val="auto"/>
      <w:sz w:val="22"/>
      <w:lang w:eastAsia="es-ES"/>
    </w:rPr>
  </w:style>
  <w:style w:type="paragraph" w:customStyle="1" w:styleId="Nota">
    <w:name w:val="Nota"/>
    <w:basedOn w:val="Normal"/>
    <w:rsid w:val="00CA1296"/>
    <w:rPr>
      <w:rFonts w:ascii="BBVA Office Book" w:eastAsia="Batang" w:hAnsi="BBVA Office Book" w:cs="Times"/>
      <w:color w:val="094FA4"/>
      <w:sz w:val="20"/>
      <w:szCs w:val="14"/>
      <w:lang w:eastAsia="ko-KR"/>
    </w:rPr>
  </w:style>
  <w:style w:type="paragraph" w:customStyle="1" w:styleId="Subtitulo">
    <w:name w:val="Subtitulo"/>
    <w:next w:val="Normal"/>
    <w:qFormat/>
    <w:rsid w:val="00DD21A8"/>
    <w:pPr>
      <w:spacing w:before="600" w:after="0" w:line="240" w:lineRule="auto"/>
    </w:pPr>
    <w:rPr>
      <w:rFonts w:ascii="Arial" w:hAnsi="Arial"/>
      <w:b/>
      <w:color w:val="004481" w:themeColor="text1"/>
      <w:sz w:val="48"/>
    </w:rPr>
  </w:style>
  <w:style w:type="paragraph" w:customStyle="1" w:styleId="Estilo1">
    <w:name w:val="Estilo1"/>
    <w:basedOn w:val="Subtitulo"/>
    <w:qFormat/>
    <w:rsid w:val="00004333"/>
    <w:rPr>
      <w:sz w:val="84"/>
    </w:rPr>
  </w:style>
  <w:style w:type="paragraph" w:customStyle="1" w:styleId="Portadafecha">
    <w:name w:val="Portada_fecha"/>
    <w:next w:val="Normal"/>
    <w:qFormat/>
    <w:rsid w:val="002F3D44"/>
    <w:pPr>
      <w:spacing w:before="120" w:after="0" w:line="240" w:lineRule="auto"/>
    </w:pPr>
    <w:rPr>
      <w:rFonts w:ascii="Arial" w:hAnsi="Arial"/>
      <w:b/>
      <w:color w:val="2A86CA" w:themeColor="accent1"/>
      <w:sz w:val="24"/>
      <w:lang w:val="en-US"/>
    </w:rPr>
  </w:style>
  <w:style w:type="paragraph" w:customStyle="1" w:styleId="TablaFuente">
    <w:name w:val="Tabla_Fuente"/>
    <w:basedOn w:val="Normal"/>
    <w:qFormat/>
    <w:rsid w:val="008E5286"/>
    <w:pPr>
      <w:pBdr>
        <w:top w:val="single" w:sz="4" w:space="1" w:color="D3D3D3"/>
      </w:pBdr>
      <w:spacing w:after="240"/>
    </w:pPr>
    <w:rPr>
      <w:sz w:val="16"/>
      <w:szCs w:val="16"/>
    </w:rPr>
  </w:style>
  <w:style w:type="paragraph" w:customStyle="1" w:styleId="Area">
    <w:name w:val="Area"/>
    <w:basedOn w:val="Normal"/>
    <w:qFormat/>
    <w:rsid w:val="008E01E7"/>
    <w:pPr>
      <w:pBdr>
        <w:bottom w:val="single" w:sz="2" w:space="1" w:color="D3D3D3"/>
      </w:pBdr>
      <w:spacing w:after="360"/>
    </w:pPr>
    <w:rPr>
      <w:rFonts w:asciiTheme="majorHAnsi" w:hAnsiTheme="majorHAnsi"/>
      <w:color w:val="004481" w:themeColor="text1"/>
    </w:rPr>
  </w:style>
  <w:style w:type="paragraph" w:customStyle="1" w:styleId="Destacado">
    <w:name w:val="Destacado"/>
    <w:basedOn w:val="Textonormal"/>
    <w:qFormat/>
    <w:rsid w:val="008E5286"/>
    <w:pPr>
      <w:pBdr>
        <w:top w:val="single" w:sz="4" w:space="1" w:color="D3D3D3"/>
      </w:pBdr>
    </w:pPr>
    <w:rPr>
      <w:color w:val="2DCCCD" w:themeColor="accent3"/>
    </w:rPr>
  </w:style>
  <w:style w:type="paragraph" w:customStyle="1" w:styleId="Nombrecontacto">
    <w:name w:val="Nombre_contacto"/>
    <w:basedOn w:val="Normal"/>
    <w:qFormat/>
    <w:rsid w:val="008E5286"/>
    <w:rPr>
      <w:color w:val="004481" w:themeColor="text1"/>
      <w:sz w:val="18"/>
    </w:rPr>
  </w:style>
  <w:style w:type="paragraph" w:customStyle="1" w:styleId="Cargo">
    <w:name w:val="Cargo"/>
    <w:next w:val="Nombrecontacto"/>
    <w:qFormat/>
    <w:rsid w:val="008E5286"/>
    <w:pPr>
      <w:spacing w:after="0" w:line="240" w:lineRule="auto"/>
    </w:pPr>
    <w:rPr>
      <w:rFonts w:ascii="Arial" w:hAnsi="Arial"/>
      <w:b/>
      <w:color w:val="2A86CA" w:themeColor="accent1"/>
      <w:sz w:val="20"/>
    </w:rPr>
  </w:style>
  <w:style w:type="paragraph" w:customStyle="1" w:styleId="emailtlf">
    <w:name w:val="email_tlf"/>
    <w:basedOn w:val="Nombrecontacto"/>
    <w:qFormat/>
    <w:rsid w:val="008E5286"/>
    <w:pPr>
      <w:spacing w:before="60"/>
    </w:pPr>
    <w:rPr>
      <w:color w:val="666666"/>
    </w:rPr>
  </w:style>
  <w:style w:type="paragraph" w:customStyle="1" w:styleId="Portadanombre">
    <w:name w:val="Portada_nombre"/>
    <w:qFormat/>
    <w:rsid w:val="002F3D44"/>
    <w:pPr>
      <w:spacing w:before="600"/>
    </w:pPr>
    <w:rPr>
      <w:rFonts w:ascii="Arial" w:hAnsi="Arial"/>
      <w:color w:val="666666"/>
      <w:sz w:val="36"/>
      <w:szCs w:val="36"/>
    </w:rPr>
  </w:style>
  <w:style w:type="paragraph" w:customStyle="1" w:styleId="NombreGrafico">
    <w:name w:val="Nombre_Grafico"/>
    <w:basedOn w:val="Normal"/>
    <w:qFormat/>
    <w:rsid w:val="008E5286"/>
    <w:rPr>
      <w:sz w:val="20"/>
      <w:szCs w:val="20"/>
    </w:rPr>
  </w:style>
  <w:style w:type="paragraph" w:customStyle="1" w:styleId="TablaCabecera">
    <w:name w:val="Tabla_Cabecera"/>
    <w:basedOn w:val="Normal"/>
    <w:qFormat/>
    <w:rsid w:val="008E5286"/>
    <w:pPr>
      <w:jc w:val="center"/>
      <w:textAlignment w:val="center"/>
    </w:pPr>
    <w:rPr>
      <w:rFonts w:eastAsia="Times New Roman" w:cs="Arial"/>
      <w:b/>
      <w:color w:val="004481" w:themeColor="text1"/>
      <w:kern w:val="24"/>
      <w:sz w:val="22"/>
      <w:lang w:eastAsia="es-ES"/>
    </w:rPr>
  </w:style>
  <w:style w:type="paragraph" w:customStyle="1" w:styleId="TablaContenido">
    <w:name w:val="Tabla_Contenido"/>
    <w:basedOn w:val="Normal"/>
    <w:qFormat/>
    <w:rsid w:val="00CF1F14"/>
    <w:rPr>
      <w:color w:val="121212" w:themeColor="background2"/>
      <w:sz w:val="22"/>
    </w:rPr>
  </w:style>
  <w:style w:type="paragraph" w:customStyle="1" w:styleId="TablaDestacado">
    <w:name w:val="Tabla_Destacado"/>
    <w:basedOn w:val="Normal"/>
    <w:qFormat/>
    <w:rsid w:val="00983D51"/>
    <w:pPr>
      <w:textAlignment w:val="center"/>
    </w:pPr>
    <w:rPr>
      <w:rFonts w:eastAsia="MS PGothic" w:cs="Arial"/>
      <w:b/>
      <w:color w:val="FFFFFF" w:themeColor="background1"/>
      <w:kern w:val="24"/>
      <w:sz w:val="22"/>
      <w:lang w:eastAsia="es-ES"/>
    </w:rPr>
  </w:style>
  <w:style w:type="paragraph" w:customStyle="1" w:styleId="Destacadomedium">
    <w:name w:val="Destacado_medium"/>
    <w:basedOn w:val="Normal"/>
    <w:qFormat/>
    <w:rsid w:val="008E5286"/>
    <w:rPr>
      <w:b/>
      <w:color w:val="2A86CA" w:themeColor="accent1"/>
      <w:sz w:val="28"/>
      <w:szCs w:val="28"/>
    </w:rPr>
  </w:style>
  <w:style w:type="paragraph" w:customStyle="1" w:styleId="DestacadoGris">
    <w:name w:val="Destacado_Gris"/>
    <w:basedOn w:val="Normal"/>
    <w:qFormat/>
    <w:rsid w:val="0056410C"/>
    <w:rPr>
      <w:b/>
      <w:color w:val="BDBDBD"/>
      <w:sz w:val="32"/>
      <w:szCs w:val="32"/>
    </w:rPr>
  </w:style>
  <w:style w:type="paragraph" w:customStyle="1" w:styleId="DestacadoTexto">
    <w:name w:val="Destacado_Texto"/>
    <w:basedOn w:val="bulletvieta"/>
    <w:qFormat/>
    <w:rsid w:val="0056410C"/>
    <w:pPr>
      <w:numPr>
        <w:numId w:val="4"/>
      </w:numPr>
      <w:ind w:left="284" w:hanging="284"/>
    </w:pPr>
    <w:rPr>
      <w:rFonts w:cs="Arial"/>
    </w:rPr>
  </w:style>
  <w:style w:type="paragraph" w:customStyle="1" w:styleId="TablaSubttulo">
    <w:name w:val="Tabla_Subtítulo"/>
    <w:basedOn w:val="TablaContenido"/>
    <w:qFormat/>
    <w:rsid w:val="00C5038D"/>
    <w:rPr>
      <w:b/>
      <w:color w:val="004481" w:themeColor="text1"/>
      <w:sz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C0F2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C0F2C"/>
    <w:rPr>
      <w:rFonts w:ascii="BentonSansBBVA Light" w:hAnsi="BentonSansBBVA Light"/>
      <w:color w:val="666666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C0F2C"/>
    <w:rPr>
      <w:vertAlign w:val="superscript"/>
    </w:rPr>
  </w:style>
  <w:style w:type="paragraph" w:customStyle="1" w:styleId="Notapie">
    <w:name w:val="Nota_pie"/>
    <w:basedOn w:val="Textonotapie"/>
    <w:qFormat/>
    <w:rsid w:val="007C0F2C"/>
    <w:rPr>
      <w:sz w:val="16"/>
      <w:lang w:val="en-US"/>
    </w:rPr>
  </w:style>
  <w:style w:type="paragraph" w:customStyle="1" w:styleId="bullet2">
    <w:name w:val="bullet 2"/>
    <w:basedOn w:val="bullet1coronita"/>
    <w:qFormat/>
    <w:rsid w:val="00F7683A"/>
    <w:pPr>
      <w:numPr>
        <w:numId w:val="5"/>
      </w:numPr>
      <w:ind w:left="567" w:hanging="203"/>
    </w:pPr>
  </w:style>
  <w:style w:type="paragraph" w:customStyle="1" w:styleId="Bullet3">
    <w:name w:val="Bullet 3"/>
    <w:basedOn w:val="bullet2"/>
    <w:qFormat/>
    <w:rsid w:val="00F7683A"/>
    <w:pPr>
      <w:numPr>
        <w:numId w:val="6"/>
      </w:numPr>
      <w:ind w:left="812" w:hanging="245"/>
    </w:pPr>
    <w:rPr>
      <w:sz w:val="20"/>
    </w:rPr>
  </w:style>
  <w:style w:type="paragraph" w:customStyle="1" w:styleId="Bullet4">
    <w:name w:val="Bullet 4"/>
    <w:basedOn w:val="Bullet3"/>
    <w:qFormat/>
    <w:rsid w:val="00F7683A"/>
    <w:pPr>
      <w:numPr>
        <w:ilvl w:val="1"/>
        <w:numId w:val="7"/>
      </w:numPr>
      <w:ind w:left="1064" w:hanging="224"/>
    </w:pPr>
  </w:style>
  <w:style w:type="paragraph" w:customStyle="1" w:styleId="Default">
    <w:name w:val="Default"/>
    <w:rsid w:val="00B9427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B9427A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B9427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427A"/>
    <w:rPr>
      <w:rFonts w:asciiTheme="minorHAnsi" w:eastAsiaTheme="minorEastAsia" w:hAnsiTheme="minorHAnsi"/>
      <w:color w:val="auto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427A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427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427A"/>
    <w:rPr>
      <w:rFonts w:eastAsiaTheme="minorEastAsia"/>
      <w:b/>
      <w:bCs/>
      <w:sz w:val="20"/>
      <w:szCs w:val="20"/>
      <w:lang w:val="es-ES_tradnl" w:eastAsia="es-ES"/>
    </w:rPr>
  </w:style>
  <w:style w:type="character" w:styleId="Enfasis">
    <w:name w:val="Emphasis"/>
    <w:basedOn w:val="Fuentedeprrafopredeter"/>
    <w:uiPriority w:val="20"/>
    <w:qFormat/>
    <w:rsid w:val="005C3614"/>
    <w:rPr>
      <w:i/>
      <w:iCs/>
    </w:rPr>
  </w:style>
  <w:style w:type="paragraph" w:styleId="Epgrafe">
    <w:name w:val="caption"/>
    <w:basedOn w:val="Normal"/>
    <w:next w:val="Normal"/>
    <w:uiPriority w:val="35"/>
    <w:unhideWhenUsed/>
    <w:qFormat/>
    <w:rsid w:val="00D31869"/>
    <w:pPr>
      <w:spacing w:after="200"/>
      <w:jc w:val="center"/>
    </w:pPr>
    <w:rPr>
      <w:rFonts w:ascii="Calibri" w:hAnsi="Calibri"/>
      <w:bCs/>
      <w:i/>
      <w:color w:val="auto"/>
      <w:sz w:val="22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865F4A"/>
    <w:rPr>
      <w:rFonts w:ascii="Times New Roman" w:hAnsi="Times New Roman" w:cs="Times New Roman"/>
      <w:b/>
      <w:sz w:val="24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4724CB"/>
    <w:rPr>
      <w:rFonts w:asciiTheme="majorHAnsi" w:eastAsiaTheme="majorEastAsia" w:hAnsiTheme="majorHAnsi" w:cstheme="majorBidi"/>
      <w:i/>
      <w:iCs/>
      <w:color w:val="1F6497" w:themeColor="accent1" w:themeShade="BF"/>
      <w:sz w:val="24"/>
    </w:rPr>
  </w:style>
  <w:style w:type="paragraph" w:styleId="Revisin">
    <w:name w:val="Revision"/>
    <w:hidden/>
    <w:uiPriority w:val="99"/>
    <w:semiHidden/>
    <w:rsid w:val="00BF24EC"/>
    <w:pPr>
      <w:spacing w:after="0" w:line="240" w:lineRule="auto"/>
    </w:pPr>
    <w:rPr>
      <w:rFonts w:ascii="Arial" w:hAnsi="Arial"/>
      <w:color w:val="666666"/>
      <w:sz w:val="24"/>
    </w:rPr>
  </w:style>
  <w:style w:type="paragraph" w:styleId="Cita">
    <w:name w:val="Quote"/>
    <w:basedOn w:val="Normal"/>
    <w:next w:val="Normal"/>
    <w:link w:val="CitaCar"/>
    <w:uiPriority w:val="29"/>
    <w:qFormat/>
    <w:rsid w:val="009B2075"/>
    <w:rPr>
      <w:i/>
      <w:iCs/>
      <w:color w:val="004481" w:themeColor="text1"/>
    </w:rPr>
  </w:style>
  <w:style w:type="character" w:customStyle="1" w:styleId="CitaCar">
    <w:name w:val="Cita Car"/>
    <w:basedOn w:val="Fuentedeprrafopredeter"/>
    <w:link w:val="Cita"/>
    <w:uiPriority w:val="29"/>
    <w:rsid w:val="009B2075"/>
    <w:rPr>
      <w:rFonts w:ascii="Arial" w:hAnsi="Arial"/>
      <w:i/>
      <w:iCs/>
      <w:color w:val="004481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9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051229\AppData\Local\Temp\$$_8F91\Spanish\Arial\Plantilla%20Word%20corporativa%20Arial_opcion1%20(2).dotx" TargetMode="External"/></Relationships>
</file>

<file path=word/theme/theme1.xml><?xml version="1.0" encoding="utf-8"?>
<a:theme xmlns:a="http://schemas.openxmlformats.org/drawingml/2006/main" name="Tema de Office">
  <a:themeElements>
    <a:clrScheme name="BBVA CORONITA">
      <a:dk1>
        <a:srgbClr val="004481"/>
      </a:dk1>
      <a:lt1>
        <a:srgbClr val="FFFFFF"/>
      </a:lt1>
      <a:dk2>
        <a:srgbClr val="0A5FB4"/>
      </a:dk2>
      <a:lt2>
        <a:srgbClr val="121212"/>
      </a:lt2>
      <a:accent1>
        <a:srgbClr val="2A86CA"/>
      </a:accent1>
      <a:accent2>
        <a:srgbClr val="5BBEFF"/>
      </a:accent2>
      <a:accent3>
        <a:srgbClr val="2DCCCD"/>
      </a:accent3>
      <a:accent4>
        <a:srgbClr val="072146"/>
      </a:accent4>
      <a:accent5>
        <a:srgbClr val="D8BE75"/>
      </a:accent5>
      <a:accent6>
        <a:srgbClr val="F7893B"/>
      </a:accent6>
      <a:hlink>
        <a:srgbClr val="004481"/>
      </a:hlink>
      <a:folHlink>
        <a:srgbClr val="072146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956F2A0-555C-DA4E-97A4-79342F473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\Users\e051229\AppData\Local\Temp\$$_8F91\Spanish\Arial\Plantilla Word corporativa Arial_opcion1 (2).dotx</Template>
  <TotalTime>682</TotalTime>
  <Pages>16</Pages>
  <Words>3107</Words>
  <Characters>17089</Characters>
  <Application>Microsoft Macintosh Word</Application>
  <DocSecurity>0</DocSecurity>
  <Lines>142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BBVA Plantilla MS Word Arial_ESP_opcion1</vt:lpstr>
      <vt:lpstr>BBVA Plantilla MS Word Arial_ESP_opcion1</vt:lpstr>
    </vt:vector>
  </TitlesOfParts>
  <Company>BBVA</Company>
  <LinksUpToDate>false</LinksUpToDate>
  <CharactersWithSpaces>20156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BBVA Plantilla MS Word Arial_ESP_opcion1</dc:title>
  <dc:subject>BBVA Plantilla MS Word Arial_ESP_opcion1</dc:subject>
  <dc:creator>TARREGA RUIZ ,LUIS</dc:creator>
  <cp:keywords>BBVA Plantilla MS Word Arial_ESP_opcion1</cp:keywords>
  <cp:lastModifiedBy>Luis Tárrega Ruiz</cp:lastModifiedBy>
  <cp:revision>34</cp:revision>
  <cp:lastPrinted>2019-03-28T17:00:00Z</cp:lastPrinted>
  <dcterms:created xsi:type="dcterms:W3CDTF">2019-04-19T07:47:00Z</dcterms:created>
  <dcterms:modified xsi:type="dcterms:W3CDTF">2019-04-23T19:45:00Z</dcterms:modified>
</cp:coreProperties>
</file>