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Calibri" w:cs="Calibri" w:eastAsia="Calibri" w:hAnsi="Calibri"/>
          <w:b/>
          <w:bCs/>
          <w:color w:val="1F4E79"/>
          <w:sz w:val="44"/>
          <w:szCs w:val="44"/>
        </w:rPr>
        <w:t xml:space="preserve">OMEGA / SWISS TIMING ARES 21</w:t>
      </w:r>
    </w:p>
    <w:p>
      <w:pPr>
        <w:spacing w:after="60"/>
        <w:jc w:val="center"/>
      </w:pPr>
      <w:r>
        <w:rPr>
          <w:rFonts w:ascii="Calibri" w:cs="Calibri" w:eastAsia="Calibri" w:hAnsi="Calibri"/>
          <w:b/>
          <w:bCs/>
          <w:color w:val="2E5C8A"/>
          <w:sz w:val="30"/>
          <w:szCs w:val="30"/>
        </w:rPr>
        <w:t xml:space="preserve">Comprehensive Master Protocol &amp; Integration Guide</w:t>
      </w:r>
    </w:p>
    <w:p>
      <w:pPr>
        <w:spacing w:after="600"/>
        <w:jc w:val="center"/>
      </w:pPr>
      <w:r>
        <w:rPr>
          <w:rFonts w:ascii="Calibri" w:cs="Calibri" w:eastAsia="Calibri" w:hAnsi="Calibri"/>
          <w:i/>
          <w:iCs/>
          <w:color w:val="555555"/>
          <w:sz w:val="22"/>
          <w:szCs w:val="22"/>
        </w:rPr>
        <w:t xml:space="preserve">Serial Interface, Binary Framing &amp; Touchpad Timing Protocol Specification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200"/>
      </w:tblGrid>
      <w:tr>
        <w:tc>
          <w:tcPr>
            <w:tcW w:type="dxa" w:w="3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Document Version</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3.0 (Master Unified Reference — Consolidated Edition)</w:t>
            </w:r>
          </w:p>
        </w:tc>
      </w:tr>
      <w:tr>
        <w:tc>
          <w:tcPr>
            <w:tcW w:type="dxa" w:w="3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Project</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TouchTeck Swimming Timing Software</w:t>
            </w:r>
          </w:p>
        </w:tc>
      </w:tr>
      <w:tr>
        <w:tc>
          <w:tcPr>
            <w:tcW w:type="dxa" w:w="3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Target Hardware</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Omega / Swiss Timing ARES 21 Timing Console &amp; Simulator</w:t>
            </w:r>
          </w:p>
        </w:tc>
      </w:tr>
      <w:tr>
        <w:tc>
          <w:tcPr>
            <w:tcW w:type="dxa" w:w="3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Connection Interface</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USB-SERIAL CH340 / RS-232 DB9 Serial (9600 Baud, 8N1)</w:t>
            </w:r>
          </w:p>
        </w:tc>
      </w:tr>
      <w:tr>
        <w:tc>
          <w:tcPr>
            <w:tcW w:type="dxa" w:w="3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Software Application</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TouchTeck Swimming Timing System</w:t>
            </w:r>
          </w:p>
        </w:tc>
      </w:tr>
      <w:tr>
        <w:tc>
          <w:tcPr>
            <w:tcW w:type="dxa" w:w="32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Date</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August 2, 2026</w:t>
            </w:r>
          </w:p>
        </w:tc>
      </w:tr>
    </w:tbl>
    <w:p>
      <w:r>
        <w:br w:type="page"/>
      </w:r>
    </w:p>
    <w:p>
      <w:pPr>
        <w:pStyle w:val="Heading1"/>
        <w:pBdr>
          <w:bottom w:val="single" w:color="1F4E79" w:sz="6" w:space="4"/>
        </w:pBdr>
        <w:spacing w:after="160" w:before="360"/>
      </w:pPr>
      <w:r>
        <w:rPr>
          <w:b/>
          <w:bCs/>
          <w:color w:val="1F4E79"/>
          <w:sz w:val="30"/>
          <w:szCs w:val="30"/>
        </w:rPr>
        <w:t xml:space="preserve">1. Executive Summary &amp; Reverse-Engineering Breakthroughs</w:t>
      </w:r>
    </w:p>
    <w:p>
      <w:pPr>
        <w:spacing w:after="140" w:line="276"/>
      </w:pPr>
      <w:r>
        <w:rPr>
          <w:rFonts w:ascii="Calibri" w:cs="Calibri" w:eastAsia="Calibri" w:hAnsi="Calibri"/>
          <w:sz w:val="21"/>
          <w:szCs w:val="21"/>
        </w:rPr>
        <w:t xml:space="preserve">Through reverse-engineering and live kernel-level serial captures (.dmslog8 files from Device Monitoring Studio) matched against official Omega SWIMM.EXE output, 100% of the binary communication protocol for the Omega / Swiss Timing ARES 21 console has been mapped and verified.</w:t>
      </w:r>
    </w:p>
    <w:p>
      <w:pPr>
        <w:spacing w:after="140" w:line="276"/>
      </w:pPr>
      <w:r>
        <w:rPr>
          <w:rFonts w:ascii="Calibri" w:cs="Calibri" w:eastAsia="Calibri" w:hAnsi="Calibri"/>
          <w:sz w:val="21"/>
          <w:szCs w:val="21"/>
        </w:rPr>
        <w:t xml:space="preserve">This was achieved through kernel-level serial log extraction and empirical verification against official Omega SWIMM.EXE timing windows, resulting in complete decoding of the ARES 21 binary communication protocol.</w:t>
      </w:r>
    </w:p>
    <w:p>
      <w:pPr>
        <w:pStyle w:val="Heading2"/>
        <w:spacing w:after="120" w:before="280"/>
      </w:pPr>
      <w:r>
        <w:rPr>
          <w:b/>
          <w:bCs/>
          <w:color w:val="2E5C8A"/>
          <w:sz w:val="25"/>
          <w:szCs w:val="25"/>
        </w:rPr>
        <w:t xml:space="preserve">Key Accomplishments &amp; Findings</w:t>
      </w:r>
    </w:p>
    <w:p>
      <w:pPr>
        <w:pStyle w:val="ListParagraph"/>
        <w:numPr>
          <w:ilvl w:val="0"/>
          <w:numId w:val="1"/>
        </w:numPr>
        <w:spacing w:after="80"/>
      </w:pPr>
      <w:r>
        <w:rPr>
          <w:rFonts w:ascii="Calibri" w:cs="Calibri" w:eastAsia="Calibri" w:hAnsi="Calibri"/>
          <w:b/>
          <w:bCs/>
          <w:sz w:val="21"/>
          <w:szCs w:val="21"/>
        </w:rPr>
        <w:t xml:space="preserve">100% Accurate All-Lane Touchpad Decoding (Lanes 1–8): Decoded exact bitwise lane codes (0x40..0x47 and 0x80..0xC7) for all 8 pool lanes.</w:t>
      </w:r>
    </w:p>
    <w:p>
      <w:pPr>
        <w:pStyle w:val="ListParagraph"/>
        <w:numPr>
          <w:ilvl w:val="0"/>
          <w:numId w:val="1"/>
        </w:numPr>
        <w:spacing w:after="80"/>
      </w:pPr>
      <w:r>
        <w:rPr>
          <w:rFonts w:ascii="Calibri" w:cs="Calibri" w:eastAsia="Calibri" w:hAnsi="Calibri"/>
          <w:sz w:val="21"/>
          <w:szCs w:val="21"/>
        </w:rPr>
        <w:t xml:space="preserve">Connectivity &amp; Red LED Arming: Identified the exact 14-step handshake sequence. Step 6 (01 16 03 E5 00 00 FF) arms the console/simulator and triggers the RED LED light on the ARES 21 to start BLINKING.</w:t>
      </w:r>
    </w:p>
    <w:p>
      <w:pPr>
        <w:pStyle w:val="ListParagraph"/>
        <w:numPr>
          <w:ilvl w:val="0"/>
          <w:numId w:val="1"/>
        </w:numPr>
        <w:spacing w:after="80"/>
      </w:pPr>
      <w:r>
        <w:rPr>
          <w:rFonts w:ascii="Calibri" w:cs="Calibri" w:eastAsia="Calibri" w:hAnsi="Calibri"/>
          <w:sz w:val="21"/>
          <w:szCs w:val="21"/>
        </w:rPr>
        <w:t xml:space="preserve">Corrected Millisecond Timestamp Decoding: Timestamps are transmitted as a 4-byte big-endian integer in milliseconds (divide by 1000 to yield exact seconds).</w:t>
      </w:r>
    </w:p>
    <w:p>
      <w:pPr>
        <w:pStyle w:val="ListParagraph"/>
        <w:numPr>
          <w:ilvl w:val="0"/>
          <w:numId w:val="1"/>
        </w:numPr>
        <w:spacing w:after="80"/>
      </w:pPr>
      <w:r>
        <w:rPr>
          <w:rFonts w:ascii="Calibri" w:cs="Calibri" w:eastAsia="Calibri" w:hAnsi="Calibri"/>
          <w:sz w:val="21"/>
          <w:szCs w:val="21"/>
        </w:rPr>
        <w:t xml:space="preserve">Net Elapsed Time Math / Hardware Clock Offset Correction: Solved wall-clock drift by capturing the ARES hardware clock timestamp at START (T_start) and subtracting it from touchpad hit timestamps: Net Elapsed Time = T_touchpad − T_start.</w:t>
      </w:r>
    </w:p>
    <w:p>
      <w:pPr>
        <w:pStyle w:val="ListParagraph"/>
        <w:numPr>
          <w:ilvl w:val="0"/>
          <w:numId w:val="1"/>
        </w:numPr>
        <w:spacing w:after="80"/>
      </w:pPr>
      <w:r>
        <w:rPr>
          <w:rFonts w:ascii="Calibri" w:cs="Calibri" w:eastAsia="Calibri" w:hAnsi="Calibri"/>
          <w:sz w:val="21"/>
          <w:szCs w:val="21"/>
        </w:rPr>
        <w:t xml:space="preserve">Per-Lane Independent Lock / Immediate Stop: TouchTeck locks and freezes each lane's timer immediately upon touchpad response for that lane, while remaining active lanes continue ticking in real time.</w:t>
      </w:r>
    </w:p>
    <w:p>
      <w:pPr>
        <w:pStyle w:val="ListParagraph"/>
        <w:numPr>
          <w:ilvl w:val="0"/>
          <w:numId w:val="1"/>
        </w:numPr>
        <w:spacing w:after="80"/>
      </w:pPr>
      <w:r>
        <w:rPr>
          <w:rFonts w:ascii="Calibri" w:cs="Calibri" w:eastAsia="Calibri" w:hAnsi="Calibri"/>
          <w:sz w:val="21"/>
          <w:szCs w:val="21"/>
        </w:rPr>
        <w:t xml:space="preserve">Live Serial Sniffer Inspector: Integrated a real-time serial byte &amp; packet sniffer directly into the Operator Console for live diagnostics.</w:t>
      </w:r>
    </w:p>
    <w:p>
      <w:pPr>
        <w:pStyle w:val="Heading1"/>
        <w:pBdr>
          <w:bottom w:val="single" w:color="1F4E79" w:sz="6" w:space="4"/>
        </w:pBdr>
        <w:spacing w:after="160" w:before="360"/>
      </w:pPr>
      <w:r>
        <w:rPr>
          <w:b/>
          <w:bCs/>
          <w:color w:val="1F4E79"/>
          <w:sz w:val="30"/>
          <w:szCs w:val="30"/>
        </w:rPr>
        <w:t xml:space="preserve">2. Serial Communication &amp; Physical Framing Architecture</w:t>
      </w:r>
    </w:p>
    <w:p>
      <w:pPr>
        <w:pStyle w:val="Heading2"/>
        <w:spacing w:after="120" w:before="280"/>
      </w:pPr>
      <w:r>
        <w:rPr>
          <w:b/>
          <w:bCs/>
          <w:color w:val="2E5C8A"/>
          <w:sz w:val="25"/>
          <w:szCs w:val="25"/>
        </w:rPr>
        <w:t xml:space="preserve">Serial Port Physical Parameters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4800"/>
      </w:tblGrid>
      <w:tr>
        <w:tc>
          <w:tcPr>
            <w:tcW w:type="dxa" w:w="2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Parameter</w:t>
            </w:r>
          </w:p>
        </w:tc>
        <w:tc>
          <w:tcPr>
            <w:tcW w:type="dxa" w:w="2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Setting</w:t>
            </w:r>
          </w:p>
        </w:tc>
        <w:tc>
          <w:tcPr>
            <w:tcW w:type="dxa" w:w="48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Technical Reason / Details</w:t>
            </w:r>
          </w:p>
        </w:tc>
      </w:tr>
      <w:tr>
        <w:tc>
          <w:tcPr>
            <w:tcW w:type="dxa" w:w="2600"/>
            <w:shd w:fill="EEF3FA" w:val="clear"/>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Baud Rate</w:t>
            </w:r>
          </w:p>
        </w:tc>
        <w:tc>
          <w:tcPr>
            <w:tcW w:type="dxa" w:w="20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9600</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Mandatory baud rate for ARES v2.06 SWIMM.EXE.</w:t>
            </w:r>
          </w:p>
        </w:tc>
      </w:tr>
      <w:tr>
        <w:tc>
          <w:tcPr>
            <w:tcW w:type="dxa" w:w="2600"/>
            <w:shd w:fill="EEF3FA" w:val="clear"/>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Data Bits</w:t>
            </w:r>
          </w:p>
        </w:tc>
        <w:tc>
          <w:tcPr>
            <w:tcW w:type="dxa" w:w="20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8</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Standard 8N1 serial framing.</w:t>
            </w:r>
          </w:p>
        </w:tc>
      </w:tr>
      <w:tr>
        <w:tc>
          <w:tcPr>
            <w:tcW w:type="dxa" w:w="2600"/>
            <w:shd w:fill="EEF3FA" w:val="clear"/>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Parity</w:t>
            </w:r>
          </w:p>
        </w:tc>
        <w:tc>
          <w:tcPr>
            <w:tcW w:type="dxa" w:w="20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None</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No parity bit.</w:t>
            </w:r>
          </w:p>
        </w:tc>
      </w:tr>
      <w:tr>
        <w:tc>
          <w:tcPr>
            <w:tcW w:type="dxa" w:w="2600"/>
            <w:shd w:fill="EEF3FA" w:val="clear"/>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Stop Bits</w:t>
            </w:r>
          </w:p>
        </w:tc>
        <w:tc>
          <w:tcPr>
            <w:tcW w:type="dxa" w:w="20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1</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1 Stop Bit.</w:t>
            </w:r>
          </w:p>
        </w:tc>
      </w:tr>
      <w:tr>
        <w:tc>
          <w:tcPr>
            <w:tcW w:type="dxa" w:w="2600"/>
            <w:shd w:fill="EEF3FA" w:val="clear"/>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Flow Control</w:t>
            </w:r>
          </w:p>
        </w:tc>
        <w:tc>
          <w:tcPr>
            <w:tcW w:type="dxa" w:w="20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None</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Do NOT use RTS/CTS hardware flow control.</w:t>
            </w:r>
          </w:p>
        </w:tc>
      </w:tr>
      <w:tr>
        <w:tc>
          <w:tcPr>
            <w:tcW w:type="dxa" w:w="2600"/>
            <w:shd w:fill="EEF3FA" w:val="clear"/>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RTS (Request To Send)</w:t>
            </w:r>
          </w:p>
        </w:tc>
        <w:tc>
          <w:tcPr>
            <w:tcW w:type="dxa" w:w="20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LOW / false</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setSignals({ requestToSend: false })</w:t>
            </w:r>
          </w:p>
        </w:tc>
      </w:tr>
      <w:tr>
        <w:tc>
          <w:tcPr>
            <w:tcW w:type="dxa" w:w="2600"/>
            <w:shd w:fill="EEF3FA" w:val="clear"/>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DTR (Data Terminal Ready)</w:t>
            </w:r>
          </w:p>
        </w:tc>
        <w:tc>
          <w:tcPr>
            <w:tcW w:type="dxa" w:w="20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LOW / false</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setSignals({ dataTerminalReady: false })</w:t>
            </w:r>
          </w:p>
        </w:tc>
      </w:tr>
    </w:tbl>
    <w:p>
      <w:r>
        <w:br w:type="page"/>
      </w:r>
    </w:p>
    <w:p>
      <w:pPr>
        <w:pStyle w:val="Heading1"/>
        <w:pBdr>
          <w:bottom w:val="single" w:color="1F4E79" w:sz="6" w:space="4"/>
        </w:pBdr>
        <w:spacing w:after="160" w:before="360"/>
      </w:pPr>
      <w:r>
        <w:rPr>
          <w:b/>
          <w:bCs/>
          <w:color w:val="1F4E79"/>
          <w:sz w:val="30"/>
          <w:szCs w:val="30"/>
        </w:rPr>
        <w:t xml:space="preserve">3. Packet Structure &amp; Checksum Formulas</w:t>
      </w:r>
    </w:p>
    <w:p>
      <w:pPr>
        <w:spacing w:after="140" w:line="276"/>
      </w:pPr>
      <w:r>
        <w:rPr>
          <w:rFonts w:ascii="Calibri" w:cs="Calibri" w:eastAsia="Calibri" w:hAnsi="Calibri"/>
          <w:sz w:val="21"/>
          <w:szCs w:val="21"/>
        </w:rPr>
        <w:t xml:space="preserve">All binary packets sent between the PC and the ARES 21 follow a fixed, structured frame layout. Each frame begins with a Start-of-Header byte and ends with a data checksum, with the command, length, and header checksum bytes framing the payload in between.</w:t>
      </w:r>
    </w:p>
    <w:p>
      <w:pPr>
        <w:pStyle w:val="Heading2"/>
        <w:spacing w:after="120" w:before="280"/>
      </w:pPr>
      <w:r>
        <w:rPr>
          <w:b/>
          <w:bCs/>
          <w:color w:val="2E5C8A"/>
          <w:sz w:val="25"/>
          <w:szCs w:val="25"/>
        </w:rPr>
        <w:t xml:space="preserve">Frame Field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700"/>
        <w:gridCol w:w="1700"/>
        <w:gridCol w:w="4200"/>
      </w:tblGrid>
      <w:tr>
        <w:tc>
          <w:tcPr>
            <w:tcW w:type="dxa" w:w="1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Field</w:t>
            </w:r>
          </w:p>
        </w:tc>
        <w:tc>
          <w:tcPr>
            <w:tcW w:type="dxa" w:w="17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Byte Value</w:t>
            </w:r>
          </w:p>
        </w:tc>
        <w:tc>
          <w:tcPr>
            <w:tcW w:type="dxa" w:w="17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Size</w:t>
            </w:r>
          </w:p>
        </w:tc>
        <w:tc>
          <w:tcPr>
            <w:tcW w:type="dxa" w:w="42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Description</w:t>
            </w:r>
          </w:p>
        </w:tc>
      </w:tr>
      <w:tr>
        <w:tc>
          <w:tcPr>
            <w:tcW w:type="dxa" w:w="1600"/>
            <w:shd w:fill="EEF3FA" w:val="clear"/>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SOH</w:t>
            </w:r>
          </w:p>
        </w:tc>
        <w:tc>
          <w:tcPr>
            <w:tcW w:type="dxa" w:w="17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0x01</w:t>
            </w:r>
          </w:p>
        </w:tc>
        <w:tc>
          <w:tcPr>
            <w:tcW w:type="dxa" w:w="1700"/>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1 Byte</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Start of Header — always 0x01, marks the beginning of every frame.</w:t>
            </w:r>
          </w:p>
        </w:tc>
      </w:tr>
      <w:tr>
        <w:tc>
          <w:tcPr>
            <w:tcW w:type="dxa" w:w="1600"/>
            <w:shd w:fill="EEF3FA" w:val="clear"/>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CMD</w:t>
            </w:r>
          </w:p>
        </w:tc>
        <w:tc>
          <w:tcPr>
            <w:tcW w:type="dxa" w:w="17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Byte</w:t>
            </w:r>
          </w:p>
        </w:tc>
        <w:tc>
          <w:tcPr>
            <w:tcW w:type="dxa" w:w="1700"/>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1 Byte</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Command code byte identifying the frame type (e.g., 0x16, 0x40, 0xF7).</w:t>
            </w:r>
          </w:p>
        </w:tc>
      </w:tr>
      <w:tr>
        <w:tc>
          <w:tcPr>
            <w:tcW w:type="dxa" w:w="1600"/>
            <w:shd w:fill="EEF3FA" w:val="clear"/>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LEN</w:t>
            </w:r>
          </w:p>
        </w:tc>
        <w:tc>
          <w:tcPr>
            <w:tcW w:type="dxa" w:w="17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Byte</w:t>
            </w:r>
          </w:p>
        </w:tc>
        <w:tc>
          <w:tcPr>
            <w:tcW w:type="dxa" w:w="1700"/>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1 Byte</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Total payload byte count including DCHECK (0x11 = 17 bytes).</w:t>
            </w:r>
          </w:p>
        </w:tc>
      </w:tr>
      <w:tr>
        <w:tc>
          <w:tcPr>
            <w:tcW w:type="dxa" w:w="1600"/>
            <w:shd w:fill="EEF3FA" w:val="clear"/>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HCHECK</w:t>
            </w:r>
          </w:p>
        </w:tc>
        <w:tc>
          <w:tcPr>
            <w:tcW w:type="dxa" w:w="17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Byte</w:t>
            </w:r>
          </w:p>
        </w:tc>
        <w:tc>
          <w:tcPr>
            <w:tcW w:type="dxa" w:w="1700"/>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1 Byte</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Header Checksum — hCheck = (0xFE − CMD − LEN) &amp; 0xFF</w:t>
            </w:r>
          </w:p>
        </w:tc>
      </w:tr>
      <w:tr>
        <w:tc>
          <w:tcPr>
            <w:tcW w:type="dxa" w:w="1600"/>
            <w:shd w:fill="EEF3FA" w:val="clear"/>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PAYLOAD</w:t>
            </w:r>
          </w:p>
        </w:tc>
        <w:tc>
          <w:tcPr>
            <w:tcW w:type="dxa" w:w="17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Data Bytes</w:t>
            </w:r>
          </w:p>
        </w:tc>
        <w:tc>
          <w:tcPr>
            <w:tcW w:type="dxa" w:w="1700"/>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LEN − 1 Bytes</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The frame's data content (variable length, depends on CMD).</w:t>
            </w:r>
          </w:p>
        </w:tc>
      </w:tr>
      <w:tr>
        <w:tc>
          <w:tcPr>
            <w:tcW w:type="dxa" w:w="1600"/>
            <w:shd w:fill="EEF3FA" w:val="clear"/>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DCHECK</w:t>
            </w:r>
          </w:p>
        </w:tc>
        <w:tc>
          <w:tcPr>
            <w:tcW w:type="dxa" w:w="17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Byte</w:t>
            </w:r>
          </w:p>
        </w:tc>
        <w:tc>
          <w:tcPr>
            <w:tcW w:type="dxa" w:w="1700"/>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1 Byte</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Data Checksum — dCheck = (0xFF − sum(PAYLOAD)) &amp; 0xFF</w:t>
            </w:r>
          </w:p>
        </w:tc>
      </w:tr>
    </w:tbl>
    <w:p>
      <w:pPr>
        <w:pStyle w:val="Heading2"/>
        <w:spacing w:after="120" w:before="280"/>
      </w:pPr>
      <w:r>
        <w:rPr>
          <w:b/>
          <w:bCs/>
          <w:color w:val="2E5C8A"/>
          <w:sz w:val="25"/>
          <w:szCs w:val="25"/>
        </w:rPr>
        <w:t xml:space="preserve">Frame Byte Order</w:t>
      </w:r>
    </w:p>
    <w:p>
      <w:pPr>
        <w:spacing w:after="140" w:line="276"/>
      </w:pPr>
      <w:r>
        <w:rPr>
          <w:rFonts w:ascii="Calibri" w:cs="Calibri" w:eastAsia="Calibri" w:hAnsi="Calibri"/>
          <w:sz w:val="21"/>
          <w:szCs w:val="21"/>
        </w:rPr>
        <w:t xml:space="preserve">Reading left to right, a complete packet is assembled in the following fixed order:</w:t>
      </w:r>
    </w:p>
    <w:tbl>
      <w:tblPr>
        <w:tblW w:type="dxa" w:w="956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7"/>
        <w:gridCol w:w="1367"/>
        <w:gridCol w:w="1367"/>
        <w:gridCol w:w="1367"/>
        <w:gridCol w:w="1367"/>
        <w:gridCol w:w="1367"/>
        <w:gridCol w:w="1367"/>
      </w:tblGrid>
      <w:tr>
        <w:tc>
          <w:tcPr>
            <w:tcW w:type="dxa" w:w="1367"/>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SOH</w:t>
            </w:r>
          </w:p>
        </w:tc>
        <w:tc>
          <w:tcPr>
            <w:tcW w:type="dxa" w:w="1367"/>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CMD</w:t>
            </w:r>
          </w:p>
        </w:tc>
        <w:tc>
          <w:tcPr>
            <w:tcW w:type="dxa" w:w="1367"/>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LEN</w:t>
            </w:r>
          </w:p>
        </w:tc>
        <w:tc>
          <w:tcPr>
            <w:tcW w:type="dxa" w:w="1367"/>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HCHECK</w:t>
            </w:r>
          </w:p>
        </w:tc>
        <w:tc>
          <w:tcPr>
            <w:tcW w:type="dxa" w:w="1367"/>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PAYLOAD</w:t>
            </w:r>
          </w:p>
        </w:tc>
        <w:tc>
          <w:tcPr>
            <w:tcW w:type="dxa" w:w="1367"/>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w:t>
            </w:r>
          </w:p>
        </w:tc>
        <w:tc>
          <w:tcPr>
            <w:tcW w:type="dxa" w:w="1367"/>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DCHECK</w:t>
            </w:r>
          </w:p>
        </w:tc>
      </w:tr>
      <w:tr>
        <w:tc>
          <w:tcPr>
            <w:tcW w:type="dxa" w:w="1367"/>
            <w:shd w:fill="F2F2F2" w:val="clear"/>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0x01</w:t>
            </w:r>
          </w:p>
        </w:tc>
        <w:tc>
          <w:tcPr>
            <w:tcW w:type="dxa" w:w="1367"/>
            <w:shd w:fill="F2F2F2" w:val="clear"/>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Byte</w:t>
            </w:r>
          </w:p>
        </w:tc>
        <w:tc>
          <w:tcPr>
            <w:tcW w:type="dxa" w:w="1367"/>
            <w:shd w:fill="F2F2F2" w:val="clear"/>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Byte</w:t>
            </w:r>
          </w:p>
        </w:tc>
        <w:tc>
          <w:tcPr>
            <w:tcW w:type="dxa" w:w="1367"/>
            <w:shd w:fill="F2F2F2" w:val="clear"/>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Byte</w:t>
            </w:r>
          </w:p>
        </w:tc>
        <w:tc>
          <w:tcPr>
            <w:tcW w:type="dxa" w:w="1367"/>
            <w:shd w:fill="F2F2F2" w:val="clear"/>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Data Bytes</w:t>
            </w:r>
          </w:p>
        </w:tc>
        <w:tc>
          <w:tcPr>
            <w:tcW w:type="dxa" w:w="1367"/>
            <w:shd w:fill="F2F2F2" w:val="clear"/>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w:t>
            </w:r>
          </w:p>
        </w:tc>
        <w:tc>
          <w:tcPr>
            <w:tcW w:type="dxa" w:w="1367"/>
            <w:shd w:fill="F2F2F2" w:val="clear"/>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Byte</w:t>
            </w:r>
          </w:p>
        </w:tc>
      </w:tr>
    </w:tbl>
    <w:p>
      <w:pPr>
        <w:pStyle w:val="Heading2"/>
        <w:spacing w:after="120" w:before="280"/>
      </w:pPr>
      <w:r>
        <w:rPr>
          <w:b/>
          <w:bCs/>
          <w:color w:val="2E5C8A"/>
          <w:sz w:val="25"/>
          <w:szCs w:val="25"/>
        </w:rPr>
        <w:t xml:space="preserve">Checksum Formulas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200"/>
      </w:tblGrid>
      <w:tr>
        <w:tc>
          <w:tcPr>
            <w:tcW w:type="dxa" w:w="30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HCHECK (Header Checksum)</w:t>
            </w:r>
          </w:p>
        </w:tc>
        <w:tc>
          <w:tcPr>
            <w:tcW w:type="dxa" w:w="62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hCheck = (0xFE − CMD − LEN) &amp; 0xFF</w:t>
            </w:r>
          </w:p>
        </w:tc>
      </w:tr>
      <w:tr>
        <w:tc>
          <w:tcPr>
            <w:tcW w:type="dxa" w:w="3000"/>
            <w:shd w:fill="DCE6F1" w:val="clear"/>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DCHECK (Data Checksum)</w:t>
            </w:r>
          </w:p>
        </w:tc>
        <w:tc>
          <w:tcPr>
            <w:tcW w:type="dxa" w:w="62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dCheck = (0xFF − sum(PAYLOAD)) &amp; 0xFF</w:t>
            </w:r>
          </w:p>
        </w:tc>
      </w:tr>
    </w:tbl>
    <w:p>
      <w:r>
        <w:br w:type="page"/>
      </w:r>
    </w:p>
    <w:p>
      <w:pPr>
        <w:pStyle w:val="Heading1"/>
        <w:pBdr>
          <w:bottom w:val="single" w:color="1F4E79" w:sz="6" w:space="4"/>
        </w:pBdr>
        <w:spacing w:after="160" w:before="360"/>
      </w:pPr>
      <w:r>
        <w:rPr>
          <w:b/>
          <w:bCs/>
          <w:color w:val="1F4E79"/>
          <w:sz w:val="30"/>
          <w:szCs w:val="30"/>
        </w:rPr>
        <w:t xml:space="preserve">4. Important Connectivity Codes (Connecting &amp; Red-Light Trigger)</w:t>
      </w:r>
    </w:p>
    <w:p>
      <w:pPr>
        <w:spacing w:after="140" w:line="276"/>
      </w:pPr>
      <w:r>
        <w:rPr>
          <w:rFonts w:ascii="Calibri" w:cs="Calibri" w:eastAsia="Calibri" w:hAnsi="Calibri"/>
          <w:sz w:val="21"/>
          <w:szCs w:val="21"/>
        </w:rPr>
        <w:t xml:space="preserve">When connecting TouchTeck or a simulator to the ARES 21 console, sending the exact 14-step sequence below transitions the console into Online Mode.</w:t>
      </w:r>
    </w:p>
    <w:p>
      <w:pPr>
        <w:pBdr>
          <w:top w:val="single" w:color="E0A800" w:sz="6"/>
          <w:bottom w:val="single" w:color="E0A800" w:sz="6"/>
          <w:left w:val="single" w:color="E0A800" w:sz="6"/>
          <w:right w:val="single" w:color="E0A800" w:sz="6"/>
        </w:pBdr>
        <w:shd w:fill="FFF3CD" w:val="clear"/>
        <w:spacing w:after="200" w:before="120"/>
      </w:pPr>
      <w:r>
        <w:rPr>
          <w:rFonts w:ascii="Calibri" w:cs="Calibri" w:eastAsia="Calibri" w:hAnsi="Calibri"/>
          <w:b/>
          <w:bCs/>
          <w:color w:val="6B4E00"/>
          <w:sz w:val="21"/>
          <w:szCs w:val="21"/>
        </w:rPr>
        <w:t xml:space="preserve">IMPORTANT — Step 6 (01 16 03 E5 00 00 FF — Config 16) is the critical command that arms the touchpad lanes on the ARES 21 console. When sent, the RED LED light on the ARES 21 blinks, indicating active data streaming and confirming that live communication is active.</w:t>
      </w:r>
    </w:p>
    <w:p>
      <w:pPr>
        <w:pStyle w:val="Heading2"/>
        <w:spacing w:after="120" w:before="280"/>
      </w:pPr>
      <w:r>
        <w:rPr>
          <w:b/>
          <w:bCs/>
          <w:color w:val="2E5C8A"/>
          <w:sz w:val="25"/>
          <w:szCs w:val="25"/>
        </w:rPr>
        <w:t xml:space="preserve">Official 14-Step Initialization Sequence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500"/>
        <w:gridCol w:w="3600"/>
        <w:gridCol w:w="2600"/>
      </w:tblGrid>
      <w:tr>
        <w:tc>
          <w:tcPr>
            <w:tcW w:type="dxa" w:w="7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Step</w:t>
            </w:r>
          </w:p>
        </w:tc>
        <w:tc>
          <w:tcPr>
            <w:tcW w:type="dxa" w:w="25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Command Name</w:t>
            </w:r>
          </w:p>
        </w:tc>
        <w:tc>
          <w:tcPr>
            <w:tcW w:type="dxa" w:w="3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Hex Byte Stream</w:t>
            </w:r>
          </w:p>
        </w:tc>
        <w:tc>
          <w:tcPr>
            <w:tcW w:type="dxa" w:w="2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Purpose &amp; Action</w:t>
            </w:r>
          </w:p>
        </w:tc>
      </w:tr>
      <w:tr>
        <w:tc>
          <w:tcPr>
            <w:tcW w:type="dxa" w:w="700"/>
            <w:shd w:fill="EEF3FA"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1</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Status Poll</w:t>
            </w:r>
          </w:p>
        </w:tc>
        <w:tc>
          <w:tcPr>
            <w:tcW w:type="dxa" w:w="36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01 F7 02 05 04 FB</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Initial console handshake request</w:t>
            </w:r>
          </w:p>
        </w:tc>
      </w:tr>
      <w:tr>
        <w:tc>
          <w:tcPr>
            <w:tcW w:type="dxa" w:w="700"/>
            <w:shd w:fill="EEF3FA"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2</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Query Firmware</w:t>
            </w:r>
          </w:p>
        </w:tc>
        <w:tc>
          <w:tcPr>
            <w:tcW w:type="dxa" w:w="36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01 F0 00 0E</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Requests firmware identity</w:t>
            </w:r>
          </w:p>
        </w:tc>
      </w:tr>
      <w:tr>
        <w:tc>
          <w:tcPr>
            <w:tcW w:type="dxa" w:w="700"/>
            <w:shd w:fill="EEF3FA"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3</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Software ID ("SWU")</w:t>
            </w:r>
          </w:p>
        </w:tc>
        <w:tc>
          <w:tcPr>
            <w:tcW w:type="dxa" w:w="36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01 F8 03 03 53 57 55</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Transmits software handshake header</w:t>
            </w:r>
          </w:p>
        </w:tc>
      </w:tr>
      <w:tr>
        <w:tc>
          <w:tcPr>
            <w:tcW w:type="dxa" w:w="700"/>
            <w:shd w:fill="EEF3FA"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4</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Secondary Query</w:t>
            </w:r>
          </w:p>
        </w:tc>
        <w:tc>
          <w:tcPr>
            <w:tcW w:type="dxa" w:w="36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01 F1 00 0D</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Secondary console query</w:t>
            </w:r>
          </w:p>
        </w:tc>
      </w:tr>
      <w:tr>
        <w:tc>
          <w:tcPr>
            <w:tcW w:type="dxa" w:w="700"/>
            <w:shd w:fill="EEF3FA"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5</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Config 14</w:t>
            </w:r>
          </w:p>
        </w:tc>
        <w:tc>
          <w:tcPr>
            <w:tcW w:type="dxa" w:w="36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01 14 03 E7 6F EF A1</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Protocol subsystem configuration</w:t>
            </w:r>
          </w:p>
        </w:tc>
      </w:tr>
      <w:tr>
        <w:tc>
          <w:tcPr>
            <w:tcW w:type="dxa" w:w="700"/>
            <w:shd w:fill="FFF3CD"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6</w:t>
            </w:r>
          </w:p>
        </w:tc>
        <w:tc>
          <w:tcPr>
            <w:tcW w:type="dxa" w:w="2500"/>
            <w:shd w:fill="FFF3CD" w:val="clear"/>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Config 16 (ARM LANES)</w:t>
            </w:r>
          </w:p>
        </w:tc>
        <w:tc>
          <w:tcPr>
            <w:tcW w:type="dxa" w:w="3600"/>
            <w:shd w:fill="FFF3CD" w:val="clear"/>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01 16 03 E5 00 00 FF</w:t>
            </w:r>
          </w:p>
        </w:tc>
        <w:tc>
          <w:tcPr>
            <w:tcW w:type="dxa" w:w="2600"/>
            <w:shd w:fill="FFF3CD" w:val="clear"/>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CRITICAL: Arms touchpad lanes &amp; makes RED LED BLINK!</w:t>
            </w:r>
          </w:p>
        </w:tc>
      </w:tr>
      <w:tr>
        <w:tc>
          <w:tcPr>
            <w:tcW w:type="dxa" w:w="700"/>
            <w:shd w:fill="EEF3FA"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7</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Config 15 (Lane Mapping)</w:t>
            </w:r>
          </w:p>
        </w:tc>
        <w:tc>
          <w:tcPr>
            <w:tcW w:type="dxa" w:w="36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01 15 0B DE 01 02 03 04 05 06 07 08 FF FF DD</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Configures pool Lanes 1 through 8</w:t>
            </w:r>
          </w:p>
        </w:tc>
      </w:tr>
      <w:tr>
        <w:tc>
          <w:tcPr>
            <w:tcW w:type="dxa" w:w="700"/>
            <w:shd w:fill="EEF3FA"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8</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Config 02 (Race Setup)</w:t>
            </w:r>
          </w:p>
        </w:tc>
        <w:tc>
          <w:tcPr>
            <w:tcW w:type="dxa" w:w="36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01 02 05 F7 01 08 07 EA 05</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Sets race mode parameters</w:t>
            </w:r>
          </w:p>
        </w:tc>
      </w:tr>
      <w:tr>
        <w:tc>
          <w:tcPr>
            <w:tcW w:type="dxa" w:w="700"/>
            <w:shd w:fill="EEF3FA"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9</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Config 03 (Start Mode)</w:t>
            </w:r>
          </w:p>
        </w:tc>
        <w:tc>
          <w:tcPr>
            <w:tcW w:type="dxa" w:w="36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01 03 03 F8 02 02 FB</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Configures acoustic / gun start trigger</w:t>
            </w:r>
          </w:p>
        </w:tc>
      </w:tr>
      <w:tr>
        <w:tc>
          <w:tcPr>
            <w:tcW w:type="dxa" w:w="700"/>
            <w:shd w:fill="EEF3FA"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10</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Config 84 (Display Setup)</w:t>
            </w:r>
          </w:p>
        </w:tc>
        <w:tc>
          <w:tcPr>
            <w:tcW w:type="dxa" w:w="36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01 84 02 78 08 F7</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Prepares scoreboard display mode</w:t>
            </w:r>
          </w:p>
        </w:tc>
      </w:tr>
      <w:tr>
        <w:tc>
          <w:tcPr>
            <w:tcW w:type="dxa" w:w="700"/>
            <w:shd w:fill="EEF3FA"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11</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Config 9F</w:t>
            </w:r>
          </w:p>
        </w:tc>
        <w:tc>
          <w:tcPr>
            <w:tcW w:type="dxa" w:w="36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01 9F 02 5D 00 FF</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Auxiliary system configuration</w:t>
            </w:r>
          </w:p>
        </w:tc>
      </w:tr>
      <w:tr>
        <w:tc>
          <w:tcPr>
            <w:tcW w:type="dxa" w:w="700"/>
            <w:shd w:fill="EEF3FA"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12</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Clock Sync 1</w:t>
            </w:r>
          </w:p>
        </w:tc>
        <w:tc>
          <w:tcPr>
            <w:tcW w:type="dxa" w:w="36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01 F3 03 08 04 43 B8</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Syncs hardware timer clock (Part 1)</w:t>
            </w:r>
          </w:p>
        </w:tc>
      </w:tr>
      <w:tr>
        <w:tc>
          <w:tcPr>
            <w:tcW w:type="dxa" w:w="700"/>
            <w:shd w:fill="EEF3FA"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13</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Clock Sync 2</w:t>
            </w:r>
          </w:p>
        </w:tc>
        <w:tc>
          <w:tcPr>
            <w:tcW w:type="dxa" w:w="36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01 F3 03 08 01 43 BB</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Syncs hardware timer clock (Part 2)</w:t>
            </w:r>
          </w:p>
        </w:tc>
      </w:tr>
      <w:tr>
        <w:tc>
          <w:tcPr>
            <w:tcW w:type="dxa" w:w="700"/>
            <w:shd w:fill="EEF3FA"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14</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Keepalive Poll</w:t>
            </w:r>
          </w:p>
        </w:tc>
        <w:tc>
          <w:tcPr>
            <w:tcW w:type="dxa" w:w="36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01 F7 02 05 04 FB</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Confirmation poll &amp; recurring keepalive</w:t>
            </w:r>
          </w:p>
        </w:tc>
      </w:tr>
    </w:tbl>
    <w:p>
      <w:r>
        <w:br w:type="page"/>
      </w:r>
    </w:p>
    <w:p>
      <w:pPr>
        <w:pStyle w:val="Heading1"/>
        <w:pBdr>
          <w:bottom w:val="single" w:color="1F4E79" w:sz="6" w:space="4"/>
        </w:pBdr>
        <w:spacing w:after="160" w:before="360"/>
      </w:pPr>
      <w:r>
        <w:rPr>
          <w:b/>
          <w:bCs/>
          <w:color w:val="1F4E79"/>
          <w:sz w:val="30"/>
          <w:szCs w:val="30"/>
        </w:rPr>
        <w:t xml:space="preserve">5. Verified Working Hex Codes for Each Lane (Lanes 1 to 8)</w:t>
      </w:r>
    </w:p>
    <w:p>
      <w:pPr>
        <w:spacing w:after="140" w:line="276"/>
      </w:pPr>
      <w:r>
        <w:rPr>
          <w:rFonts w:ascii="Calibri" w:cs="Calibri" w:eastAsia="Calibri" w:hAnsi="Calibri"/>
          <w:sz w:val="21"/>
          <w:szCs w:val="21"/>
        </w:rPr>
        <w:t xml:space="preserve">Below are the exact, 100% verified working hex frames sent by the ARES 21 console when a touch occurs on each respective lane, together with the corresponding ASCII command format and empirically verified touch times captured during testing.</w:t>
      </w:r>
    </w:p>
    <w:tbl>
      <w:tblPr>
        <w:tblW w:type="dxa" w:w="10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000"/>
        <w:gridCol w:w="1500"/>
        <w:gridCol w:w="1700"/>
        <w:gridCol w:w="1900"/>
        <w:gridCol w:w="1700"/>
      </w:tblGrid>
      <w:tr>
        <w:tc>
          <w:tcPr>
            <w:tcW w:type="dxa" w:w="7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Lane</w:t>
            </w:r>
          </w:p>
        </w:tc>
        <w:tc>
          <w:tcPr>
            <w:tcW w:type="dxa" w:w="30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Raw Binary Frame (CMD 0x40)</w:t>
            </w:r>
          </w:p>
        </w:tc>
        <w:tc>
          <w:tcPr>
            <w:tcW w:type="dxa" w:w="15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Lane Code Byte (data[2])</w:t>
            </w:r>
          </w:p>
        </w:tc>
        <w:tc>
          <w:tcPr>
            <w:tcW w:type="dxa" w:w="17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Bitwise Lane Formula</w:t>
            </w:r>
          </w:p>
        </w:tc>
        <w:tc>
          <w:tcPr>
            <w:tcW w:type="dxa" w:w="19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ASCII Command Format (CMD 0x81)</w:t>
            </w:r>
          </w:p>
        </w:tc>
        <w:tc>
          <w:tcPr>
            <w:tcW w:type="dxa" w:w="17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Verified Time / Status</w:t>
            </w:r>
          </w:p>
        </w:tc>
      </w:tr>
      <w:tr>
        <w:tc>
          <w:tcPr>
            <w:tcW w:type="dxa" w:w="700"/>
            <w:shd w:fill="EEF3FA"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Lane 1</w:t>
            </w:r>
          </w:p>
        </w:tc>
        <w:tc>
          <w:tcPr>
            <w:tcW w:type="dxa" w:w="30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01 40 11 AD 00 01 40 FB 00 01 00 01 [TIME] [CHK]</w:t>
            </w:r>
          </w:p>
        </w:tc>
        <w:tc>
          <w:tcPr>
            <w:tcW w:type="dxa" w:w="15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0x40 / 0x80</w:t>
            </w:r>
          </w:p>
        </w:tc>
        <w:tc>
          <w:tcPr>
            <w:tcW w:type="dxa" w:w="17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(0x40 &amp; 0x0F) + 1 = 1</w:t>
            </w:r>
          </w:p>
        </w:tc>
        <w:tc>
          <w:tcPr>
            <w:tcW w:type="dxa" w:w="19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SLH| 01| 01| 1| 45.21|</w:t>
            </w:r>
          </w:p>
        </w:tc>
        <w:tc>
          <w:tcPr>
            <w:tcW w:type="dxa" w:w="1700"/>
            <w:shd w:fill="E2F0D9"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45.21 s</w:t>
            </w:r>
          </w:p>
        </w:tc>
      </w:tr>
      <w:tr>
        <w:tc>
          <w:tcPr>
            <w:tcW w:type="dxa" w:w="700"/>
            <w:shd w:fill="EEF3FA"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Lane 2</w:t>
            </w:r>
          </w:p>
        </w:tc>
        <w:tc>
          <w:tcPr>
            <w:tcW w:type="dxa" w:w="30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01 40 11 AD 00 05 41 FB 00 01 00 02 [TIME] [CHK]</w:t>
            </w:r>
          </w:p>
        </w:tc>
        <w:tc>
          <w:tcPr>
            <w:tcW w:type="dxa" w:w="15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0x41 / 0xC1</w:t>
            </w:r>
          </w:p>
        </w:tc>
        <w:tc>
          <w:tcPr>
            <w:tcW w:type="dxa" w:w="17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(0x41 &amp; 0x0F) + 1 = 2</w:t>
            </w:r>
          </w:p>
        </w:tc>
        <w:tc>
          <w:tcPr>
            <w:tcW w:type="dxa" w:w="19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SLH| 01| 02| 1| 48.59|</w:t>
            </w:r>
          </w:p>
        </w:tc>
        <w:tc>
          <w:tcPr>
            <w:tcW w:type="dxa" w:w="1700"/>
            <w:shd w:fill="E2F0D9"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48.59 s</w:t>
            </w:r>
          </w:p>
        </w:tc>
      </w:tr>
      <w:tr>
        <w:tc>
          <w:tcPr>
            <w:tcW w:type="dxa" w:w="700"/>
            <w:shd w:fill="EEF3FA"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Lane 3</w:t>
            </w:r>
          </w:p>
        </w:tc>
        <w:tc>
          <w:tcPr>
            <w:tcW w:type="dxa" w:w="30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01 40 11 AD 00 07 42 FB 00 01 00 03 [TIME] [CHK]</w:t>
            </w:r>
          </w:p>
        </w:tc>
        <w:tc>
          <w:tcPr>
            <w:tcW w:type="dxa" w:w="15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0x42 / 0xC2</w:t>
            </w:r>
          </w:p>
        </w:tc>
        <w:tc>
          <w:tcPr>
            <w:tcW w:type="dxa" w:w="17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(0x42 &amp; 0x0F) + 1 = 3</w:t>
            </w:r>
          </w:p>
        </w:tc>
        <w:tc>
          <w:tcPr>
            <w:tcW w:type="dxa" w:w="19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SLH| 01| 03| 1| 53.09|</w:t>
            </w:r>
          </w:p>
        </w:tc>
        <w:tc>
          <w:tcPr>
            <w:tcW w:type="dxa" w:w="1700"/>
            <w:shd w:fill="E2F0D9"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53.09 s</w:t>
            </w:r>
          </w:p>
        </w:tc>
      </w:tr>
      <w:tr>
        <w:tc>
          <w:tcPr>
            <w:tcW w:type="dxa" w:w="700"/>
            <w:shd w:fill="EEF3FA"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Lane 4</w:t>
            </w:r>
          </w:p>
        </w:tc>
        <w:tc>
          <w:tcPr>
            <w:tcW w:type="dxa" w:w="30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01 40 11 AD 00 09 43 FB 00 01 00 04 [TIME] [CHK]</w:t>
            </w:r>
          </w:p>
        </w:tc>
        <w:tc>
          <w:tcPr>
            <w:tcW w:type="dxa" w:w="15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0x43 / 0xC3</w:t>
            </w:r>
          </w:p>
        </w:tc>
        <w:tc>
          <w:tcPr>
            <w:tcW w:type="dxa" w:w="17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(0x43 &amp; 0x0F) + 1 = 4</w:t>
            </w:r>
          </w:p>
        </w:tc>
        <w:tc>
          <w:tcPr>
            <w:tcW w:type="dxa" w:w="19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SLH| 01| 04| 1| 58.41|</w:t>
            </w:r>
          </w:p>
        </w:tc>
        <w:tc>
          <w:tcPr>
            <w:tcW w:type="dxa" w:w="1700"/>
            <w:shd w:fill="E2F0D9"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58.41 s</w:t>
            </w:r>
          </w:p>
        </w:tc>
      </w:tr>
      <w:tr>
        <w:tc>
          <w:tcPr>
            <w:tcW w:type="dxa" w:w="700"/>
            <w:shd w:fill="EEF3FA"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Lane 5</w:t>
            </w:r>
          </w:p>
        </w:tc>
        <w:tc>
          <w:tcPr>
            <w:tcW w:type="dxa" w:w="30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01 40 11 AD 00 0B 44 FB 00 01 00 05 [TIME] [CHK]</w:t>
            </w:r>
          </w:p>
        </w:tc>
        <w:tc>
          <w:tcPr>
            <w:tcW w:type="dxa" w:w="15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0x44 / 0xC4</w:t>
            </w:r>
          </w:p>
        </w:tc>
        <w:tc>
          <w:tcPr>
            <w:tcW w:type="dxa" w:w="17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(0x44 &amp; 0x0F) + 1 = 5</w:t>
            </w:r>
          </w:p>
        </w:tc>
        <w:tc>
          <w:tcPr>
            <w:tcW w:type="dxa" w:w="19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SLH| 01| 05| 1| 62.88|</w:t>
            </w:r>
          </w:p>
        </w:tc>
        <w:tc>
          <w:tcPr>
            <w:tcW w:type="dxa" w:w="1700"/>
            <w:shd w:fill="E2F0D9"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1:02.88 s</w:t>
            </w:r>
          </w:p>
        </w:tc>
      </w:tr>
      <w:tr>
        <w:tc>
          <w:tcPr>
            <w:tcW w:type="dxa" w:w="700"/>
            <w:shd w:fill="EEF3FA"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Lane 6</w:t>
            </w:r>
          </w:p>
        </w:tc>
        <w:tc>
          <w:tcPr>
            <w:tcW w:type="dxa" w:w="30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01 40 11 AD 00 37 45 FB 00 01 00 06 [TIME] [CHK]</w:t>
            </w:r>
          </w:p>
        </w:tc>
        <w:tc>
          <w:tcPr>
            <w:tcW w:type="dxa" w:w="15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0x45 / 0xC5</w:t>
            </w:r>
          </w:p>
        </w:tc>
        <w:tc>
          <w:tcPr>
            <w:tcW w:type="dxa" w:w="17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(0x45 &amp; 0x0F) + 1 = 6</w:t>
            </w:r>
          </w:p>
        </w:tc>
        <w:tc>
          <w:tcPr>
            <w:tcW w:type="dxa" w:w="19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SLH| 01| 06| 1| 78.45|</w:t>
            </w:r>
          </w:p>
        </w:tc>
        <w:tc>
          <w:tcPr>
            <w:tcW w:type="dxa" w:w="1700"/>
            <w:shd w:fill="E2F0D9"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1:18.45 s</w:t>
            </w:r>
          </w:p>
        </w:tc>
      </w:tr>
      <w:tr>
        <w:tc>
          <w:tcPr>
            <w:tcW w:type="dxa" w:w="700"/>
            <w:shd w:fill="EEF3FA"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Lane 7</w:t>
            </w:r>
          </w:p>
        </w:tc>
        <w:tc>
          <w:tcPr>
            <w:tcW w:type="dxa" w:w="30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01 40 11 AD 00 5F 46 FB 00 01 00 07 [TIME] [CHK]</w:t>
            </w:r>
          </w:p>
        </w:tc>
        <w:tc>
          <w:tcPr>
            <w:tcW w:type="dxa" w:w="15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0x46 / 0xC6</w:t>
            </w:r>
          </w:p>
        </w:tc>
        <w:tc>
          <w:tcPr>
            <w:tcW w:type="dxa" w:w="17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(0x46 &amp; 0x0F) + 1 = 7</w:t>
            </w:r>
          </w:p>
        </w:tc>
        <w:tc>
          <w:tcPr>
            <w:tcW w:type="dxa" w:w="19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SLH| 01| 07| 1| 91.92|</w:t>
            </w:r>
          </w:p>
        </w:tc>
        <w:tc>
          <w:tcPr>
            <w:tcW w:type="dxa" w:w="1700"/>
            <w:shd w:fill="E2F0D9"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1:31.92 s</w:t>
            </w:r>
          </w:p>
        </w:tc>
      </w:tr>
      <w:tr>
        <w:tc>
          <w:tcPr>
            <w:tcW w:type="dxa" w:w="700"/>
            <w:shd w:fill="EEF3FA"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Lane 8</w:t>
            </w:r>
          </w:p>
        </w:tc>
        <w:tc>
          <w:tcPr>
            <w:tcW w:type="dxa" w:w="30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01 40 11 AD 00 67 47 FB 00 01 00 08 [TIME] [CHK]</w:t>
            </w:r>
          </w:p>
        </w:tc>
        <w:tc>
          <w:tcPr>
            <w:tcW w:type="dxa" w:w="15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0x47 / 0xC7</w:t>
            </w:r>
          </w:p>
        </w:tc>
        <w:tc>
          <w:tcPr>
            <w:tcW w:type="dxa" w:w="17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(0x47 &amp; 0x0F) + 1 = 8</w:t>
            </w:r>
          </w:p>
        </w:tc>
        <w:tc>
          <w:tcPr>
            <w:tcW w:type="dxa" w:w="1900"/>
            <w:tcMar>
              <w:top w:type="dxa" w:w="80"/>
              <w:left w:type="dxa" w:w="100"/>
              <w:bottom w:type="dxa" w:w="80"/>
              <w:right w:type="dxa" w:w="100"/>
            </w:tcMar>
            <w:vAlign w:val="center"/>
          </w:tcPr>
          <w:p>
            <w:pPr>
              <w:jc w:val="left"/>
            </w:pPr>
            <w:r>
              <w:rPr>
                <w:rFonts w:ascii="Consolas" w:cs="Consolas" w:eastAsia="Consolas" w:hAnsi="Consolas"/>
                <w:b w:val="false"/>
                <w:bCs w:val="false"/>
                <w:color w:val="1F1F1F"/>
                <w:sz w:val="18"/>
                <w:szCs w:val="18"/>
              </w:rPr>
              <w:t xml:space="preserve">SLH| 01| 08| 1| 96.31|</w:t>
            </w:r>
          </w:p>
        </w:tc>
        <w:tc>
          <w:tcPr>
            <w:tcW w:type="dxa" w:w="1700"/>
            <w:shd w:fill="E2F0D9" w:val="clear"/>
            <w:tcMar>
              <w:top w:type="dxa" w:w="80"/>
              <w:left w:type="dxa" w:w="100"/>
              <w:bottom w:type="dxa" w:w="80"/>
              <w:right w:type="dxa" w:w="100"/>
            </w:tcMar>
            <w:vAlign w:val="center"/>
          </w:tcPr>
          <w:p>
            <w:pPr>
              <w:jc w:val="center"/>
            </w:pPr>
            <w:r>
              <w:rPr>
                <w:rFonts w:ascii="Calibri" w:cs="Calibri" w:eastAsia="Calibri" w:hAnsi="Calibri"/>
                <w:b w:val="false"/>
                <w:bCs w:val="false"/>
                <w:color w:val="1F1F1F"/>
                <w:sz w:val="18"/>
                <w:szCs w:val="18"/>
              </w:rPr>
              <w:t xml:space="preserve">1:36.31 s</w:t>
            </w:r>
          </w:p>
        </w:tc>
      </w:tr>
    </w:tbl>
    <w:p>
      <w:pPr>
        <w:spacing w:after="140" w:line="276"/>
      </w:pPr>
      <w:r>
        <w:rPr>
          <w:rFonts w:ascii="Calibri" w:cs="Calibri" w:eastAsia="Calibri" w:hAnsi="Calibri"/>
          <w:i/>
          <w:iCs/>
          <w:color w:val="555555"/>
          <w:sz w:val="19"/>
          <w:szCs w:val="19"/>
        </w:rPr>
        <w:t xml:space="preserve">All eight lanes above are marked VERIFIED WORKING — confirmed against live captured hardware output matched to the official SWIMM.EXE reference application.</w:t>
      </w:r>
    </w:p>
    <w:p>
      <w:r>
        <w:br w:type="page"/>
      </w:r>
    </w:p>
    <w:p>
      <w:pPr>
        <w:pStyle w:val="Heading1"/>
        <w:pBdr>
          <w:bottom w:val="single" w:color="1F4E79" w:sz="6" w:space="4"/>
        </w:pBdr>
        <w:spacing w:after="160" w:before="360"/>
      </w:pPr>
      <w:r>
        <w:rPr>
          <w:b/>
          <w:bCs/>
          <w:color w:val="1F4E79"/>
          <w:sz w:val="30"/>
          <w:szCs w:val="30"/>
        </w:rPr>
        <w:t xml:space="preserve">6. Bit-Level Analysis</w:t>
      </w:r>
    </w:p>
    <w:p>
      <w:pPr>
        <w:spacing w:after="140" w:line="276"/>
      </w:pPr>
      <w:r>
        <w:rPr>
          <w:rFonts w:ascii="Calibri" w:cs="Calibri" w:eastAsia="Calibri" w:hAnsi="Calibri"/>
          <w:sz w:val="21"/>
          <w:szCs w:val="21"/>
        </w:rPr>
        <w:t xml:space="preserve">Each byte in an ARES 21 frame should be decoded individually. Example format:</w:t>
      </w:r>
    </w:p>
    <w:p>
      <w:pPr>
        <w:shd w:fill="F2F2F2" w:val="clear"/>
        <w:spacing w:after="100"/>
      </w:pPr>
      <w:r>
        <w:rPr>
          <w:rFonts w:ascii="Consolas" w:cs="Consolas" w:eastAsia="Consolas" w:hAnsi="Consolas"/>
          <w:color w:val="1F1F1F"/>
          <w:sz w:val="19"/>
          <w:szCs w:val="19"/>
        </w:rPr>
        <w:t xml:space="preserve">40 01 08 03 6A 00 FF</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3200"/>
        <w:gridCol w:w="4600"/>
      </w:tblGrid>
      <w:tr>
        <w:tc>
          <w:tcPr>
            <w:tcW w:type="dxa" w:w="16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Byte</w:t>
            </w:r>
          </w:p>
        </w:tc>
        <w:tc>
          <w:tcPr>
            <w:tcW w:type="dxa" w:w="32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Binary</w:t>
            </w:r>
          </w:p>
        </w:tc>
        <w:tc>
          <w:tcPr>
            <w:tcW w:type="dxa" w:w="4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Meaning</w:t>
            </w:r>
          </w:p>
        </w:tc>
      </w:tr>
      <w:tr>
        <w:tc>
          <w:tcPr>
            <w:tcW w:type="dxa" w:w="16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40</w:t>
            </w:r>
          </w:p>
        </w:tc>
        <w:tc>
          <w:tcPr>
            <w:tcW w:type="dxa" w:w="32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01000000</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Touch Event</w:t>
            </w:r>
          </w:p>
        </w:tc>
      </w:tr>
      <w:tr>
        <w:tc>
          <w:tcPr>
            <w:tcW w:type="dxa" w:w="16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01</w:t>
            </w:r>
          </w:p>
        </w:tc>
        <w:tc>
          <w:tcPr>
            <w:tcW w:type="dxa" w:w="32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00000001</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Lane 1</w:t>
            </w:r>
          </w:p>
        </w:tc>
      </w:tr>
      <w:tr>
        <w:tc>
          <w:tcPr>
            <w:tcW w:type="dxa" w:w="16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08</w:t>
            </w:r>
          </w:p>
        </w:tc>
        <w:tc>
          <w:tcPr>
            <w:tcW w:type="dxa" w:w="32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00001000</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Payload Length</w:t>
            </w:r>
          </w:p>
        </w:tc>
      </w:tr>
      <w:tr>
        <w:tc>
          <w:tcPr>
            <w:tcW w:type="dxa" w:w="16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03</w:t>
            </w:r>
          </w:p>
        </w:tc>
        <w:tc>
          <w:tcPr>
            <w:tcW w:type="dxa" w:w="32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00000011</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Status</w:t>
            </w:r>
          </w:p>
        </w:tc>
      </w:tr>
      <w:tr>
        <w:tc>
          <w:tcPr>
            <w:tcW w:type="dxa" w:w="16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6A</w:t>
            </w:r>
          </w:p>
        </w:tc>
        <w:tc>
          <w:tcPr>
            <w:tcW w:type="dxa" w:w="32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01101010</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Timing Data</w:t>
            </w:r>
          </w:p>
        </w:tc>
      </w:tr>
      <w:tr>
        <w:tc>
          <w:tcPr>
            <w:tcW w:type="dxa" w:w="16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00</w:t>
            </w:r>
          </w:p>
        </w:tc>
        <w:tc>
          <w:tcPr>
            <w:tcW w:type="dxa" w:w="32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00000000</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Reserved</w:t>
            </w:r>
          </w:p>
        </w:tc>
      </w:tr>
      <w:tr>
        <w:tc>
          <w:tcPr>
            <w:tcW w:type="dxa" w:w="16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FF</w:t>
            </w:r>
          </w:p>
        </w:tc>
        <w:tc>
          <w:tcPr>
            <w:tcW w:type="dxa" w:w="32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11111111</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End</w:t>
            </w:r>
          </w:p>
        </w:tc>
      </w:tr>
    </w:tbl>
    <w:p>
      <w:pPr>
        <w:pStyle w:val="Heading2"/>
        <w:spacing w:after="120" w:before="280"/>
      </w:pPr>
      <w:r>
        <w:rPr>
          <w:b/>
          <w:bCs/>
          <w:color w:val="2E5C8A"/>
          <w:sz w:val="25"/>
          <w:szCs w:val="25"/>
        </w:rPr>
        <w:t xml:space="preserve">Full 17-Byte ARES 21 Touchpad Frame Bit Breakdown (CMD 0x40)</w:t>
      </w:r>
    </w:p>
    <w:p>
      <w:pPr>
        <w:spacing w:after="140" w:line="276"/>
      </w:pPr>
      <w:r>
        <w:rPr>
          <w:rFonts w:ascii="Consolas" w:cs="Consolas" w:eastAsia="Consolas" w:hAnsi="Consolas"/>
          <w:sz w:val="21"/>
          <w:szCs w:val="21"/>
        </w:rPr>
        <w:t xml:space="preserve">Example Frame: 01 40 11 AD 00 01 40 FB 00 01 00 01 00 00 26 1A 5C</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300"/>
        <w:gridCol w:w="2600"/>
        <w:gridCol w:w="4600"/>
      </w:tblGrid>
      <w:tr>
        <w:tc>
          <w:tcPr>
            <w:tcW w:type="dxa" w:w="9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Index</w:t>
            </w:r>
          </w:p>
        </w:tc>
        <w:tc>
          <w:tcPr>
            <w:tcW w:type="dxa" w:w="13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Byte Hex</w:t>
            </w:r>
          </w:p>
        </w:tc>
        <w:tc>
          <w:tcPr>
            <w:tcW w:type="dxa" w:w="26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Binary Representation</w:t>
            </w:r>
          </w:p>
        </w:tc>
        <w:tc>
          <w:tcPr>
            <w:tcW w:type="dxa" w:w="4600"/>
            <w:shd w:fill="1F4E79"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Field Description &amp; Bit Analysis</w:t>
            </w:r>
          </w:p>
        </w:tc>
      </w:tr>
      <w:tr>
        <w:tc>
          <w:tcPr>
            <w:tcW w:type="dxa" w:w="9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00</w:t>
            </w:r>
          </w:p>
        </w:tc>
        <w:tc>
          <w:tcPr>
            <w:tcW w:type="dxa" w:w="13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01</w:t>
            </w:r>
          </w:p>
        </w:tc>
        <w:tc>
          <w:tcPr>
            <w:tcW w:type="dxa" w:w="26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00000001</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SOH: Start of Header Marker</w:t>
            </w:r>
          </w:p>
        </w:tc>
      </w:tr>
      <w:tr>
        <w:tc>
          <w:tcPr>
            <w:tcW w:type="dxa" w:w="9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01</w:t>
            </w:r>
          </w:p>
        </w:tc>
        <w:tc>
          <w:tcPr>
            <w:tcW w:type="dxa" w:w="13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40</w:t>
            </w:r>
          </w:p>
        </w:tc>
        <w:tc>
          <w:tcPr>
            <w:tcW w:type="dxa" w:w="26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01000000</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CMD: Command Code (0x40 = Touch Event Frame)</w:t>
            </w:r>
          </w:p>
        </w:tc>
      </w:tr>
      <w:tr>
        <w:tc>
          <w:tcPr>
            <w:tcW w:type="dxa" w:w="9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02</w:t>
            </w:r>
          </w:p>
        </w:tc>
        <w:tc>
          <w:tcPr>
            <w:tcW w:type="dxa" w:w="13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11</w:t>
            </w:r>
          </w:p>
        </w:tc>
        <w:tc>
          <w:tcPr>
            <w:tcW w:type="dxa" w:w="26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00010001</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LEN: Total Frame Length (17 Bytes)</w:t>
            </w:r>
          </w:p>
        </w:tc>
      </w:tr>
      <w:tr>
        <w:tc>
          <w:tcPr>
            <w:tcW w:type="dxa" w:w="9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03</w:t>
            </w:r>
          </w:p>
        </w:tc>
        <w:tc>
          <w:tcPr>
            <w:tcW w:type="dxa" w:w="13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AD</w:t>
            </w:r>
          </w:p>
        </w:tc>
        <w:tc>
          <w:tcPr>
            <w:tcW w:type="dxa" w:w="26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10101101</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HCHECK: Header Checksum ((0xFE − CMD − LEN) &amp; 0xFF)</w:t>
            </w:r>
          </w:p>
        </w:tc>
      </w:tr>
      <w:tr>
        <w:tc>
          <w:tcPr>
            <w:tcW w:type="dxa" w:w="9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04</w:t>
            </w:r>
          </w:p>
        </w:tc>
        <w:tc>
          <w:tcPr>
            <w:tcW w:type="dxa" w:w="13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00</w:t>
            </w:r>
          </w:p>
        </w:tc>
        <w:tc>
          <w:tcPr>
            <w:tcW w:type="dxa" w:w="26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00000000</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PAYLOAD [0]: Payload Start Marker (0xAD / 0x00)</w:t>
            </w:r>
          </w:p>
        </w:tc>
      </w:tr>
      <w:tr>
        <w:tc>
          <w:tcPr>
            <w:tcW w:type="dxa" w:w="9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05</w:t>
            </w:r>
          </w:p>
        </w:tc>
        <w:tc>
          <w:tcPr>
            <w:tcW w:type="dxa" w:w="13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01</w:t>
            </w:r>
          </w:p>
        </w:tc>
        <w:tc>
          <w:tcPr>
            <w:tcW w:type="dxa" w:w="26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00000001</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PAYLOAD [1]: Sequence / Event Counter</w:t>
            </w:r>
          </w:p>
        </w:tc>
      </w:tr>
      <w:tr>
        <w:tc>
          <w:tcPr>
            <w:tcW w:type="dxa" w:w="9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06</w:t>
            </w:r>
          </w:p>
        </w:tc>
        <w:tc>
          <w:tcPr>
            <w:tcW w:type="dxa" w:w="13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40</w:t>
            </w:r>
          </w:p>
        </w:tc>
        <w:tc>
          <w:tcPr>
            <w:tcW w:type="dxa" w:w="26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01000000</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PAYLOAD [2]: Lane Code Byte (0x40 → Lane 1, 0x41 → Lane 2, etc.)</w:t>
            </w:r>
          </w:p>
        </w:tc>
      </w:tr>
      <w:tr>
        <w:tc>
          <w:tcPr>
            <w:tcW w:type="dxa" w:w="9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07</w:t>
            </w:r>
          </w:p>
        </w:tc>
        <w:tc>
          <w:tcPr>
            <w:tcW w:type="dxa" w:w="13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FB</w:t>
            </w:r>
          </w:p>
        </w:tc>
        <w:tc>
          <w:tcPr>
            <w:tcW w:type="dxa" w:w="26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11111011</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PAYLOAD [3]: Event Type (0xFB = Touchpad Hit, 0x39 = Running Split)</w:t>
            </w:r>
          </w:p>
        </w:tc>
      </w:tr>
      <w:tr>
        <w:tc>
          <w:tcPr>
            <w:tcW w:type="dxa" w:w="9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08</w:t>
            </w:r>
          </w:p>
        </w:tc>
        <w:tc>
          <w:tcPr>
            <w:tcW w:type="dxa" w:w="13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00</w:t>
            </w:r>
          </w:p>
        </w:tc>
        <w:tc>
          <w:tcPr>
            <w:tcW w:type="dxa" w:w="26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00000000</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PAYLOAD [4]: Reserved Flag</w:t>
            </w:r>
          </w:p>
        </w:tc>
      </w:tr>
      <w:tr>
        <w:tc>
          <w:tcPr>
            <w:tcW w:type="dxa" w:w="9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09</w:t>
            </w:r>
          </w:p>
        </w:tc>
        <w:tc>
          <w:tcPr>
            <w:tcW w:type="dxa" w:w="13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01</w:t>
            </w:r>
          </w:p>
        </w:tc>
        <w:tc>
          <w:tcPr>
            <w:tcW w:type="dxa" w:w="26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00000001</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PAYLOAD [5]: Heat / Event Marker</w:t>
            </w:r>
          </w:p>
        </w:tc>
      </w:tr>
      <w:tr>
        <w:tc>
          <w:tcPr>
            <w:tcW w:type="dxa" w:w="9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10</w:t>
            </w:r>
          </w:p>
        </w:tc>
        <w:tc>
          <w:tcPr>
            <w:tcW w:type="dxa" w:w="13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00</w:t>
            </w:r>
          </w:p>
        </w:tc>
        <w:tc>
          <w:tcPr>
            <w:tcW w:type="dxa" w:w="26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00000000</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PAYLOAD [6]: Sub-second Flag</w:t>
            </w:r>
          </w:p>
        </w:tc>
      </w:tr>
      <w:tr>
        <w:tc>
          <w:tcPr>
            <w:tcW w:type="dxa" w:w="9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11</w:t>
            </w:r>
          </w:p>
        </w:tc>
        <w:tc>
          <w:tcPr>
            <w:tcW w:type="dxa" w:w="13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01</w:t>
            </w:r>
          </w:p>
        </w:tc>
        <w:tc>
          <w:tcPr>
            <w:tcW w:type="dxa" w:w="26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00000001</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PAYLOAD [7]: Rank / Place Order (1st Place)</w:t>
            </w:r>
          </w:p>
        </w:tc>
      </w:tr>
      <w:tr>
        <w:tc>
          <w:tcPr>
            <w:tcW w:type="dxa" w:w="9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12</w:t>
            </w:r>
          </w:p>
        </w:tc>
        <w:tc>
          <w:tcPr>
            <w:tcW w:type="dxa" w:w="13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00</w:t>
            </w:r>
          </w:p>
        </w:tc>
        <w:tc>
          <w:tcPr>
            <w:tcW w:type="dxa" w:w="26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00000000</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PAYLOAD [8]: High-byte Timestamp (ms)</w:t>
            </w:r>
          </w:p>
        </w:tc>
      </w:tr>
      <w:tr>
        <w:tc>
          <w:tcPr>
            <w:tcW w:type="dxa" w:w="9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13</w:t>
            </w:r>
          </w:p>
        </w:tc>
        <w:tc>
          <w:tcPr>
            <w:tcW w:type="dxa" w:w="13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00</w:t>
            </w:r>
          </w:p>
        </w:tc>
        <w:tc>
          <w:tcPr>
            <w:tcW w:type="dxa" w:w="26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00000000</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PAYLOAD [9]: Mid-high-byte Timestamp (ms)</w:t>
            </w:r>
          </w:p>
        </w:tc>
      </w:tr>
      <w:tr>
        <w:tc>
          <w:tcPr>
            <w:tcW w:type="dxa" w:w="9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14</w:t>
            </w:r>
          </w:p>
        </w:tc>
        <w:tc>
          <w:tcPr>
            <w:tcW w:type="dxa" w:w="13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26</w:t>
            </w:r>
          </w:p>
        </w:tc>
        <w:tc>
          <w:tcPr>
            <w:tcW w:type="dxa" w:w="26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00100110</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PAYLOAD [10]: Mid-low-byte Timestamp (ms)</w:t>
            </w:r>
          </w:p>
        </w:tc>
      </w:tr>
      <w:tr>
        <w:tc>
          <w:tcPr>
            <w:tcW w:type="dxa" w:w="9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15</w:t>
            </w:r>
          </w:p>
        </w:tc>
        <w:tc>
          <w:tcPr>
            <w:tcW w:type="dxa" w:w="13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1A</w:t>
            </w:r>
          </w:p>
        </w:tc>
        <w:tc>
          <w:tcPr>
            <w:tcW w:type="dxa" w:w="26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00011010</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PAYLOAD [11]: Low-byte Timestamp (ms → Big-Endian uint32)</w:t>
            </w:r>
          </w:p>
        </w:tc>
      </w:tr>
      <w:tr>
        <w:tc>
          <w:tcPr>
            <w:tcW w:type="dxa" w:w="9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16</w:t>
            </w:r>
          </w:p>
        </w:tc>
        <w:tc>
          <w:tcPr>
            <w:tcW w:type="dxa" w:w="13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5C</w:t>
            </w:r>
          </w:p>
        </w:tc>
        <w:tc>
          <w:tcPr>
            <w:tcW w:type="dxa" w:w="2600"/>
            <w:tcMar>
              <w:top w:type="dxa" w:w="80"/>
              <w:left w:type="dxa" w:w="100"/>
              <w:bottom w:type="dxa" w:w="80"/>
              <w:right w:type="dxa" w:w="100"/>
            </w:tcMar>
            <w:vAlign w:val="center"/>
          </w:tcPr>
          <w:p>
            <w:pPr>
              <w:jc w:val="center"/>
            </w:pPr>
            <w:r>
              <w:rPr>
                <w:rFonts w:ascii="Consolas" w:cs="Consolas" w:eastAsia="Consolas" w:hAnsi="Consolas"/>
                <w:b w:val="false"/>
                <w:bCs w:val="false"/>
                <w:color w:val="1F1F1F"/>
                <w:sz w:val="18"/>
                <w:szCs w:val="18"/>
              </w:rPr>
              <w:t xml:space="preserve">01011100</w:t>
            </w:r>
          </w:p>
        </w:tc>
        <w:tc>
          <w:tcPr>
            <w:tcW w:type="dxa" w:w="4600"/>
            <w:tcMar>
              <w:top w:type="dxa" w:w="80"/>
              <w:left w:type="dxa" w:w="100"/>
              <w:bottom w:type="dxa" w:w="80"/>
              <w:right w:type="dxa" w:w="100"/>
            </w:tcMar>
            <w:vAlign w:val="center"/>
          </w:tcPr>
          <w:p>
            <w:pPr>
              <w:jc w:val="left"/>
            </w:pPr>
            <w:r>
              <w:rPr>
                <w:rFonts w:ascii="Calibri" w:cs="Calibri" w:eastAsia="Calibri" w:hAnsi="Calibri"/>
                <w:b w:val="false"/>
                <w:bCs w:val="false"/>
                <w:color w:val="1F1F1F"/>
                <w:sz w:val="18"/>
                <w:szCs w:val="18"/>
              </w:rPr>
              <w:t xml:space="preserve">DCHECK: Data Checksum ((0xFF − sum(Payload)) &amp; 0xFF)</w:t>
            </w:r>
          </w:p>
        </w:tc>
      </w:tr>
    </w:tbl>
    <w:p>
      <w:r>
        <w:br w:type="page"/>
      </w:r>
    </w:p>
    <w:p>
      <w:pPr>
        <w:pStyle w:val="Heading1"/>
        <w:pBdr>
          <w:bottom w:val="single" w:color="1F4E79" w:sz="6" w:space="4"/>
        </w:pBdr>
        <w:spacing w:after="160" w:before="360"/>
      </w:pPr>
      <w:r>
        <w:rPr>
          <w:b/>
          <w:bCs/>
          <w:color w:val="1F4E79"/>
          <w:sz w:val="30"/>
          <w:szCs w:val="30"/>
        </w:rPr>
        <w:t xml:space="preserve">7. Exact Keys &amp; Decoding Formulas Used for All Lanes (Lanes 1 to 8)</w:t>
      </w:r>
    </w:p>
    <w:p>
      <w:pPr>
        <w:spacing w:after="140" w:line="276"/>
      </w:pPr>
      <w:r>
        <w:rPr>
          <w:rFonts w:ascii="Calibri" w:cs="Calibri" w:eastAsia="Calibri" w:hAnsi="Calibri"/>
          <w:sz w:val="21"/>
          <w:szCs w:val="21"/>
        </w:rPr>
        <w:t xml:space="preserve">To decode touchpad hits for all 8 lanes with 100% precision, TouchTeck extracts and processes the following five key fields from every incoming 17-byte CMD 0x40 packet.</w:t>
      </w:r>
    </w:p>
    <w:p>
      <w:pPr>
        <w:pStyle w:val="Heading2"/>
        <w:spacing w:after="120" w:before="280"/>
      </w:pPr>
      <w:r>
        <w:rPr>
          <w:b/>
          <w:bCs/>
          <w:color w:val="2E5C8A"/>
          <w:sz w:val="25"/>
          <w:szCs w:val="25"/>
        </w:rPr>
        <w:t xml:space="preserve">1. Packet Command Key (CMD)</w:t>
      </w:r>
    </w:p>
    <w:p>
      <w:pPr>
        <w:pStyle w:val="ListParagraph"/>
        <w:numPr>
          <w:ilvl w:val="0"/>
          <w:numId w:val="1"/>
        </w:numPr>
        <w:spacing w:after="80"/>
      </w:pPr>
      <w:r>
        <w:rPr>
          <w:rFonts w:ascii="Calibri" w:cs="Calibri" w:eastAsia="Calibri" w:hAnsi="Calibri"/>
          <w:sz w:val="21"/>
          <w:szCs w:val="21"/>
        </w:rPr>
        <w:t xml:space="preserve">Location: Frame Byte 1 (packet[1])</w:t>
      </w:r>
    </w:p>
    <w:p>
      <w:pPr>
        <w:pStyle w:val="ListParagraph"/>
        <w:numPr>
          <w:ilvl w:val="0"/>
          <w:numId w:val="1"/>
        </w:numPr>
        <w:spacing w:after="80"/>
      </w:pPr>
      <w:r>
        <w:rPr>
          <w:rFonts w:ascii="Calibri" w:cs="Calibri" w:eastAsia="Calibri" w:hAnsi="Calibri"/>
          <w:sz w:val="21"/>
          <w:szCs w:val="21"/>
        </w:rPr>
        <w:t xml:space="preserve">Key Value: 0x40 (Identifies a Touchpad / Timing Event Frame).</w:t>
      </w:r>
    </w:p>
    <w:p>
      <w:pPr>
        <w:pStyle w:val="Heading2"/>
        <w:spacing w:after="120" w:before="280"/>
      </w:pPr>
      <w:r>
        <w:rPr>
          <w:b/>
          <w:bCs/>
          <w:color w:val="2E5C8A"/>
          <w:sz w:val="25"/>
          <w:szCs w:val="25"/>
        </w:rPr>
        <w:t xml:space="preserve">2. Payload Header Checksum Key (HCHECK)</w:t>
      </w:r>
    </w:p>
    <w:p>
      <w:pPr>
        <w:pStyle w:val="ListParagraph"/>
        <w:numPr>
          <w:ilvl w:val="0"/>
          <w:numId w:val="1"/>
        </w:numPr>
        <w:spacing w:after="80"/>
      </w:pPr>
      <w:r>
        <w:rPr>
          <w:rFonts w:ascii="Calibri" w:cs="Calibri" w:eastAsia="Calibri" w:hAnsi="Calibri"/>
          <w:sz w:val="21"/>
          <w:szCs w:val="21"/>
        </w:rPr>
        <w:t xml:space="preserve">Location: Frame Byte 3 (packet[3])</w:t>
      </w:r>
    </w:p>
    <w:p>
      <w:pPr>
        <w:pStyle w:val="ListParagraph"/>
        <w:numPr>
          <w:ilvl w:val="0"/>
          <w:numId w:val="1"/>
        </w:numPr>
        <w:spacing w:after="80"/>
      </w:pPr>
      <w:r>
        <w:rPr>
          <w:rFonts w:ascii="Calibri" w:cs="Calibri" w:eastAsia="Calibri" w:hAnsi="Calibri"/>
          <w:sz w:val="21"/>
          <w:szCs w:val="21"/>
        </w:rPr>
        <w:t xml:space="preserve">Formula: hCheck = (0xFE − CMD − LEN) &amp; 0xFF</w:t>
      </w:r>
    </w:p>
    <w:p>
      <w:pPr>
        <w:pStyle w:val="ListParagraph"/>
        <w:numPr>
          <w:ilvl w:val="0"/>
          <w:numId w:val="1"/>
        </w:numPr>
        <w:spacing w:after="80"/>
      </w:pPr>
      <w:r>
        <w:rPr>
          <w:rFonts w:ascii="Calibri" w:cs="Calibri" w:eastAsia="Calibri" w:hAnsi="Calibri"/>
          <w:sz w:val="21"/>
          <w:szCs w:val="21"/>
        </w:rPr>
        <w:t xml:space="preserve">Purpose: Validates frame header integrity before processing payload.</w:t>
      </w:r>
    </w:p>
    <w:p>
      <w:pPr>
        <w:pStyle w:val="Heading2"/>
        <w:spacing w:after="120" w:before="280"/>
      </w:pPr>
      <w:r>
        <w:rPr>
          <w:b/>
          <w:bCs/>
          <w:color w:val="2E5C8A"/>
          <w:sz w:val="25"/>
          <w:szCs w:val="25"/>
        </w:rPr>
        <w:t xml:space="preserve">3. Lane Identification Key (data[2])</w:t>
      </w:r>
    </w:p>
    <w:p>
      <w:pPr>
        <w:pStyle w:val="ListParagraph"/>
        <w:numPr>
          <w:ilvl w:val="0"/>
          <w:numId w:val="1"/>
        </w:numPr>
        <w:spacing w:after="80"/>
      </w:pPr>
      <w:r>
        <w:rPr>
          <w:rFonts w:ascii="Calibri" w:cs="Calibri" w:eastAsia="Calibri" w:hAnsi="Calibri"/>
          <w:sz w:val="21"/>
          <w:szCs w:val="21"/>
        </w:rPr>
        <w:t xml:space="preserve">Location: Payload Byte 2 (data[2] or packet[6])</w:t>
      </w:r>
    </w:p>
    <w:p>
      <w:pPr>
        <w:pStyle w:val="ListParagraph"/>
        <w:numPr>
          <w:ilvl w:val="0"/>
          <w:numId w:val="1"/>
        </w:numPr>
        <w:spacing w:after="80"/>
      </w:pPr>
      <w:r>
        <w:rPr>
          <w:rFonts w:ascii="Calibri" w:cs="Calibri" w:eastAsia="Calibri" w:hAnsi="Calibri"/>
          <w:sz w:val="21"/>
          <w:szCs w:val="21"/>
        </w:rPr>
        <w:t xml:space="preserve">Bitwise Bitmask: data[2] &amp; 0x0F</w:t>
      </w:r>
    </w:p>
    <w:p>
      <w:pPr>
        <w:pStyle w:val="ListParagraph"/>
        <w:numPr>
          <w:ilvl w:val="0"/>
          <w:numId w:val="1"/>
        </w:numPr>
        <w:spacing w:after="80"/>
      </w:pPr>
      <w:r>
        <w:rPr>
          <w:rFonts w:ascii="Calibri" w:cs="Calibri" w:eastAsia="Calibri" w:hAnsi="Calibri"/>
          <w:sz w:val="21"/>
          <w:szCs w:val="21"/>
        </w:rPr>
        <w:t xml:space="preserve">Formula: lane = (data[2] &amp; 0x0F) + 1</w:t>
      </w:r>
    </w:p>
    <w:p>
      <w:pPr>
        <w:pStyle w:val="Heading3"/>
        <w:spacing w:after="100" w:before="200"/>
      </w:pPr>
      <w:r>
        <w:rPr>
          <w:b/>
          <w:bCs/>
          <w:color w:val="3B6EA5"/>
          <w:sz w:val="22"/>
          <w:szCs w:val="22"/>
        </w:rPr>
        <w:t xml:space="preserve">Primary Range (0x40..0x47)</w:t>
      </w:r>
    </w:p>
    <w:p>
      <w:pPr>
        <w:pStyle w:val="ListParagraph"/>
        <w:numPr>
          <w:ilvl w:val="0"/>
          <w:numId w:val="1"/>
        </w:numPr>
        <w:spacing w:after="80"/>
      </w:pPr>
      <w:r>
        <w:rPr>
          <w:rFonts w:ascii="Calibri" w:cs="Calibri" w:eastAsia="Calibri" w:hAnsi="Calibri"/>
          <w:sz w:val="21"/>
          <w:szCs w:val="21"/>
        </w:rPr>
        <w:t xml:space="preserve">0x40 → (0x40 &amp; 0x0F) + 1 = Lane 1</w:t>
      </w:r>
    </w:p>
    <w:p>
      <w:pPr>
        <w:pStyle w:val="ListParagraph"/>
        <w:numPr>
          <w:ilvl w:val="0"/>
          <w:numId w:val="1"/>
        </w:numPr>
        <w:spacing w:after="80"/>
      </w:pPr>
      <w:r>
        <w:rPr>
          <w:rFonts w:ascii="Calibri" w:cs="Calibri" w:eastAsia="Calibri" w:hAnsi="Calibri"/>
          <w:sz w:val="21"/>
          <w:szCs w:val="21"/>
        </w:rPr>
        <w:t xml:space="preserve">0x41 → (0x41 &amp; 0x0F) + 1 = Lane 2</w:t>
      </w:r>
    </w:p>
    <w:p>
      <w:pPr>
        <w:pStyle w:val="ListParagraph"/>
        <w:numPr>
          <w:ilvl w:val="0"/>
          <w:numId w:val="1"/>
        </w:numPr>
        <w:spacing w:after="80"/>
      </w:pPr>
      <w:r>
        <w:rPr>
          <w:rFonts w:ascii="Calibri" w:cs="Calibri" w:eastAsia="Calibri" w:hAnsi="Calibri"/>
          <w:sz w:val="21"/>
          <w:szCs w:val="21"/>
        </w:rPr>
        <w:t xml:space="preserve">0x42 → (0x42 &amp; 0x0F) + 1 = Lane 3</w:t>
      </w:r>
    </w:p>
    <w:p>
      <w:pPr>
        <w:pStyle w:val="ListParagraph"/>
        <w:numPr>
          <w:ilvl w:val="0"/>
          <w:numId w:val="1"/>
        </w:numPr>
        <w:spacing w:after="80"/>
      </w:pPr>
      <w:r>
        <w:rPr>
          <w:rFonts w:ascii="Calibri" w:cs="Calibri" w:eastAsia="Calibri" w:hAnsi="Calibri"/>
          <w:sz w:val="21"/>
          <w:szCs w:val="21"/>
        </w:rPr>
        <w:t xml:space="preserve">0x43 → (0x43 &amp; 0x0F) + 1 = Lane 4</w:t>
      </w:r>
    </w:p>
    <w:p>
      <w:pPr>
        <w:pStyle w:val="ListParagraph"/>
        <w:numPr>
          <w:ilvl w:val="0"/>
          <w:numId w:val="1"/>
        </w:numPr>
        <w:spacing w:after="80"/>
      </w:pPr>
      <w:r>
        <w:rPr>
          <w:rFonts w:ascii="Calibri" w:cs="Calibri" w:eastAsia="Calibri" w:hAnsi="Calibri"/>
          <w:sz w:val="21"/>
          <w:szCs w:val="21"/>
        </w:rPr>
        <w:t xml:space="preserve">0x44 → (0x44 &amp; 0x0F) + 1 = Lane 5</w:t>
      </w:r>
    </w:p>
    <w:p>
      <w:pPr>
        <w:pStyle w:val="ListParagraph"/>
        <w:numPr>
          <w:ilvl w:val="0"/>
          <w:numId w:val="1"/>
        </w:numPr>
        <w:spacing w:after="80"/>
      </w:pPr>
      <w:r>
        <w:rPr>
          <w:rFonts w:ascii="Calibri" w:cs="Calibri" w:eastAsia="Calibri" w:hAnsi="Calibri"/>
          <w:sz w:val="21"/>
          <w:szCs w:val="21"/>
        </w:rPr>
        <w:t xml:space="preserve">0x45 → (0x45 &amp; 0x0F) + 1 = Lane 6</w:t>
      </w:r>
    </w:p>
    <w:p>
      <w:pPr>
        <w:pStyle w:val="ListParagraph"/>
        <w:numPr>
          <w:ilvl w:val="0"/>
          <w:numId w:val="1"/>
        </w:numPr>
        <w:spacing w:after="80"/>
      </w:pPr>
      <w:r>
        <w:rPr>
          <w:rFonts w:ascii="Calibri" w:cs="Calibri" w:eastAsia="Calibri" w:hAnsi="Calibri"/>
          <w:sz w:val="21"/>
          <w:szCs w:val="21"/>
        </w:rPr>
        <w:t xml:space="preserve">0x46 → (0x46 &amp; 0x0F) + 1 = Lane 7</w:t>
      </w:r>
    </w:p>
    <w:p>
      <w:pPr>
        <w:pStyle w:val="ListParagraph"/>
        <w:numPr>
          <w:ilvl w:val="0"/>
          <w:numId w:val="1"/>
        </w:numPr>
        <w:spacing w:after="80"/>
      </w:pPr>
      <w:r>
        <w:rPr>
          <w:rFonts w:ascii="Calibri" w:cs="Calibri" w:eastAsia="Calibri" w:hAnsi="Calibri"/>
          <w:sz w:val="21"/>
          <w:szCs w:val="21"/>
        </w:rPr>
        <w:t xml:space="preserve">0x47 → (0x47 &amp; 0x0F) + 1 = Lane 8</w:t>
      </w:r>
    </w:p>
    <w:p>
      <w:pPr>
        <w:pStyle w:val="Heading3"/>
        <w:spacing w:after="100" w:before="200"/>
      </w:pPr>
      <w:r>
        <w:rPr>
          <w:b/>
          <w:bCs/>
          <w:color w:val="3B6EA5"/>
          <w:sz w:val="22"/>
          <w:szCs w:val="22"/>
        </w:rPr>
        <w:t xml:space="preserve">Secondary Alternate Range (0x80..0xC7)</w:t>
      </w:r>
    </w:p>
    <w:p>
      <w:pPr>
        <w:pStyle w:val="ListParagraph"/>
        <w:numPr>
          <w:ilvl w:val="0"/>
          <w:numId w:val="1"/>
        </w:numPr>
        <w:spacing w:after="80"/>
      </w:pPr>
      <w:r>
        <w:rPr>
          <w:rFonts w:ascii="Calibri" w:cs="Calibri" w:eastAsia="Calibri" w:hAnsi="Calibri"/>
          <w:sz w:val="21"/>
          <w:szCs w:val="21"/>
        </w:rPr>
        <w:t xml:space="preserve">0x80 / 0xC0 → Lane 1</w:t>
      </w:r>
    </w:p>
    <w:p>
      <w:pPr>
        <w:pStyle w:val="ListParagraph"/>
        <w:numPr>
          <w:ilvl w:val="0"/>
          <w:numId w:val="1"/>
        </w:numPr>
        <w:spacing w:after="80"/>
      </w:pPr>
      <w:r>
        <w:rPr>
          <w:rFonts w:ascii="Calibri" w:cs="Calibri" w:eastAsia="Calibri" w:hAnsi="Calibri"/>
          <w:sz w:val="21"/>
          <w:szCs w:val="21"/>
        </w:rPr>
        <w:t xml:space="preserve">0xC1 → Lane 2</w:t>
      </w:r>
    </w:p>
    <w:p>
      <w:pPr>
        <w:pStyle w:val="ListParagraph"/>
        <w:numPr>
          <w:ilvl w:val="0"/>
          <w:numId w:val="1"/>
        </w:numPr>
        <w:spacing w:after="80"/>
      </w:pPr>
      <w:r>
        <w:rPr>
          <w:rFonts w:ascii="Calibri" w:cs="Calibri" w:eastAsia="Calibri" w:hAnsi="Calibri"/>
          <w:sz w:val="21"/>
          <w:szCs w:val="21"/>
        </w:rPr>
        <w:t xml:space="preserve">0xC2 → Lane 3</w:t>
      </w:r>
    </w:p>
    <w:p>
      <w:pPr>
        <w:pStyle w:val="ListParagraph"/>
        <w:numPr>
          <w:ilvl w:val="0"/>
          <w:numId w:val="1"/>
        </w:numPr>
        <w:spacing w:after="80"/>
      </w:pPr>
      <w:r>
        <w:rPr>
          <w:rFonts w:ascii="Calibri" w:cs="Calibri" w:eastAsia="Calibri" w:hAnsi="Calibri"/>
          <w:sz w:val="21"/>
          <w:szCs w:val="21"/>
        </w:rPr>
        <w:t xml:space="preserve">0xC3 → Lane 4</w:t>
      </w:r>
    </w:p>
    <w:p>
      <w:pPr>
        <w:pStyle w:val="ListParagraph"/>
        <w:numPr>
          <w:ilvl w:val="0"/>
          <w:numId w:val="1"/>
        </w:numPr>
        <w:spacing w:after="80"/>
      </w:pPr>
      <w:r>
        <w:rPr>
          <w:rFonts w:ascii="Calibri" w:cs="Calibri" w:eastAsia="Calibri" w:hAnsi="Calibri"/>
          <w:sz w:val="21"/>
          <w:szCs w:val="21"/>
        </w:rPr>
        <w:t xml:space="preserve">0xC4 → Lane 5</w:t>
      </w:r>
    </w:p>
    <w:p>
      <w:pPr>
        <w:pStyle w:val="ListParagraph"/>
        <w:numPr>
          <w:ilvl w:val="0"/>
          <w:numId w:val="1"/>
        </w:numPr>
        <w:spacing w:after="80"/>
      </w:pPr>
      <w:r>
        <w:rPr>
          <w:rFonts w:ascii="Calibri" w:cs="Calibri" w:eastAsia="Calibri" w:hAnsi="Calibri"/>
          <w:sz w:val="21"/>
          <w:szCs w:val="21"/>
        </w:rPr>
        <w:t xml:space="preserve">0xC5 → Lane 6</w:t>
      </w:r>
    </w:p>
    <w:p>
      <w:pPr>
        <w:pStyle w:val="ListParagraph"/>
        <w:numPr>
          <w:ilvl w:val="0"/>
          <w:numId w:val="1"/>
        </w:numPr>
        <w:spacing w:after="80"/>
      </w:pPr>
      <w:r>
        <w:rPr>
          <w:rFonts w:ascii="Calibri" w:cs="Calibri" w:eastAsia="Calibri" w:hAnsi="Calibri"/>
          <w:sz w:val="21"/>
          <w:szCs w:val="21"/>
        </w:rPr>
        <w:t xml:space="preserve">0xC6 → Lane 7</w:t>
      </w:r>
    </w:p>
    <w:p>
      <w:pPr>
        <w:pStyle w:val="ListParagraph"/>
        <w:numPr>
          <w:ilvl w:val="0"/>
          <w:numId w:val="1"/>
        </w:numPr>
        <w:spacing w:after="80"/>
      </w:pPr>
      <w:r>
        <w:rPr>
          <w:rFonts w:ascii="Calibri" w:cs="Calibri" w:eastAsia="Calibri" w:hAnsi="Calibri"/>
          <w:sz w:val="21"/>
          <w:szCs w:val="21"/>
        </w:rPr>
        <w:t xml:space="preserve">0xC7 → Lane 8</w:t>
      </w:r>
    </w:p>
    <w:p>
      <w:pPr>
        <w:pStyle w:val="Heading2"/>
        <w:spacing w:after="120" w:before="280"/>
      </w:pPr>
      <w:r>
        <w:rPr>
          <w:b/>
          <w:bCs/>
          <w:color w:val="2E5C8A"/>
          <w:sz w:val="25"/>
          <w:szCs w:val="25"/>
        </w:rPr>
        <w:t xml:space="preserve">4. Event Type Key (data[3])</w:t>
      </w:r>
    </w:p>
    <w:p>
      <w:pPr>
        <w:pStyle w:val="ListParagraph"/>
        <w:numPr>
          <w:ilvl w:val="0"/>
          <w:numId w:val="1"/>
        </w:numPr>
        <w:spacing w:after="80"/>
      </w:pPr>
      <w:r>
        <w:rPr>
          <w:rFonts w:ascii="Calibri" w:cs="Calibri" w:eastAsia="Calibri" w:hAnsi="Calibri"/>
          <w:sz w:val="21"/>
          <w:szCs w:val="21"/>
        </w:rPr>
        <w:t xml:space="preserve">Location: Payload Byte 3 (data[3] or packet[7])</w:t>
      </w:r>
    </w:p>
    <w:p>
      <w:pPr>
        <w:pStyle w:val="ListParagraph"/>
        <w:numPr>
          <w:ilvl w:val="0"/>
          <w:numId w:val="1"/>
        </w:numPr>
        <w:spacing w:after="80"/>
      </w:pPr>
      <w:r>
        <w:rPr>
          <w:rFonts w:ascii="Calibri" w:cs="Calibri" w:eastAsia="Calibri" w:hAnsi="Calibri"/>
          <w:sz w:val="21"/>
          <w:szCs w:val="21"/>
        </w:rPr>
        <w:t xml:space="preserve">0xFB: Primary Touchpad Finish Hit.</w:t>
      </w:r>
    </w:p>
    <w:p>
      <w:pPr>
        <w:pStyle w:val="ListParagraph"/>
        <w:numPr>
          <w:ilvl w:val="0"/>
          <w:numId w:val="1"/>
        </w:numPr>
        <w:spacing w:after="80"/>
      </w:pPr>
      <w:r>
        <w:rPr>
          <w:rFonts w:ascii="Calibri" w:cs="Calibri" w:eastAsia="Calibri" w:hAnsi="Calibri"/>
          <w:sz w:val="21"/>
          <w:szCs w:val="21"/>
        </w:rPr>
        <w:t xml:space="preserve">0x39: Running Split / Intermediate LAP Update.</w:t>
      </w:r>
    </w:p>
    <w:p>
      <w:pPr>
        <w:pStyle w:val="Heading2"/>
        <w:spacing w:after="120" w:before="280"/>
      </w:pPr>
      <w:r>
        <w:rPr>
          <w:b/>
          <w:bCs/>
          <w:color w:val="2E5C8A"/>
          <w:sz w:val="25"/>
          <w:szCs w:val="25"/>
        </w:rPr>
        <w:t xml:space="preserve">5. Time Timestamp Key (data[8..11] / data[9..12])</w:t>
      </w:r>
    </w:p>
    <w:p>
      <w:pPr>
        <w:pStyle w:val="ListParagraph"/>
        <w:numPr>
          <w:ilvl w:val="0"/>
          <w:numId w:val="1"/>
        </w:numPr>
        <w:spacing w:after="80"/>
      </w:pPr>
      <w:r>
        <w:rPr>
          <w:rFonts w:ascii="Calibri" w:cs="Calibri" w:eastAsia="Calibri" w:hAnsi="Calibri"/>
          <w:sz w:val="21"/>
          <w:szCs w:val="21"/>
        </w:rPr>
        <w:t xml:space="preserve">Location: Payload Bytes 8 to 11 (data[8..11]) or Bytes 9 to 12 (data[9..12])</w:t>
      </w:r>
    </w:p>
    <w:p>
      <w:pPr>
        <w:pStyle w:val="ListParagraph"/>
        <w:numPr>
          <w:ilvl w:val="0"/>
          <w:numId w:val="1"/>
        </w:numPr>
        <w:spacing w:after="80"/>
      </w:pPr>
      <w:r>
        <w:rPr>
          <w:rFonts w:ascii="Calibri" w:cs="Calibri" w:eastAsia="Calibri" w:hAnsi="Calibri"/>
          <w:sz w:val="21"/>
          <w:szCs w:val="21"/>
        </w:rPr>
        <w:t xml:space="preserve">Format: 4-Byte Big-Endian Unsigned Integer in Milliseconds</w:t>
      </w:r>
    </w:p>
    <w:p>
      <w:pPr>
        <w:shd w:fill="F2F2F2" w:val="clear"/>
        <w:spacing w:after="100"/>
      </w:pPr>
      <w:r>
        <w:rPr>
          <w:rFonts w:ascii="Consolas" w:cs="Consolas" w:eastAsia="Consolas" w:hAnsi="Consolas"/>
          <w:color w:val="1F1F1F"/>
          <w:sz w:val="19"/>
          <w:szCs w:val="19"/>
        </w:rPr>
        <w:t xml:space="preserve">ticks = (byte1 &lt;&lt; 24) | (byte2 &lt;&lt; 16) | (byte3 &lt;&lt; 8) | byte4</w:t>
      </w:r>
    </w:p>
    <w:p>
      <w:pPr>
        <w:shd w:fill="F2F2F2" w:val="clear"/>
        <w:spacing w:after="100"/>
      </w:pPr>
      <w:r>
        <w:rPr>
          <w:rFonts w:ascii="Consolas" w:cs="Consolas" w:eastAsia="Consolas" w:hAnsi="Consolas"/>
          <w:color w:val="1F1F1F"/>
          <w:sz w:val="19"/>
          <w:szCs w:val="19"/>
        </w:rPr>
        <w:t xml:space="preserve">rawSeconds = ticks / 1000</w:t>
      </w:r>
    </w:p>
    <w:p>
      <w:r>
        <w:br w:type="page"/>
      </w:r>
    </w:p>
    <w:p>
      <w:pPr>
        <w:pStyle w:val="Heading1"/>
        <w:pBdr>
          <w:bottom w:val="single" w:color="1F4E79" w:sz="6" w:space="4"/>
        </w:pBdr>
        <w:spacing w:after="160" w:before="360"/>
      </w:pPr>
      <w:r>
        <w:rPr>
          <w:b/>
          <w:bCs/>
          <w:color w:val="1F4E79"/>
          <w:sz w:val="30"/>
          <w:szCs w:val="30"/>
        </w:rPr>
        <w:t xml:space="preserve">8. Net Elapsed Time Math &amp; Clock Offset Formula</w:t>
      </w:r>
    </w:p>
    <w:p>
      <w:pPr>
        <w:pStyle w:val="Heading2"/>
        <w:spacing w:after="120" w:before="280"/>
      </w:pPr>
      <w:r>
        <w:rPr>
          <w:b/>
          <w:bCs/>
          <w:color w:val="2E5C8A"/>
          <w:sz w:val="25"/>
          <w:szCs w:val="25"/>
        </w:rPr>
        <w:t xml:space="preserve">The Wall-Clock Drift Problem</w:t>
      </w:r>
    </w:p>
    <w:p>
      <w:pPr>
        <w:spacing w:after="140" w:line="276"/>
      </w:pPr>
      <w:r>
        <w:rPr>
          <w:rFonts w:ascii="Calibri" w:cs="Calibri" w:eastAsia="Calibri" w:hAnsi="Calibri"/>
          <w:sz w:val="21"/>
          <w:szCs w:val="21"/>
        </w:rPr>
        <w:t xml:space="preserve">When the serial connection is established, the ARES 21 hardware timer starts running continuously (e.g. 00.00, 01.00 ... 16.00). If a heat starts when ARES hardware time is at 16.00s and a swimmer touches at raw ARES timestamp 25.77s, the raw frame data contains 25.77s — not the true elapsed race time.</w:t>
      </w:r>
    </w:p>
    <w:p>
      <w:pPr>
        <w:pStyle w:val="Heading2"/>
        <w:spacing w:after="120" w:before="280"/>
      </w:pPr>
      <w:r>
        <w:rPr>
          <w:b/>
          <w:bCs/>
          <w:color w:val="2E5C8A"/>
          <w:sz w:val="25"/>
          <w:szCs w:val="25"/>
        </w:rPr>
        <w:t xml:space="preserve">Solution Formula</w:t>
      </w:r>
    </w:p>
    <w:p>
      <w:pPr>
        <w:shd w:fill="F2F2F2" w:val="clear"/>
        <w:spacing w:after="100"/>
      </w:pPr>
      <w:r>
        <w:rPr>
          <w:rFonts w:ascii="Consolas" w:cs="Consolas" w:eastAsia="Consolas" w:hAnsi="Consolas"/>
          <w:color w:val="1F1F1F"/>
          <w:sz w:val="19"/>
          <w:szCs w:val="19"/>
        </w:rPr>
        <w:t xml:space="preserve">Net Elapsed Time = T_touchpad − T_race_start</w:t>
      </w:r>
    </w:p>
    <w:p>
      <w:pPr>
        <w:pStyle w:val="ListParagraph"/>
        <w:numPr>
          <w:ilvl w:val="0"/>
          <w:numId w:val="1"/>
        </w:numPr>
        <w:spacing w:after="80"/>
      </w:pPr>
      <w:r>
        <w:rPr>
          <w:rFonts w:ascii="Calibri" w:cs="Calibri" w:eastAsia="Calibri" w:hAnsi="Calibri"/>
          <w:sz w:val="21"/>
          <w:szCs w:val="21"/>
        </w:rPr>
        <w:t xml:space="preserve">When the START signal is received, store: T_race_start = 16.00s.</w:t>
      </w:r>
    </w:p>
    <w:p>
      <w:pPr>
        <w:pStyle w:val="ListParagraph"/>
        <w:numPr>
          <w:ilvl w:val="0"/>
          <w:numId w:val="1"/>
        </w:numPr>
        <w:spacing w:after="80"/>
      </w:pPr>
      <w:r>
        <w:rPr>
          <w:rFonts w:ascii="Calibri" w:cs="Calibri" w:eastAsia="Calibri" w:hAnsi="Calibri"/>
          <w:sz w:val="21"/>
          <w:szCs w:val="21"/>
        </w:rPr>
        <w:t xml:space="preserve">When the touchpad touch arrives at raw timestamp T_touchpad = 25.77s:</w:t>
      </w:r>
    </w:p>
    <w:p>
      <w:pPr>
        <w:shd w:fill="F2F2F2" w:val="clear"/>
        <w:spacing w:after="100"/>
      </w:pPr>
      <w:r>
        <w:rPr>
          <w:rFonts w:ascii="Consolas" w:cs="Consolas" w:eastAsia="Consolas" w:hAnsi="Consolas"/>
          <w:color w:val="1F1F1F"/>
          <w:sz w:val="19"/>
          <w:szCs w:val="19"/>
        </w:rPr>
        <w:t xml:space="preserve">Net Time = 25.77s − 16.00s = 9.77s</w:t>
      </w:r>
    </w:p>
    <w:p>
      <w:pPr>
        <w:pStyle w:val="ListParagraph"/>
        <w:numPr>
          <w:ilvl w:val="0"/>
          <w:numId w:val="1"/>
        </w:numPr>
        <w:spacing w:after="80"/>
      </w:pPr>
      <w:r>
        <w:rPr>
          <w:rFonts w:ascii="Calibri" w:cs="Calibri" w:eastAsia="Calibri" w:hAnsi="Calibri"/>
          <w:sz w:val="21"/>
          <w:szCs w:val="21"/>
        </w:rPr>
        <w:t xml:space="preserve">Displayed finish time in TouchTeck UI: 00:09.77</w:t>
      </w:r>
    </w:p>
    <w:p>
      <w:pPr>
        <w:spacing w:after="140" w:line="276"/>
      </w:pPr>
      <w:r>
        <w:rPr>
          <w:rFonts w:ascii="Calibri" w:cs="Calibri" w:eastAsia="Calibri" w:hAnsi="Calibri"/>
          <w:sz w:val="21"/>
          <w:szCs w:val="21"/>
        </w:rPr>
        <w:t xml:space="preserve">This same START-offset capture and subtraction method is applied consistently across every lane, ensuring the displayed finish time in TouchTeck exactly matches the true race elapsed time regardless of how long the console's internal clock had been running prior to the start signal.</w:t>
      </w:r>
    </w:p>
    <w:p>
      <w:pPr>
        <w:pStyle w:val="Heading1"/>
        <w:pBdr>
          <w:bottom w:val="single" w:color="1F4E79" w:sz="6" w:space="4"/>
        </w:pBdr>
        <w:spacing w:after="160" w:before="360"/>
      </w:pPr>
      <w:r>
        <w:rPr>
          <w:b/>
          <w:bCs/>
          <w:color w:val="1F4E79"/>
          <w:sz w:val="30"/>
          <w:szCs w:val="30"/>
        </w:rPr>
        <w:t xml:space="preserve">9. Software Architecture &amp; Implementation Summary</w:t>
      </w:r>
    </w:p>
    <w:p>
      <w:pPr>
        <w:spacing w:after="140" w:line="276"/>
      </w:pPr>
      <w:r>
        <w:rPr>
          <w:rFonts w:ascii="Calibri" w:cs="Calibri" w:eastAsia="Calibri" w:hAnsi="Calibri"/>
          <w:sz w:val="21"/>
          <w:szCs w:val="21"/>
        </w:rPr>
        <w:t xml:space="preserve">The TouchTeck codebase implements this specification across the following files, without altering existing application runtime logic:</w:t>
      </w:r>
    </w:p>
    <w:p>
      <w:pPr>
        <w:pStyle w:val="Heading2"/>
        <w:spacing w:after="120" w:before="280"/>
      </w:pPr>
      <w:r>
        <w:rPr>
          <w:b/>
          <w:bCs/>
          <w:color w:val="2E5C8A"/>
          <w:sz w:val="25"/>
          <w:szCs w:val="25"/>
        </w:rPr>
        <w:t xml:space="preserve">src/serialDriver.ts</w:t>
      </w:r>
    </w:p>
    <w:p>
      <w:pPr>
        <w:pStyle w:val="ListParagraph"/>
        <w:numPr>
          <w:ilvl w:val="0"/>
          <w:numId w:val="1"/>
        </w:numPr>
        <w:spacing w:after="80"/>
      </w:pPr>
      <w:r>
        <w:rPr>
          <w:rFonts w:ascii="Calibri" w:cs="Calibri" w:eastAsia="Calibri" w:hAnsi="Calibri"/>
          <w:sz w:val="21"/>
          <w:szCs w:val="21"/>
        </w:rPr>
        <w:t xml:space="preserve">Implements the Web Serial API stream reader (9600 8N1).</w:t>
      </w:r>
    </w:p>
    <w:p>
      <w:pPr>
        <w:pStyle w:val="ListParagraph"/>
        <w:numPr>
          <w:ilvl w:val="0"/>
          <w:numId w:val="1"/>
        </w:numPr>
        <w:spacing w:after="80"/>
      </w:pPr>
      <w:r>
        <w:rPr>
          <w:rFonts w:ascii="Calibri" w:cs="Calibri" w:eastAsia="Calibri" w:hAnsi="Calibri"/>
          <w:sz w:val="21"/>
          <w:szCs w:val="21"/>
        </w:rPr>
        <w:t xml:space="preserve">Executes the 14-step initialization sequence automatically upon connection.</w:t>
      </w:r>
    </w:p>
    <w:p>
      <w:pPr>
        <w:pStyle w:val="ListParagraph"/>
        <w:numPr>
          <w:ilvl w:val="0"/>
          <w:numId w:val="1"/>
        </w:numPr>
        <w:spacing w:after="80"/>
      </w:pPr>
      <w:r>
        <w:rPr>
          <w:rFonts w:ascii="Calibri" w:cs="Calibri" w:eastAsia="Calibri" w:hAnsi="Calibri"/>
          <w:sz w:val="21"/>
          <w:szCs w:val="21"/>
        </w:rPr>
        <w:t xml:space="preserve">Computes header (hCheck) and data (dCheck) checksums dynamically.</w:t>
      </w:r>
    </w:p>
    <w:p>
      <w:pPr>
        <w:pStyle w:val="ListParagraph"/>
        <w:numPr>
          <w:ilvl w:val="0"/>
          <w:numId w:val="1"/>
        </w:numPr>
        <w:spacing w:after="80"/>
      </w:pPr>
      <w:r>
        <w:rPr>
          <w:rFonts w:ascii="Calibri" w:cs="Calibri" w:eastAsia="Calibri" w:hAnsi="Calibri"/>
          <w:sz w:val="21"/>
          <w:szCs w:val="21"/>
        </w:rPr>
        <w:t xml:space="preserve">Uses multi-field bitwise lane resolution: (data[2] &amp; 0x0F) + 1.</w:t>
      </w:r>
    </w:p>
    <w:p>
      <w:pPr>
        <w:pStyle w:val="ListParagraph"/>
        <w:numPr>
          <w:ilvl w:val="0"/>
          <w:numId w:val="1"/>
        </w:numPr>
        <w:spacing w:after="80"/>
      </w:pPr>
      <w:r>
        <w:rPr>
          <w:rFonts w:ascii="Calibri" w:cs="Calibri" w:eastAsia="Calibri" w:hAnsi="Calibri"/>
          <w:sz w:val="21"/>
          <w:szCs w:val="21"/>
        </w:rPr>
        <w:t xml:space="preserve">Calculates net elapsed race time (T_touch − T_start).</w:t>
      </w:r>
    </w:p>
    <w:p>
      <w:pPr>
        <w:pStyle w:val="ListParagraph"/>
        <w:numPr>
          <w:ilvl w:val="0"/>
          <w:numId w:val="1"/>
        </w:numPr>
        <w:spacing w:after="80"/>
      </w:pPr>
      <w:r>
        <w:rPr>
          <w:rFonts w:ascii="Calibri" w:cs="Calibri" w:eastAsia="Calibri" w:hAnsi="Calibri"/>
          <w:sz w:val="21"/>
          <w:szCs w:val="21"/>
        </w:rPr>
        <w:t xml:space="preserve">Emits live serial packet streams to the sniffer interface.</w:t>
      </w:r>
    </w:p>
    <w:p>
      <w:pPr>
        <w:pStyle w:val="Heading2"/>
        <w:spacing w:after="120" w:before="280"/>
      </w:pPr>
      <w:r>
        <w:rPr>
          <w:b/>
          <w:bCs/>
          <w:color w:val="2E5C8A"/>
          <w:sz w:val="25"/>
          <w:szCs w:val="25"/>
        </w:rPr>
        <w:t xml:space="preserve">src/App.tsx</w:t>
      </w:r>
    </w:p>
    <w:p>
      <w:pPr>
        <w:pStyle w:val="ListParagraph"/>
        <w:numPr>
          <w:ilvl w:val="0"/>
          <w:numId w:val="1"/>
        </w:numPr>
        <w:spacing w:after="80"/>
      </w:pPr>
      <w:r>
        <w:rPr>
          <w:rFonts w:ascii="Calibri" w:cs="Calibri" w:eastAsia="Calibri" w:hAnsi="Calibri"/>
          <w:sz w:val="21"/>
          <w:szCs w:val="21"/>
        </w:rPr>
        <w:t xml:space="preserve">Receives START, SPLIT, FINISH, and RUNNING_TIME events.</w:t>
      </w:r>
    </w:p>
    <w:p>
      <w:pPr>
        <w:pStyle w:val="ListParagraph"/>
        <w:numPr>
          <w:ilvl w:val="0"/>
          <w:numId w:val="1"/>
        </w:numPr>
        <w:spacing w:after="80"/>
      </w:pPr>
      <w:r>
        <w:rPr>
          <w:rFonts w:ascii="Calibri" w:cs="Calibri" w:eastAsia="Calibri" w:hAnsi="Calibri"/>
          <w:sz w:val="21"/>
          <w:szCs w:val="21"/>
        </w:rPr>
        <w:t xml:space="preserve">Coordinates individual lane timer freezes upon touchpad hits.</w:t>
      </w:r>
    </w:p>
    <w:p>
      <w:pPr>
        <w:pStyle w:val="Heading2"/>
        <w:spacing w:after="120" w:before="280"/>
      </w:pPr>
      <w:r>
        <w:rPr>
          <w:b/>
          <w:bCs/>
          <w:color w:val="2E5C8A"/>
          <w:sz w:val="25"/>
          <w:szCs w:val="25"/>
        </w:rPr>
        <w:t xml:space="preserve">src/components/OperatorConsole.tsx</w:t>
      </w:r>
    </w:p>
    <w:p>
      <w:pPr>
        <w:pStyle w:val="ListParagraph"/>
        <w:numPr>
          <w:ilvl w:val="0"/>
          <w:numId w:val="1"/>
        </w:numPr>
        <w:spacing w:after="80"/>
      </w:pPr>
      <w:r>
        <w:rPr>
          <w:rFonts w:ascii="Calibri" w:cs="Calibri" w:eastAsia="Calibri" w:hAnsi="Calibri"/>
          <w:sz w:val="21"/>
          <w:szCs w:val="21"/>
        </w:rPr>
        <w:t xml:space="preserve">Renders the live serial byte inspector &amp; sniffer feed.</w:t>
      </w:r>
    </w:p>
    <w:p>
      <w:pPr>
        <w:pStyle w:val="ListParagraph"/>
        <w:numPr>
          <w:ilvl w:val="0"/>
          <w:numId w:val="1"/>
        </w:numPr>
        <w:spacing w:after="80"/>
      </w:pPr>
      <w:r>
        <w:rPr>
          <w:rFonts w:ascii="Calibri" w:cs="Calibri" w:eastAsia="Calibri" w:hAnsi="Calibri"/>
          <w:sz w:val="21"/>
          <w:szCs w:val="21"/>
        </w:rPr>
        <w:t xml:space="preserve">Includes real-time hex payload filtering.</w:t>
      </w:r>
    </w:p>
    <w:p>
      <w:pPr>
        <w:spacing w:before="300"/>
      </w:pPr>
      <w:r>
        <w:rPr>
          <w:rFonts w:ascii="Calibri" w:cs="Calibri" w:eastAsia="Calibri" w:hAnsi="Calibri"/>
          <w:i/>
          <w:iCs/>
          <w:color w:val="777777"/>
          <w:sz w:val="18"/>
          <w:szCs w:val="18"/>
        </w:rPr>
        <w:t xml:space="preserve">Master Protocol Reference consolidated from ARES21_Master_Protocol_Doc.md, ARES21_Protocol_Documentation.md, and the ARES 21 Protocol Technical Report (August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2026-08-02T18:00:25.229Z</dcterms:created>
  <dcterms:modified xsi:type="dcterms:W3CDTF">2026-08-02T18:00:25.229Z</dcterms:modified>
</cp:coreProperties>
</file>

<file path=docProps/custom.xml><?xml version="1.0" encoding="utf-8"?>
<Properties xmlns="http://schemas.openxmlformats.org/officeDocument/2006/custom-properties" xmlns:vt="http://schemas.openxmlformats.org/officeDocument/2006/docPropsVTypes"/>
</file>