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899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68996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Software Engineer with 2+ years of industry experience with Java, J2EE, Apex, JavaScript, HTML5 and CSS3 and other Microsoft Technologies. Having interest in designing and crafting efficient modern Software's and learning new technologies and tools if need arises.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Programming Languages: C, C++, Java, J2EE, . Python and Apex.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 Systems: MySQL, ORACLE, SQL Server. IDE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Technologies: Eclipse IDE, Force.com IDE, Bit bucket, GIT.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SALESFORCE DEVELOPER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Wells Fargo Bank | Bolinas, CA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Technologies: JavaScript, JQuery, Bootstrap, HTML5 and CSS3.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Operating Systems: Windows 10/08/07/XP, Linux, Macintosh.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Technology: MS Visio, MS Office.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09/2016 to CURRENT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Salesforce.com Application Setup activities and customized the apps to match the functional needs of the organization.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developed and deployed Apex Classes, Controller Classes and Apex Triggers for various functional needs in the application.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Unit Testing, for the customization and developments done during the project.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FRONT END DEVELOPER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Avanade | Huntsville, 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2016 to 08/2016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the front-end applications, user interactive web pages using web technologies like HTML, XHTML and CSS.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modified the images and banners as per the requirement using Adobe Photoshop. Implemented various JavaScript/JQuery effects on the pages.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ENGINEER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Verizon Communications | Jackson, TN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05/2013 to 04/2014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whole lifecycle of the projects including requirements, design, analysis, coding, and integration and testing application.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modules using Core Java APIs, Java collection, Threads, XML and integrating the modules.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SOAP, WSDL and implementation of code templates generate WSDL file and serialization files. Junit tests were written to test each module in the application.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Science | Computer Science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Texas State University, San Marcos, TX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- 3.42/4.00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 Computer Science and Engineering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Jawaharlal Nehru Technological University, Hyderabad, AP GPA - 3.40/4.00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