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344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3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  <w:rtl w:val="0"/>
        </w:rPr>
        <w:t xml:space="preserve">RYLAND MAYFIELD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900"/>
          <w:sz w:val="18"/>
          <w:szCs w:val="18"/>
          <w:u w:val="none"/>
          <w:shd w:fill="auto" w:val="clear"/>
          <w:vertAlign w:val="baseline"/>
          <w:rtl w:val="0"/>
        </w:rPr>
        <w:t xml:space="preserve">Senior IT Support Engineer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300"/>
          <w:sz w:val="18"/>
          <w:szCs w:val="18"/>
          <w:u w:val="none"/>
          <w:shd w:fill="auto" w:val="clear"/>
          <w:vertAlign w:val="baseline"/>
          <w:rtl w:val="0"/>
        </w:rPr>
        <w:t xml:space="preserve">ryland-mayfield@email.com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900"/>
          <w:sz w:val="18"/>
          <w:szCs w:val="18"/>
          <w:u w:val="none"/>
          <w:shd w:fill="auto" w:val="clear"/>
          <w:vertAlign w:val="baseline"/>
          <w:rtl w:val="0"/>
        </w:rPr>
        <w:t xml:space="preserve">(123) 456-7890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f00"/>
          <w:sz w:val="18"/>
          <w:szCs w:val="18"/>
          <w:u w:val="none"/>
          <w:shd w:fill="auto" w:val="clear"/>
          <w:vertAlign w:val="baseline"/>
          <w:rtl w:val="0"/>
        </w:rPr>
        <w:t xml:space="preserve">Miami, FL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ff00"/>
          <w:sz w:val="18"/>
          <w:szCs w:val="18"/>
          <w:u w:val="none"/>
          <w:shd w:fill="auto" w:val="clear"/>
          <w:vertAlign w:val="baseline"/>
          <w:rtl w:val="0"/>
        </w:rPr>
        <w:t xml:space="preserve">Linkedin 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33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 Information Technology Florida State University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c00"/>
          <w:sz w:val="18"/>
          <w:szCs w:val="18"/>
          <w:u w:val="none"/>
          <w:shd w:fill="auto" w:val="clear"/>
          <w:vertAlign w:val="baseline"/>
          <w:rtl w:val="0"/>
        </w:rPr>
        <w:t xml:space="preserve">2002-2006 Tallahassee, FL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a00"/>
          <w:sz w:val="18"/>
          <w:szCs w:val="18"/>
          <w:u w:val="none"/>
          <w:shd w:fill="auto" w:val="clear"/>
          <w:vertAlign w:val="baseline"/>
          <w:rtl w:val="0"/>
        </w:rPr>
        <w:t xml:space="preserve">SKILLS Python SQL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  <w:rtl w:val="0"/>
        </w:rPr>
        <w:t xml:space="preserve">Agile Project Management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  <w:rtl w:val="0"/>
        </w:rPr>
        <w:t xml:space="preserve">APIs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900"/>
          <w:sz w:val="18"/>
          <w:szCs w:val="18"/>
          <w:u w:val="none"/>
          <w:shd w:fill="auto" w:val="clear"/>
          <w:vertAlign w:val="baseline"/>
          <w:rtl w:val="0"/>
        </w:rPr>
        <w:t xml:space="preserve">Network Infrastructure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c00"/>
          <w:sz w:val="18"/>
          <w:szCs w:val="18"/>
          <w:u w:val="none"/>
          <w:shd w:fill="auto" w:val="clear"/>
          <w:vertAlign w:val="baseline"/>
          <w:rtl w:val="0"/>
        </w:rPr>
        <w:t xml:space="preserve">Data Analysis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c00"/>
          <w:sz w:val="18"/>
          <w:szCs w:val="18"/>
          <w:u w:val="none"/>
          <w:shd w:fill="auto" w:val="clear"/>
          <w:vertAlign w:val="baseline"/>
          <w:rtl w:val="0"/>
        </w:rPr>
        <w:t xml:space="preserve">Technical Writing Presentations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5200"/>
          <w:sz w:val="18"/>
          <w:szCs w:val="18"/>
          <w:u w:val="none"/>
          <w:shd w:fill="auto" w:val="clear"/>
          <w:vertAlign w:val="baseline"/>
          <w:rtl w:val="0"/>
        </w:rPr>
        <w:t xml:space="preserve">Senior IT Support Engineer Halcyon Financial Technology, L.P.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600"/>
          <w:sz w:val="18"/>
          <w:szCs w:val="18"/>
          <w:u w:val="none"/>
          <w:shd w:fill="auto" w:val="clear"/>
          <w:vertAlign w:val="baseline"/>
          <w:rtl w:val="0"/>
        </w:rPr>
        <w:t xml:space="preserve">2017-current / Miami, FL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e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c00"/>
          <w:sz w:val="18"/>
          <w:szCs w:val="18"/>
          <w:u w:val="none"/>
          <w:shd w:fill="auto" w:val="clear"/>
          <w:vertAlign w:val="baseline"/>
          <w:rtl w:val="0"/>
        </w:rPr>
        <w:t xml:space="preserve">Updated workflows for software deployment, tech support, and phone system maintenance, increasing efficiency by 38%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  <w:rtl w:val="0"/>
        </w:rPr>
        <w:t xml:space="preserve">• Analyzed current systems and recommended updates or replacements, increasing productivity by 49%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300"/>
          <w:sz w:val="18"/>
          <w:szCs w:val="18"/>
          <w:u w:val="none"/>
          <w:shd w:fill="auto" w:val="clear"/>
          <w:vertAlign w:val="baseline"/>
          <w:rtl w:val="0"/>
        </w:rPr>
        <w:t xml:space="preserve">Addressed and resolved 92% of Level III escalations within 2 hours, increasing customer satisfaction by 41%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300"/>
          <w:sz w:val="18"/>
          <w:szCs w:val="18"/>
          <w:u w:val="none"/>
          <w:shd w:fill="auto" w:val="clear"/>
          <w:vertAlign w:val="baseline"/>
          <w:rtl w:val="0"/>
        </w:rPr>
        <w:t xml:space="preserve">• Conducted monthly training sessions to boost technical understanding and working knowledge of application lifecycle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f00"/>
          <w:sz w:val="18"/>
          <w:szCs w:val="18"/>
          <w:u w:val="none"/>
          <w:shd w:fill="auto" w:val="clear"/>
          <w:vertAlign w:val="baseline"/>
          <w:rtl w:val="0"/>
        </w:rPr>
        <w:t xml:space="preserve">IT Support Engineer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400"/>
          <w:sz w:val="18"/>
          <w:szCs w:val="18"/>
          <w:u w:val="none"/>
          <w:shd w:fill="auto" w:val="clear"/>
          <w:vertAlign w:val="baseline"/>
          <w:rtl w:val="0"/>
        </w:rPr>
        <w:t xml:space="preserve">Acordis International Corp 2009-2017/ Miami, FL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  <w:rtl w:val="0"/>
        </w:rPr>
        <w:t xml:space="preserve">• Designed solutions for technical issues in financial program software, improving efficiency by 7%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2 internal departments to resolve tickets, coordinate ticket schedules, and resolve escalated tech requests • Scheduled video conferences or in-person meetings with new clients to assist them during financial program application, increasing customer satisfaction by 49%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  <w:rtl w:val="0"/>
        </w:rPr>
        <w:t xml:space="preserve">• Brainstormed potential features of financial software APIs, reducing the amount of needed code by 34%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f00"/>
          <w:sz w:val="18"/>
          <w:szCs w:val="18"/>
          <w:u w:val="none"/>
          <w:shd w:fill="auto" w:val="clear"/>
          <w:vertAlign w:val="baseline"/>
          <w:rtl w:val="0"/>
        </w:rPr>
        <w:t xml:space="preserve">IT Support Engineer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f00"/>
          <w:sz w:val="18"/>
          <w:szCs w:val="18"/>
          <w:u w:val="none"/>
          <w:shd w:fill="auto" w:val="clear"/>
          <w:vertAlign w:val="baseline"/>
          <w:rtl w:val="0"/>
        </w:rPr>
        <w:t xml:space="preserve">Virtuworks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400"/>
          <w:sz w:val="18"/>
          <w:szCs w:val="18"/>
          <w:u w:val="none"/>
          <w:shd w:fill="auto" w:val="clear"/>
          <w:vertAlign w:val="baseline"/>
          <w:rtl w:val="0"/>
        </w:rPr>
        <w:t xml:space="preserve">2006-2009/ Miami, FL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• Addressed technical issues for 12 visitors a day, including subscription cancellations, account lockouts, and unresponsive webpages, increasing customer satisfaction by 19%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900"/>
          <w:sz w:val="18"/>
          <w:szCs w:val="18"/>
          <w:u w:val="none"/>
          <w:shd w:fill="auto" w:val="clear"/>
          <w:vertAlign w:val="baseline"/>
          <w:rtl w:val="0"/>
        </w:rPr>
        <w:t xml:space="preserve">• Monitored network infrastructure and telecommunication channels for issues, increasing productivity by 17%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devices, installed hardware, and implemented MDM solutions, improving network security by 33%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stakeholders to prepare equipment for video conferences, reducing technical errors and delays by 28%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