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0C5E" w:rsidRDefault="00DB42A7">
      <w:pPr>
        <w:rPr>
          <w:rFonts w:hint="eastAsia"/>
        </w:rPr>
      </w:pPr>
      <w:r>
        <w:rPr>
          <w:rFonts w:hint="eastAsia"/>
        </w:rPr>
        <w:t xml:space="preserve">Report </w:t>
      </w:r>
      <w:r>
        <w:t>–</w:t>
      </w:r>
      <w:r>
        <w:rPr>
          <w:rFonts w:hint="eastAsia"/>
        </w:rPr>
        <w:t xml:space="preserve"> GP03-SWE3005-DR 01SEP-2017</w:t>
      </w:r>
    </w:p>
    <w:p w:rsidR="00DB42A7" w:rsidRDefault="00DB42A7">
      <w:pPr>
        <w:rPr>
          <w:u w:val="single"/>
        </w:rPr>
      </w:pPr>
      <w:r>
        <w:t xml:space="preserve">Group 3, </w:t>
      </w:r>
      <w:proofErr w:type="gramStart"/>
      <w:r>
        <w:t>Moderator :</w:t>
      </w:r>
      <w:proofErr w:type="gramEnd"/>
      <w:r>
        <w:t xml:space="preserve"> </w:t>
      </w:r>
      <w:r w:rsidRPr="00DB42A7">
        <w:rPr>
          <w:rFonts w:hint="eastAsia"/>
          <w:u w:val="single"/>
        </w:rPr>
        <w:t>여혁수(2016312761)</w:t>
      </w:r>
    </w:p>
    <w:p w:rsidR="00DB42A7" w:rsidRDefault="00DB42A7">
      <w:r w:rsidRPr="00DB42A7">
        <w:rPr>
          <w:rFonts w:hint="eastAsia"/>
        </w:rPr>
        <w:t>Group mem</w:t>
      </w:r>
      <w:r>
        <w:t xml:space="preserve">bers: </w:t>
      </w:r>
      <w:r>
        <w:rPr>
          <w:rFonts w:hint="eastAsia"/>
        </w:rPr>
        <w:t xml:space="preserve">김경민, </w:t>
      </w:r>
      <w:proofErr w:type="spellStart"/>
      <w:r>
        <w:rPr>
          <w:rFonts w:hint="eastAsia"/>
        </w:rPr>
        <w:t>유제영</w:t>
      </w:r>
      <w:proofErr w:type="spellEnd"/>
      <w:r>
        <w:rPr>
          <w:rFonts w:hint="eastAsia"/>
        </w:rPr>
        <w:t>, 박정훈, 장민서</w:t>
      </w:r>
    </w:p>
    <w:p w:rsidR="00DB42A7" w:rsidRDefault="00DB42A7" w:rsidP="00DB42A7">
      <w:pPr>
        <w:pStyle w:val="a3"/>
        <w:numPr>
          <w:ilvl w:val="0"/>
          <w:numId w:val="1"/>
        </w:numPr>
        <w:ind w:leftChars="0"/>
      </w:pPr>
      <w:r>
        <w:rPr>
          <w:rFonts w:hint="eastAsia"/>
        </w:rPr>
        <w:t>Executive summary of what we learned from your group discussions</w:t>
      </w:r>
    </w:p>
    <w:p w:rsidR="000C3D41" w:rsidRPr="000C3D41" w:rsidRDefault="006E200D" w:rsidP="000C3D41">
      <w:r>
        <w:rPr>
          <w:rFonts w:hint="eastAsia"/>
        </w:rPr>
        <w:t>I</w:t>
      </w:r>
      <w:r>
        <w:t>n our discussion, we discussed about control signals of MIPS processor, and executing procedures of many MIPS instruc</w:t>
      </w:r>
      <w:r w:rsidR="004B0CBD">
        <w:t>t</w:t>
      </w:r>
      <w:r>
        <w:t xml:space="preserve">ions. We first </w:t>
      </w:r>
      <w:r w:rsidR="004B0CBD">
        <w:t xml:space="preserve">learned together about MIPS control signals. When the execution stage, </w:t>
      </w:r>
      <w:proofErr w:type="gramStart"/>
      <w:r w:rsidR="004B0CBD">
        <w:t>There</w:t>
      </w:r>
      <w:proofErr w:type="gramEnd"/>
      <w:r w:rsidR="004B0CBD">
        <w:t xml:space="preserve"> are a signal which do add, subtract or change the input of ALU on a basis of 2bits. </w:t>
      </w:r>
      <w:proofErr w:type="gramStart"/>
      <w:r w:rsidR="004B0CBD">
        <w:t>Also</w:t>
      </w:r>
      <w:proofErr w:type="gramEnd"/>
      <w:r w:rsidR="004B0CBD">
        <w:t xml:space="preserve"> when the mem stage, processor sometimes update the program counter, or branch the target to next instruction. Sometimes also accessing memory space to read memory and write something to other space. </w:t>
      </w:r>
      <w:r w:rsidR="00B27AC1">
        <w:t xml:space="preserve">In write back stage, </w:t>
      </w:r>
      <w:proofErr w:type="spellStart"/>
      <w:r w:rsidR="00B27AC1">
        <w:t>m</w:t>
      </w:r>
      <w:bookmarkStart w:id="0" w:name="_GoBack"/>
      <w:bookmarkEnd w:id="0"/>
      <w:r w:rsidR="00B27AC1">
        <w:t>emread</w:t>
      </w:r>
      <w:proofErr w:type="spellEnd"/>
      <w:r w:rsidR="00B27AC1">
        <w:t xml:space="preserve"> and </w:t>
      </w:r>
      <w:proofErr w:type="spellStart"/>
      <w:r w:rsidR="00B27AC1">
        <w:t>memwrite</w:t>
      </w:r>
      <w:proofErr w:type="spellEnd"/>
      <w:r w:rsidR="00B27AC1">
        <w:t xml:space="preserve"> signals make the load instruction go well. After learning about MIPS control signals, we talked about the way how MIPS instructions are executed utilizing various control signals. One of three kinds of instructions, there is R format instructions. In </w:t>
      </w:r>
      <w:proofErr w:type="gramStart"/>
      <w:r w:rsidR="00B27AC1">
        <w:t>this cases</w:t>
      </w:r>
      <w:proofErr w:type="gramEnd"/>
      <w:r w:rsidR="00B27AC1">
        <w:t>, almost all of instructions use ALU controls and get output in ALU result.</w:t>
      </w:r>
      <w:r w:rsidR="00A9400D">
        <w:t xml:space="preserve"> The cases of I format, many kinds of signals need very intricately. And the last cases called J format, it does not use some signals actively. For jumping, </w:t>
      </w:r>
      <w:proofErr w:type="gramStart"/>
      <w:r w:rsidR="00A9400D">
        <w:t>Just</w:t>
      </w:r>
      <w:proofErr w:type="gramEnd"/>
      <w:r w:rsidR="00A9400D">
        <w:t xml:space="preserve"> concatenating some bits of program counter to make address be specified. That’s all about our simple discussion summary because group discussion </w:t>
      </w:r>
      <w:proofErr w:type="gramStart"/>
      <w:r w:rsidR="00A9400D">
        <w:t>have</w:t>
      </w:r>
      <w:proofErr w:type="gramEnd"/>
      <w:r w:rsidR="00A9400D">
        <w:t xml:space="preserve"> quite short time. We can </w:t>
      </w:r>
      <w:r w:rsidR="000C3D41">
        <w:t xml:space="preserve">finally </w:t>
      </w:r>
      <w:r w:rsidR="00A9400D">
        <w:t xml:space="preserve">get </w:t>
      </w:r>
      <w:r w:rsidR="000C3D41">
        <w:t xml:space="preserve">some feeling </w:t>
      </w:r>
      <w:r w:rsidR="000C3D41" w:rsidRPr="000C3D41">
        <w:rPr>
          <w:rFonts w:eastAsiaTheme="minorHAnsi" w:cs="굴림체"/>
          <w:color w:val="212121"/>
          <w:kern w:val="0"/>
          <w:szCs w:val="20"/>
          <w:lang w:val="en"/>
        </w:rPr>
        <w:t xml:space="preserve">that the simple instructions such as adding, subtracting, and shifting were also </w:t>
      </w:r>
      <w:r w:rsidR="000C3D41">
        <w:rPr>
          <w:rFonts w:eastAsiaTheme="minorHAnsi" w:cs="굴림체"/>
          <w:color w:val="212121"/>
          <w:kern w:val="0"/>
          <w:szCs w:val="20"/>
          <w:lang w:val="en"/>
        </w:rPr>
        <w:t xml:space="preserve">have complexed processes </w:t>
      </w:r>
      <w:r w:rsidR="000C3D41" w:rsidRPr="000C3D41">
        <w:rPr>
          <w:rFonts w:eastAsiaTheme="minorHAnsi" w:cs="굴림체"/>
          <w:color w:val="212121"/>
          <w:kern w:val="0"/>
          <w:szCs w:val="20"/>
          <w:lang w:val="en"/>
        </w:rPr>
        <w:t>hidden in the processor when we looked deep into the processor.</w:t>
      </w:r>
    </w:p>
    <w:p w:rsidR="000C3D41" w:rsidRPr="000C3D41" w:rsidRDefault="000C3D41" w:rsidP="006E200D">
      <w:pPr>
        <w:rPr>
          <w:rFonts w:hint="eastAsia"/>
        </w:rPr>
      </w:pPr>
    </w:p>
    <w:p w:rsidR="00DB42A7" w:rsidRPr="00DB42A7" w:rsidRDefault="00DB42A7" w:rsidP="00DB42A7">
      <w:pPr>
        <w:rPr>
          <w:szCs w:val="20"/>
        </w:rPr>
      </w:pPr>
      <w:r w:rsidRPr="00DB42A7">
        <w:rPr>
          <w:szCs w:val="20"/>
        </w:rPr>
        <w:t>Topic 1.</w:t>
      </w:r>
      <w:r w:rsidRPr="00DB42A7">
        <w:rPr>
          <w:rFonts w:hint="eastAsia"/>
          <w:szCs w:val="20"/>
        </w:rPr>
        <w:t xml:space="preserve">  </w:t>
      </w:r>
      <w:r w:rsidRPr="00DB42A7">
        <w:rPr>
          <w:szCs w:val="20"/>
        </w:rPr>
        <w:t xml:space="preserve">Explain the 9 control signals required to implement the instruction cycle of MIPS processor. </w:t>
      </w:r>
    </w:p>
    <w:p w:rsidR="00DB42A7" w:rsidRDefault="00DB42A7" w:rsidP="00DB42A7">
      <w:r>
        <w:rPr>
          <w:rFonts w:hint="eastAsia"/>
        </w:rPr>
        <w:t>1. Execution stage</w:t>
      </w:r>
    </w:p>
    <w:p w:rsidR="00DB42A7" w:rsidRDefault="00DB42A7" w:rsidP="00DB42A7">
      <w:r>
        <w:tab/>
        <w:t>1)</w:t>
      </w:r>
      <w:proofErr w:type="spellStart"/>
      <w:r>
        <w:t>RegDst</w:t>
      </w:r>
      <w:proofErr w:type="spellEnd"/>
      <w:r>
        <w:t xml:space="preserve">: when </w:t>
      </w:r>
      <w:proofErr w:type="spellStart"/>
      <w:r>
        <w:t>deasserted</w:t>
      </w:r>
      <w:proofErr w:type="spellEnd"/>
      <w:r>
        <w:t xml:space="preserve">, the register file destination number for the Write register comes from the </w:t>
      </w:r>
      <w:proofErr w:type="spellStart"/>
      <w:r>
        <w:t>rt</w:t>
      </w:r>
      <w:proofErr w:type="spellEnd"/>
      <w:r>
        <w:t xml:space="preserve"> field. When asserted, </w:t>
      </w:r>
      <w:proofErr w:type="gramStart"/>
      <w:r>
        <w:t>The</w:t>
      </w:r>
      <w:proofErr w:type="gramEnd"/>
      <w:r>
        <w:t xml:space="preserve"> register file destination number for the Write register comes from the </w:t>
      </w:r>
      <w:proofErr w:type="spellStart"/>
      <w:r>
        <w:t>rd</w:t>
      </w:r>
      <w:proofErr w:type="spellEnd"/>
      <w:r>
        <w:t xml:space="preserve"> field.</w:t>
      </w:r>
    </w:p>
    <w:p w:rsidR="00DB42A7" w:rsidRDefault="00DB42A7" w:rsidP="00DB42A7">
      <w:r>
        <w:tab/>
        <w:t>2)</w:t>
      </w:r>
      <w:proofErr w:type="spellStart"/>
      <w:r>
        <w:t>ALUOp</w:t>
      </w:r>
      <w:proofErr w:type="spellEnd"/>
      <w:r>
        <w:t>: the value 00; The ALU performs an add operation. The value 01; The ALU performs a subtract op</w:t>
      </w:r>
      <w:r w:rsidR="006E200D">
        <w:t>eration. The value 10; The function</w:t>
      </w:r>
      <w:r>
        <w:t xml:space="preserve"> field of the instruction determines the ALU operation.</w:t>
      </w:r>
    </w:p>
    <w:p w:rsidR="00DB42A7" w:rsidRDefault="00DB42A7" w:rsidP="00DB42A7">
      <w:r>
        <w:tab/>
        <w:t>3)</w:t>
      </w:r>
      <w:proofErr w:type="spellStart"/>
      <w:r>
        <w:t>ALUSrc</w:t>
      </w:r>
      <w:proofErr w:type="spellEnd"/>
      <w:r>
        <w:t xml:space="preserve">: </w:t>
      </w:r>
      <w:proofErr w:type="spellStart"/>
      <w:r>
        <w:t>ALUSrcA</w:t>
      </w:r>
      <w:proofErr w:type="spellEnd"/>
      <w:r>
        <w:t xml:space="preserve">; when </w:t>
      </w:r>
      <w:proofErr w:type="spellStart"/>
      <w:r>
        <w:t>deasserted</w:t>
      </w:r>
      <w:proofErr w:type="spellEnd"/>
      <w:r>
        <w:t xml:space="preserve">, </w:t>
      </w:r>
      <w:proofErr w:type="gramStart"/>
      <w:r>
        <w:t>The</w:t>
      </w:r>
      <w:proofErr w:type="gramEnd"/>
      <w:r>
        <w:t xml:space="preserve"> first ALU operand is the PC. When asserted, </w:t>
      </w:r>
      <w:proofErr w:type="gramStart"/>
      <w:r>
        <w:t>The</w:t>
      </w:r>
      <w:proofErr w:type="gramEnd"/>
      <w:r>
        <w:t xml:space="preserve"> first ALU operand comes from the A register. </w:t>
      </w:r>
      <w:proofErr w:type="spellStart"/>
      <w:r>
        <w:t>ALUSrcB</w:t>
      </w:r>
      <w:proofErr w:type="spellEnd"/>
      <w:r>
        <w:t xml:space="preserve">, the value 00, The second input to the ALU comes from the B register. The value 01, The second input to the ALU is the constant 4. The value 10, The second input to the ALU is the sign-extended, lower 16bits of the IR. The value 11, The </w:t>
      </w:r>
      <w:r>
        <w:lastRenderedPageBreak/>
        <w:t>second input to the ALU is the sign-extend, lower 16 bits of the IR shifted left 2bits.</w:t>
      </w:r>
    </w:p>
    <w:p w:rsidR="00DB42A7" w:rsidRDefault="00DB42A7" w:rsidP="00DB42A7"/>
    <w:p w:rsidR="00DB42A7" w:rsidRPr="00DB42A7" w:rsidRDefault="00DB42A7" w:rsidP="00DB42A7">
      <w:pPr>
        <w:rPr>
          <w:szCs w:val="20"/>
        </w:rPr>
      </w:pPr>
      <w:r w:rsidRPr="00DB42A7">
        <w:rPr>
          <w:szCs w:val="20"/>
        </w:rPr>
        <w:t>2. MEM stage</w:t>
      </w:r>
    </w:p>
    <w:p w:rsidR="00DB42A7" w:rsidRPr="00DB42A7" w:rsidRDefault="00DB42A7" w:rsidP="00DB42A7">
      <w:pPr>
        <w:pStyle w:val="a3"/>
        <w:numPr>
          <w:ilvl w:val="0"/>
          <w:numId w:val="3"/>
        </w:numPr>
        <w:ind w:leftChars="0"/>
        <w:rPr>
          <w:szCs w:val="20"/>
        </w:rPr>
      </w:pPr>
      <w:r w:rsidRPr="00DB42A7">
        <w:rPr>
          <w:rFonts w:hint="eastAsia"/>
          <w:szCs w:val="20"/>
        </w:rPr>
        <w:t>Jump</w:t>
      </w:r>
    </w:p>
    <w:p w:rsidR="00DB42A7" w:rsidRPr="00DB42A7" w:rsidRDefault="00DB42A7" w:rsidP="00DB42A7">
      <w:pPr>
        <w:ind w:left="400"/>
        <w:rPr>
          <w:szCs w:val="20"/>
        </w:rPr>
      </w:pPr>
      <w:r w:rsidRPr="00DB42A7">
        <w:rPr>
          <w:rFonts w:hint="eastAsia"/>
          <w:szCs w:val="20"/>
        </w:rPr>
        <w:t>:</w:t>
      </w:r>
      <w:r w:rsidRPr="00DB42A7">
        <w:rPr>
          <w:szCs w:val="20"/>
        </w:rPr>
        <w:t xml:space="preserve"> It is used to update program counter. This control signal is asserted for jump instructions to select the jump target address. That is, it </w:t>
      </w:r>
      <w:r w:rsidRPr="00DB42A7">
        <w:rPr>
          <w:rFonts w:hint="eastAsia"/>
          <w:szCs w:val="20"/>
        </w:rPr>
        <w:t>enables loading the jump target address into the PC</w:t>
      </w:r>
    </w:p>
    <w:p w:rsidR="00DB42A7" w:rsidRPr="00DB42A7" w:rsidRDefault="00DB42A7" w:rsidP="00DB42A7">
      <w:pPr>
        <w:pStyle w:val="a3"/>
        <w:numPr>
          <w:ilvl w:val="0"/>
          <w:numId w:val="3"/>
        </w:numPr>
        <w:ind w:leftChars="0"/>
        <w:rPr>
          <w:szCs w:val="20"/>
        </w:rPr>
      </w:pPr>
      <w:r w:rsidRPr="00DB42A7">
        <w:rPr>
          <w:szCs w:val="20"/>
        </w:rPr>
        <w:t>Branch</w:t>
      </w:r>
    </w:p>
    <w:p w:rsidR="00DB42A7" w:rsidRPr="00DB42A7" w:rsidRDefault="00DB42A7" w:rsidP="00DB42A7">
      <w:pPr>
        <w:ind w:left="400"/>
        <w:rPr>
          <w:szCs w:val="20"/>
        </w:rPr>
      </w:pPr>
      <w:r w:rsidRPr="00DB42A7">
        <w:rPr>
          <w:rFonts w:hint="eastAsia"/>
          <w:szCs w:val="20"/>
        </w:rPr>
        <w:t>:</w:t>
      </w:r>
      <w:r w:rsidRPr="00DB42A7">
        <w:rPr>
          <w:szCs w:val="20"/>
        </w:rPr>
        <w:t xml:space="preserve">  It asserts for branch instructions to select the branch target address as the next instruction address. Roughly similar with the Jump signal. That is, it is </w:t>
      </w:r>
      <w:r w:rsidRPr="00DB42A7">
        <w:rPr>
          <w:rFonts w:hint="eastAsia"/>
          <w:szCs w:val="20"/>
        </w:rPr>
        <w:t xml:space="preserve">combined with a condition test </w:t>
      </w:r>
      <w:proofErr w:type="spellStart"/>
      <w:r w:rsidRPr="00DB42A7">
        <w:rPr>
          <w:rFonts w:hint="eastAsia"/>
          <w:szCs w:val="20"/>
        </w:rPr>
        <w:t>boolean</w:t>
      </w:r>
      <w:proofErr w:type="spellEnd"/>
      <w:r w:rsidRPr="00DB42A7">
        <w:rPr>
          <w:rFonts w:hint="eastAsia"/>
          <w:szCs w:val="20"/>
        </w:rPr>
        <w:t xml:space="preserve"> to enable loading the branch target address into the PC</w:t>
      </w:r>
    </w:p>
    <w:p w:rsidR="00DB42A7" w:rsidRPr="00DB42A7" w:rsidRDefault="00DB42A7" w:rsidP="00DB42A7">
      <w:pPr>
        <w:pStyle w:val="a3"/>
        <w:numPr>
          <w:ilvl w:val="0"/>
          <w:numId w:val="3"/>
        </w:numPr>
        <w:ind w:leftChars="0"/>
        <w:rPr>
          <w:szCs w:val="20"/>
        </w:rPr>
      </w:pPr>
      <w:proofErr w:type="spellStart"/>
      <w:r w:rsidRPr="00DB42A7">
        <w:rPr>
          <w:szCs w:val="20"/>
        </w:rPr>
        <w:t>MemRead</w:t>
      </w:r>
      <w:proofErr w:type="spellEnd"/>
    </w:p>
    <w:p w:rsidR="00DB42A7" w:rsidRPr="00DB42A7" w:rsidRDefault="00DB42A7" w:rsidP="00DB42A7">
      <w:pPr>
        <w:ind w:left="400"/>
        <w:rPr>
          <w:szCs w:val="20"/>
        </w:rPr>
      </w:pPr>
      <w:r w:rsidRPr="00DB42A7">
        <w:rPr>
          <w:rFonts w:hint="eastAsia"/>
          <w:szCs w:val="20"/>
        </w:rPr>
        <w:t>:</w:t>
      </w:r>
      <w:r w:rsidRPr="00DB42A7">
        <w:rPr>
          <w:szCs w:val="20"/>
        </w:rPr>
        <w:t xml:space="preserve"> Typically, </w:t>
      </w:r>
      <w:proofErr w:type="spellStart"/>
      <w:r w:rsidRPr="00DB42A7">
        <w:rPr>
          <w:szCs w:val="20"/>
        </w:rPr>
        <w:t>MemRead</w:t>
      </w:r>
      <w:proofErr w:type="spellEnd"/>
      <w:r w:rsidRPr="00DB42A7">
        <w:rPr>
          <w:szCs w:val="20"/>
        </w:rPr>
        <w:t xml:space="preserve"> and </w:t>
      </w:r>
      <w:proofErr w:type="spellStart"/>
      <w:r w:rsidRPr="00DB42A7">
        <w:rPr>
          <w:szCs w:val="20"/>
        </w:rPr>
        <w:t>MemWrite</w:t>
      </w:r>
      <w:proofErr w:type="spellEnd"/>
      <w:r w:rsidRPr="00DB42A7">
        <w:rPr>
          <w:szCs w:val="20"/>
        </w:rPr>
        <w:t xml:space="preserve"> are used to access the memory space and is used for memory read and memory write. It e</w:t>
      </w:r>
      <w:r w:rsidRPr="00DB42A7">
        <w:rPr>
          <w:rFonts w:hint="eastAsia"/>
          <w:szCs w:val="20"/>
        </w:rPr>
        <w:t xml:space="preserve">nables a memory read for </w:t>
      </w:r>
      <w:r w:rsidRPr="00DB42A7">
        <w:rPr>
          <w:szCs w:val="20"/>
        </w:rPr>
        <w:t>‘</w:t>
      </w:r>
      <w:r w:rsidRPr="00DB42A7">
        <w:rPr>
          <w:rFonts w:hint="eastAsia"/>
          <w:szCs w:val="20"/>
        </w:rPr>
        <w:t>load</w:t>
      </w:r>
      <w:r w:rsidRPr="00DB42A7">
        <w:rPr>
          <w:szCs w:val="20"/>
        </w:rPr>
        <w:t>’</w:t>
      </w:r>
      <w:r w:rsidRPr="00DB42A7">
        <w:rPr>
          <w:rFonts w:hint="eastAsia"/>
          <w:szCs w:val="20"/>
        </w:rPr>
        <w:t xml:space="preserve"> instructions.</w:t>
      </w:r>
    </w:p>
    <w:p w:rsidR="00DB42A7" w:rsidRPr="00DB42A7" w:rsidRDefault="00DB42A7" w:rsidP="00DB42A7">
      <w:pPr>
        <w:pStyle w:val="a3"/>
        <w:numPr>
          <w:ilvl w:val="0"/>
          <w:numId w:val="3"/>
        </w:numPr>
        <w:ind w:leftChars="0"/>
        <w:rPr>
          <w:szCs w:val="20"/>
        </w:rPr>
      </w:pPr>
      <w:proofErr w:type="spellStart"/>
      <w:r w:rsidRPr="00DB42A7">
        <w:rPr>
          <w:szCs w:val="20"/>
        </w:rPr>
        <w:t>MemWrite</w:t>
      </w:r>
      <w:proofErr w:type="spellEnd"/>
    </w:p>
    <w:p w:rsidR="00DB42A7" w:rsidRDefault="00DB42A7" w:rsidP="00DB42A7">
      <w:pPr>
        <w:ind w:left="400"/>
        <w:rPr>
          <w:szCs w:val="20"/>
        </w:rPr>
      </w:pPr>
      <w:r w:rsidRPr="00DB42A7">
        <w:rPr>
          <w:rFonts w:hint="eastAsia"/>
          <w:szCs w:val="20"/>
        </w:rPr>
        <w:t>:</w:t>
      </w:r>
      <w:r w:rsidRPr="00DB42A7">
        <w:rPr>
          <w:szCs w:val="20"/>
        </w:rPr>
        <w:t xml:space="preserve"> It is used for ‘store’ or ‘</w:t>
      </w:r>
      <w:proofErr w:type="spellStart"/>
      <w:r w:rsidRPr="00DB42A7">
        <w:rPr>
          <w:szCs w:val="20"/>
        </w:rPr>
        <w:t>sw</w:t>
      </w:r>
      <w:proofErr w:type="spellEnd"/>
      <w:r w:rsidRPr="00DB42A7">
        <w:rPr>
          <w:szCs w:val="20"/>
        </w:rPr>
        <w:t xml:space="preserve">’ implementation. That is, it </w:t>
      </w:r>
      <w:r w:rsidRPr="00DB42A7">
        <w:rPr>
          <w:rFonts w:hint="eastAsia"/>
          <w:szCs w:val="20"/>
        </w:rPr>
        <w:t>enables a memory write for store instructions.</w:t>
      </w:r>
    </w:p>
    <w:p w:rsidR="00DB42A7" w:rsidRPr="00DB42A7" w:rsidRDefault="00DB42A7" w:rsidP="00DB42A7">
      <w:pPr>
        <w:ind w:left="400"/>
        <w:rPr>
          <w:rFonts w:hint="eastAsia"/>
          <w:szCs w:val="20"/>
        </w:rPr>
      </w:pPr>
    </w:p>
    <w:p w:rsidR="00DB42A7" w:rsidRDefault="00DB42A7" w:rsidP="00DB42A7">
      <w:r>
        <w:t>3. Write Back stage</w:t>
      </w:r>
    </w:p>
    <w:p w:rsidR="00DB42A7" w:rsidRDefault="00DB42A7" w:rsidP="00DB42A7">
      <w:r>
        <w:tab/>
        <w:t>1)</w:t>
      </w:r>
      <w:proofErr w:type="spellStart"/>
      <w:r>
        <w:t>RegWrite</w:t>
      </w:r>
      <w:proofErr w:type="spellEnd"/>
      <w:r>
        <w:t xml:space="preserve">: when asserted, </w:t>
      </w:r>
      <w:proofErr w:type="gramStart"/>
      <w:r>
        <w:t>The</w:t>
      </w:r>
      <w:proofErr w:type="gramEnd"/>
      <w:r>
        <w:t xml:space="preserve"> general-purpose register selected by the Write register number is written with the value of the Write data input.</w:t>
      </w:r>
    </w:p>
    <w:p w:rsidR="00DB42A7" w:rsidRDefault="00DB42A7" w:rsidP="00DB42A7">
      <w:r>
        <w:tab/>
        <w:t>2)</w:t>
      </w:r>
      <w:proofErr w:type="spellStart"/>
      <w:r>
        <w:t>MemtoReg</w:t>
      </w:r>
      <w:proofErr w:type="spellEnd"/>
      <w:r>
        <w:t xml:space="preserve">: when </w:t>
      </w:r>
      <w:proofErr w:type="spellStart"/>
      <w:r>
        <w:t>deasserted</w:t>
      </w:r>
      <w:proofErr w:type="spellEnd"/>
      <w:r>
        <w:t xml:space="preserve">, </w:t>
      </w:r>
      <w:proofErr w:type="gramStart"/>
      <w:r>
        <w:t>The</w:t>
      </w:r>
      <w:proofErr w:type="gramEnd"/>
      <w:r>
        <w:t xml:space="preserve"> value fed to the register file Write data input comes from </w:t>
      </w:r>
      <w:proofErr w:type="spellStart"/>
      <w:r>
        <w:t>ALUOut</w:t>
      </w:r>
      <w:proofErr w:type="spellEnd"/>
      <w:r>
        <w:t xml:space="preserve">. When asserted, </w:t>
      </w:r>
      <w:proofErr w:type="gramStart"/>
      <w:r>
        <w:t>The</w:t>
      </w:r>
      <w:proofErr w:type="gramEnd"/>
      <w:r>
        <w:t xml:space="preserve"> value fed to the register file Write data input comes from the MDR.</w:t>
      </w:r>
    </w:p>
    <w:p w:rsidR="00DB42A7" w:rsidRPr="00DB42A7" w:rsidRDefault="00DB42A7" w:rsidP="00DB42A7">
      <w:pPr>
        <w:rPr>
          <w:rFonts w:hint="eastAsia"/>
          <w:szCs w:val="20"/>
        </w:rPr>
      </w:pPr>
    </w:p>
    <w:p w:rsidR="00DB42A7" w:rsidRPr="00DB42A7" w:rsidRDefault="00DB42A7" w:rsidP="00DB42A7">
      <w:pPr>
        <w:rPr>
          <w:szCs w:val="20"/>
        </w:rPr>
      </w:pPr>
      <w:r w:rsidRPr="00DB42A7">
        <w:rPr>
          <w:szCs w:val="20"/>
        </w:rPr>
        <w:t>Topic 2.</w:t>
      </w:r>
      <w:r w:rsidRPr="00DB42A7">
        <w:rPr>
          <w:rFonts w:hint="eastAsia"/>
          <w:szCs w:val="20"/>
        </w:rPr>
        <w:t xml:space="preserve">  </w:t>
      </w:r>
      <w:r w:rsidRPr="00DB42A7">
        <w:rPr>
          <w:szCs w:val="20"/>
        </w:rPr>
        <w:t>Explain how MIPS instructions are executed on a block diagram of MIPS processor</w:t>
      </w:r>
    </w:p>
    <w:p w:rsidR="00DB42A7" w:rsidRPr="00DB42A7" w:rsidRDefault="00DB42A7" w:rsidP="00DB42A7">
      <w:pPr>
        <w:rPr>
          <w:szCs w:val="20"/>
        </w:rPr>
      </w:pPr>
      <w:r w:rsidRPr="00DB42A7">
        <w:rPr>
          <w:rFonts w:hint="eastAsia"/>
          <w:szCs w:val="20"/>
        </w:rPr>
        <w:t>1. R format</w:t>
      </w:r>
    </w:p>
    <w:p w:rsidR="00DB42A7" w:rsidRPr="00DB42A7" w:rsidRDefault="00DB42A7" w:rsidP="00DB42A7">
      <w:pPr>
        <w:pStyle w:val="a3"/>
        <w:numPr>
          <w:ilvl w:val="0"/>
          <w:numId w:val="4"/>
        </w:numPr>
        <w:ind w:leftChars="0"/>
        <w:rPr>
          <w:szCs w:val="20"/>
        </w:rPr>
      </w:pPr>
      <w:r w:rsidRPr="00DB42A7">
        <w:rPr>
          <w:szCs w:val="20"/>
        </w:rPr>
        <w:t>a</w:t>
      </w:r>
      <w:r w:rsidRPr="00DB42A7">
        <w:rPr>
          <w:rFonts w:hint="eastAsia"/>
          <w:szCs w:val="20"/>
        </w:rPr>
        <w:t>dd</w:t>
      </w:r>
      <w:r w:rsidRPr="00DB42A7">
        <w:rPr>
          <w:szCs w:val="20"/>
        </w:rPr>
        <w:t xml:space="preserve"> &amp; </w:t>
      </w:r>
      <w:proofErr w:type="spellStart"/>
      <w:r w:rsidRPr="00DB42A7">
        <w:rPr>
          <w:szCs w:val="20"/>
        </w:rPr>
        <w:t>mul</w:t>
      </w:r>
      <w:proofErr w:type="spellEnd"/>
    </w:p>
    <w:p w:rsidR="00DB42A7" w:rsidRPr="00DB42A7" w:rsidRDefault="00DB42A7" w:rsidP="00DB42A7">
      <w:pPr>
        <w:ind w:left="400"/>
        <w:rPr>
          <w:szCs w:val="20"/>
        </w:rPr>
      </w:pPr>
      <w:r w:rsidRPr="00DB42A7">
        <w:rPr>
          <w:noProof/>
          <w:szCs w:val="20"/>
        </w:rPr>
        <w:lastRenderedPageBreak/>
        <w:drawing>
          <wp:anchor distT="0" distB="0" distL="114300" distR="114300" simplePos="0" relativeHeight="251659264" behindDoc="1" locked="0" layoutInCell="1" allowOverlap="1" wp14:anchorId="5EBC38AB" wp14:editId="75D6E4D7">
            <wp:simplePos x="0" y="0"/>
            <wp:positionH relativeFrom="column">
              <wp:posOffset>137160</wp:posOffset>
            </wp:positionH>
            <wp:positionV relativeFrom="paragraph">
              <wp:posOffset>2202180</wp:posOffset>
            </wp:positionV>
            <wp:extent cx="5654040" cy="3406140"/>
            <wp:effectExtent l="0" t="0" r="3810" b="3810"/>
            <wp:wrapTight wrapText="bothSides">
              <wp:wrapPolygon edited="0">
                <wp:start x="0" y="0"/>
                <wp:lineTo x="0" y="21503"/>
                <wp:lineTo x="21542" y="21503"/>
                <wp:lineTo x="21542" y="0"/>
                <wp:lineTo x="0" y="0"/>
              </wp:wrapPolygon>
            </wp:wrapTight>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 format instructions datapath.png"/>
                    <pic:cNvPicPr/>
                  </pic:nvPicPr>
                  <pic:blipFill>
                    <a:blip r:embed="rId5">
                      <a:extLst>
                        <a:ext uri="{28A0092B-C50C-407E-A947-70E740481C1C}">
                          <a14:useLocalDpi xmlns:a14="http://schemas.microsoft.com/office/drawing/2010/main" val="0"/>
                        </a:ext>
                      </a:extLst>
                    </a:blip>
                    <a:stretch>
                      <a:fillRect/>
                    </a:stretch>
                  </pic:blipFill>
                  <pic:spPr>
                    <a:xfrm>
                      <a:off x="0" y="0"/>
                      <a:ext cx="5654040" cy="3406140"/>
                    </a:xfrm>
                    <a:prstGeom prst="rect">
                      <a:avLst/>
                    </a:prstGeom>
                  </pic:spPr>
                </pic:pic>
              </a:graphicData>
            </a:graphic>
          </wp:anchor>
        </w:drawing>
      </w:r>
      <w:r w:rsidRPr="00DB42A7">
        <w:rPr>
          <w:rFonts w:hint="eastAsia"/>
          <w:szCs w:val="20"/>
        </w:rPr>
        <w:t>:</w:t>
      </w:r>
      <w:r w:rsidRPr="00DB42A7">
        <w:rPr>
          <w:szCs w:val="20"/>
        </w:rPr>
        <w:t xml:space="preserve"> Basically, the data should pass the ALU unit to implement </w:t>
      </w:r>
      <w:proofErr w:type="spellStart"/>
      <w:r w:rsidRPr="00DB42A7">
        <w:rPr>
          <w:szCs w:val="20"/>
        </w:rPr>
        <w:t>addi</w:t>
      </w:r>
      <w:proofErr w:type="spellEnd"/>
      <w:r w:rsidRPr="00DB42A7">
        <w:rPr>
          <w:szCs w:val="20"/>
        </w:rPr>
        <w:t xml:space="preserve"> operation. Before solving, let’s </w:t>
      </w:r>
      <w:proofErr w:type="gramStart"/>
      <w:r w:rsidRPr="00DB42A7">
        <w:rPr>
          <w:szCs w:val="20"/>
        </w:rPr>
        <w:t>take a look</w:t>
      </w:r>
      <w:proofErr w:type="gramEnd"/>
      <w:r w:rsidRPr="00DB42A7">
        <w:rPr>
          <w:szCs w:val="20"/>
        </w:rPr>
        <w:t xml:space="preserve"> at the organization of the R-format instruction. First 6bits are for opcode, 5 bits for each ‘</w:t>
      </w:r>
      <w:proofErr w:type="spellStart"/>
      <w:r w:rsidRPr="00DB42A7">
        <w:rPr>
          <w:szCs w:val="20"/>
        </w:rPr>
        <w:t>rs</w:t>
      </w:r>
      <w:proofErr w:type="spellEnd"/>
      <w:r w:rsidRPr="00DB42A7">
        <w:rPr>
          <w:szCs w:val="20"/>
        </w:rPr>
        <w:t>’, ‘</w:t>
      </w:r>
      <w:proofErr w:type="spellStart"/>
      <w:r w:rsidRPr="00DB42A7">
        <w:rPr>
          <w:szCs w:val="20"/>
        </w:rPr>
        <w:t>rs</w:t>
      </w:r>
      <w:proofErr w:type="spellEnd"/>
      <w:r w:rsidRPr="00DB42A7">
        <w:rPr>
          <w:szCs w:val="20"/>
        </w:rPr>
        <w:t>’ and ‘</w:t>
      </w:r>
      <w:proofErr w:type="spellStart"/>
      <w:r w:rsidRPr="00DB42A7">
        <w:rPr>
          <w:szCs w:val="20"/>
        </w:rPr>
        <w:t>rd</w:t>
      </w:r>
      <w:proofErr w:type="spellEnd"/>
      <w:r w:rsidRPr="00DB42A7">
        <w:rPr>
          <w:szCs w:val="20"/>
        </w:rPr>
        <w:t xml:space="preserve">’ register. In the righthand side, </w:t>
      </w:r>
      <w:proofErr w:type="spellStart"/>
      <w:r w:rsidRPr="00DB42A7">
        <w:rPr>
          <w:szCs w:val="20"/>
        </w:rPr>
        <w:t>shamt</w:t>
      </w:r>
      <w:proofErr w:type="spellEnd"/>
      <w:r w:rsidRPr="00DB42A7">
        <w:rPr>
          <w:szCs w:val="20"/>
        </w:rPr>
        <w:t xml:space="preserve">(5bits) and </w:t>
      </w:r>
      <w:proofErr w:type="spellStart"/>
      <w:r w:rsidRPr="00DB42A7">
        <w:rPr>
          <w:szCs w:val="20"/>
        </w:rPr>
        <w:t>func</w:t>
      </w:r>
      <w:proofErr w:type="spellEnd"/>
      <w:r w:rsidRPr="00DB42A7">
        <w:rPr>
          <w:szCs w:val="20"/>
        </w:rPr>
        <w:t xml:space="preserve">(6bits) are assigned. Data from the first two registers </w:t>
      </w:r>
      <w:proofErr w:type="spellStart"/>
      <w:r w:rsidRPr="00DB42A7">
        <w:rPr>
          <w:szCs w:val="20"/>
        </w:rPr>
        <w:t>rs</w:t>
      </w:r>
      <w:proofErr w:type="spellEnd"/>
      <w:r w:rsidRPr="00DB42A7">
        <w:rPr>
          <w:szCs w:val="20"/>
        </w:rPr>
        <w:t xml:space="preserve"> and </w:t>
      </w:r>
      <w:proofErr w:type="spellStart"/>
      <w:r w:rsidRPr="00DB42A7">
        <w:rPr>
          <w:szCs w:val="20"/>
        </w:rPr>
        <w:t>rt</w:t>
      </w:r>
      <w:proofErr w:type="spellEnd"/>
      <w:r w:rsidRPr="00DB42A7">
        <w:rPr>
          <w:szCs w:val="20"/>
        </w:rPr>
        <w:t xml:space="preserve"> are passed to register file (Read register1 and 2). And they are passed to ALU unit. In this case, the ‘</w:t>
      </w:r>
      <w:proofErr w:type="spellStart"/>
      <w:r w:rsidRPr="00DB42A7">
        <w:rPr>
          <w:szCs w:val="20"/>
        </w:rPr>
        <w:t>func</w:t>
      </w:r>
      <w:proofErr w:type="spellEnd"/>
      <w:r w:rsidRPr="00DB42A7">
        <w:rPr>
          <w:szCs w:val="20"/>
        </w:rPr>
        <w:t>’ field is decoded and passes ‘</w:t>
      </w:r>
      <w:proofErr w:type="spellStart"/>
      <w:r w:rsidRPr="00DB42A7">
        <w:rPr>
          <w:szCs w:val="20"/>
        </w:rPr>
        <w:t>ALUop</w:t>
      </w:r>
      <w:proofErr w:type="spellEnd"/>
      <w:r w:rsidRPr="00DB42A7">
        <w:rPr>
          <w:szCs w:val="20"/>
        </w:rPr>
        <w:t>’ signal to the ALU control to determine which calculation will be held. The result of the calculation gets back to the register file and t</w:t>
      </w:r>
      <w:r w:rsidR="00B27AC1">
        <w:rPr>
          <w:szCs w:val="20"/>
        </w:rPr>
        <w:t xml:space="preserve">hen write into the </w:t>
      </w:r>
      <w:proofErr w:type="spellStart"/>
      <w:r w:rsidR="00B27AC1">
        <w:rPr>
          <w:szCs w:val="20"/>
        </w:rPr>
        <w:t>rd</w:t>
      </w:r>
      <w:proofErr w:type="spellEnd"/>
      <w:r w:rsidR="00B27AC1">
        <w:rPr>
          <w:szCs w:val="20"/>
        </w:rPr>
        <w:t xml:space="preserve"> register.</w:t>
      </w:r>
    </w:p>
    <w:p w:rsidR="00DB42A7" w:rsidRPr="00DB42A7" w:rsidRDefault="00DB42A7" w:rsidP="00DB42A7">
      <w:pPr>
        <w:ind w:leftChars="200" w:left="400"/>
        <w:rPr>
          <w:szCs w:val="20"/>
        </w:rPr>
      </w:pPr>
      <w:r w:rsidRPr="00DB42A7">
        <w:rPr>
          <w:rFonts w:hint="eastAsia"/>
          <w:szCs w:val="20"/>
        </w:rPr>
        <w:t xml:space="preserve">2) and &amp; </w:t>
      </w:r>
      <w:proofErr w:type="spellStart"/>
      <w:r w:rsidRPr="00DB42A7">
        <w:rPr>
          <w:rFonts w:hint="eastAsia"/>
          <w:szCs w:val="20"/>
        </w:rPr>
        <w:t>slt</w:t>
      </w:r>
      <w:proofErr w:type="spellEnd"/>
      <w:r w:rsidRPr="00DB42A7">
        <w:rPr>
          <w:szCs w:val="20"/>
        </w:rPr>
        <w:t xml:space="preserve"> </w:t>
      </w:r>
    </w:p>
    <w:p w:rsidR="00DB42A7" w:rsidRPr="00DB42A7" w:rsidRDefault="00DB42A7" w:rsidP="00DB42A7">
      <w:pPr>
        <w:ind w:leftChars="200" w:left="400"/>
        <w:rPr>
          <w:szCs w:val="20"/>
        </w:rPr>
      </w:pPr>
      <w:r w:rsidRPr="00DB42A7">
        <w:rPr>
          <w:szCs w:val="20"/>
        </w:rPr>
        <w:t>: Like “add” and “</w:t>
      </w:r>
      <w:proofErr w:type="spellStart"/>
      <w:r w:rsidRPr="00DB42A7">
        <w:rPr>
          <w:szCs w:val="20"/>
        </w:rPr>
        <w:t>mul</w:t>
      </w:r>
      <w:proofErr w:type="spellEnd"/>
      <w:r w:rsidRPr="00DB42A7">
        <w:rPr>
          <w:szCs w:val="20"/>
        </w:rPr>
        <w:t>” instructions, “and” and “</w:t>
      </w:r>
      <w:proofErr w:type="spellStart"/>
      <w:r w:rsidRPr="00DB42A7">
        <w:rPr>
          <w:szCs w:val="20"/>
        </w:rPr>
        <w:t>slt</w:t>
      </w:r>
      <w:proofErr w:type="spellEnd"/>
      <w:r w:rsidRPr="00DB42A7">
        <w:rPr>
          <w:szCs w:val="20"/>
        </w:rPr>
        <w:t>” are also R format instructions, so the underlying data path is the same. It sends the information (</w:t>
      </w:r>
      <w:proofErr w:type="spellStart"/>
      <w:r w:rsidRPr="00DB42A7">
        <w:rPr>
          <w:szCs w:val="20"/>
        </w:rPr>
        <w:t>rs</w:t>
      </w:r>
      <w:proofErr w:type="spellEnd"/>
      <w:r w:rsidRPr="00DB42A7">
        <w:rPr>
          <w:szCs w:val="20"/>
        </w:rPr>
        <w:t xml:space="preserve">, </w:t>
      </w:r>
      <w:proofErr w:type="spellStart"/>
      <w:r w:rsidRPr="00DB42A7">
        <w:rPr>
          <w:szCs w:val="20"/>
        </w:rPr>
        <w:t>rt</w:t>
      </w:r>
      <w:proofErr w:type="spellEnd"/>
      <w:r w:rsidRPr="00DB42A7">
        <w:rPr>
          <w:szCs w:val="20"/>
        </w:rPr>
        <w:t>) of the two source registers are read from the instruction decode and register fetch stage to the input of the ALU.</w:t>
      </w:r>
    </w:p>
    <w:p w:rsidR="00DB42A7" w:rsidRPr="00DB42A7" w:rsidRDefault="00DB42A7" w:rsidP="00DB42A7">
      <w:pPr>
        <w:ind w:leftChars="200" w:left="400"/>
        <w:rPr>
          <w:szCs w:val="20"/>
        </w:rPr>
      </w:pPr>
      <w:r w:rsidRPr="00DB42A7">
        <w:rPr>
          <w:szCs w:val="20"/>
        </w:rPr>
        <w:t xml:space="preserve">After the operation is determined by the </w:t>
      </w:r>
      <w:proofErr w:type="spellStart"/>
      <w:r w:rsidRPr="00DB42A7">
        <w:rPr>
          <w:szCs w:val="20"/>
        </w:rPr>
        <w:t>funct</w:t>
      </w:r>
      <w:proofErr w:type="spellEnd"/>
      <w:r w:rsidRPr="00DB42A7">
        <w:rPr>
          <w:szCs w:val="20"/>
        </w:rPr>
        <w:t xml:space="preserve"> code, the ALU computes and outputs the </w:t>
      </w:r>
      <w:proofErr w:type="gramStart"/>
      <w:r w:rsidRPr="00DB42A7">
        <w:rPr>
          <w:szCs w:val="20"/>
        </w:rPr>
        <w:t>two input</w:t>
      </w:r>
      <w:proofErr w:type="gramEnd"/>
      <w:r w:rsidRPr="00DB42A7">
        <w:rPr>
          <w:szCs w:val="20"/>
        </w:rPr>
        <w:t xml:space="preserve"> data.</w:t>
      </w:r>
    </w:p>
    <w:p w:rsidR="00DB42A7" w:rsidRDefault="00DB42A7" w:rsidP="00DB42A7">
      <w:pPr>
        <w:rPr>
          <w:szCs w:val="20"/>
        </w:rPr>
      </w:pPr>
      <w:r w:rsidRPr="00DB42A7">
        <w:rPr>
          <w:szCs w:val="20"/>
        </w:rPr>
        <w:t xml:space="preserve">The output data is stored in the destination register. </w:t>
      </w:r>
      <w:proofErr w:type="gramStart"/>
      <w:r w:rsidRPr="00DB42A7">
        <w:rPr>
          <w:szCs w:val="20"/>
        </w:rPr>
        <w:t>At this time</w:t>
      </w:r>
      <w:proofErr w:type="gramEnd"/>
      <w:r w:rsidRPr="00DB42A7">
        <w:rPr>
          <w:szCs w:val="20"/>
        </w:rPr>
        <w:t xml:space="preserve">, the number of the destination register is input to the write register, the result of the operation is input to the write data, and a control signal called </w:t>
      </w:r>
      <w:proofErr w:type="spellStart"/>
      <w:r w:rsidRPr="00DB42A7">
        <w:rPr>
          <w:szCs w:val="20"/>
        </w:rPr>
        <w:t>RegWrite</w:t>
      </w:r>
      <w:proofErr w:type="spellEnd"/>
      <w:r w:rsidRPr="00DB42A7">
        <w:rPr>
          <w:szCs w:val="20"/>
        </w:rPr>
        <w:t xml:space="preserve"> is allowed to be written.</w:t>
      </w:r>
    </w:p>
    <w:p w:rsidR="00DB42A7" w:rsidRDefault="00DB42A7" w:rsidP="00DB42A7"/>
    <w:p w:rsidR="00DB42A7" w:rsidRDefault="00DB42A7" w:rsidP="00DB42A7">
      <w:pPr>
        <w:rPr>
          <w:rFonts w:hint="eastAsia"/>
        </w:rPr>
      </w:pPr>
      <w:r>
        <w:rPr>
          <w:rFonts w:hint="eastAsia"/>
        </w:rPr>
        <w:t>2. I format</w:t>
      </w:r>
    </w:p>
    <w:p w:rsidR="00DB42A7" w:rsidRDefault="00DB42A7" w:rsidP="00DB42A7">
      <w:proofErr w:type="spellStart"/>
      <w:r>
        <w:lastRenderedPageBreak/>
        <w:t>Lw</w:t>
      </w:r>
      <w:proofErr w:type="spellEnd"/>
      <w:r>
        <w:t xml:space="preserve">, </w:t>
      </w:r>
      <w:proofErr w:type="spellStart"/>
      <w:r>
        <w:t>sw</w:t>
      </w:r>
      <w:proofErr w:type="spellEnd"/>
      <w:r>
        <w:t xml:space="preserve">, and </w:t>
      </w:r>
      <w:proofErr w:type="spellStart"/>
      <w:r>
        <w:t>bne</w:t>
      </w:r>
      <w:proofErr w:type="spellEnd"/>
      <w:r>
        <w:t xml:space="preserve"> are I format instructions, and the field bit posi</w:t>
      </w:r>
      <w:r w:rsidR="00B27AC1">
        <w:t>tions of load or store instruc</w:t>
      </w:r>
      <w:r>
        <w:t xml:space="preserve">tion correspond to 31:26, 25:21, 20:16, 15: 0 in order of op, </w:t>
      </w:r>
      <w:proofErr w:type="spellStart"/>
      <w:r>
        <w:t>rs</w:t>
      </w:r>
      <w:proofErr w:type="spellEnd"/>
      <w:r>
        <w:t xml:space="preserve">, </w:t>
      </w:r>
      <w:proofErr w:type="spellStart"/>
      <w:r>
        <w:t>rt</w:t>
      </w:r>
      <w:proofErr w:type="spellEnd"/>
      <w:r>
        <w:t xml:space="preserve">, and address. The register </w:t>
      </w:r>
      <w:proofErr w:type="spellStart"/>
      <w:r>
        <w:t>rs</w:t>
      </w:r>
      <w:proofErr w:type="spellEnd"/>
      <w:r>
        <w:t xml:space="preserve"> is the base register plus the 16-bit address field to create the memory address. For the Load command, </w:t>
      </w:r>
      <w:proofErr w:type="spellStart"/>
      <w:r>
        <w:t>rt</w:t>
      </w:r>
      <w:proofErr w:type="spellEnd"/>
      <w:r>
        <w:t xml:space="preserve"> is the destination register for the loaded value. For the store command, </w:t>
      </w:r>
      <w:proofErr w:type="spellStart"/>
      <w:r>
        <w:t>rt</w:t>
      </w:r>
      <w:proofErr w:type="spellEnd"/>
      <w:r>
        <w:t xml:space="preserve"> is the source register, and the value of that register is stored in memory.</w:t>
      </w:r>
    </w:p>
    <w:p w:rsidR="00DB42A7" w:rsidRDefault="00DB42A7" w:rsidP="00DB42A7">
      <w:r>
        <w:t xml:space="preserve">First, the </w:t>
      </w:r>
      <w:proofErr w:type="spellStart"/>
      <w:r>
        <w:t>lw</w:t>
      </w:r>
      <w:proofErr w:type="spellEnd"/>
      <w:r>
        <w:t xml:space="preserve"> command operates in five steps. The instruction is fetched from the instruction memory, the pc value is increased, and the register value is read from the register file. The ALU obtains the sum of the value read from the register file and the sign extended value of the lower 16 bits of the instruction (</w:t>
      </w:r>
      <w:proofErr w:type="spellStart"/>
      <w:r>
        <w:t>ALUSrc</w:t>
      </w:r>
      <w:proofErr w:type="spellEnd"/>
      <w:r>
        <w:t>). This sum is used as an address for data memory access (</w:t>
      </w:r>
      <w:proofErr w:type="spellStart"/>
      <w:r>
        <w:t>MemRead</w:t>
      </w:r>
      <w:proofErr w:type="spellEnd"/>
      <w:r>
        <w:t>) and the destination register is specified by bits 20:16 of the instruction. Finally, the data from the memory unit is written to the register file (</w:t>
      </w:r>
      <w:proofErr w:type="spellStart"/>
      <w:r>
        <w:t>MemtoReg</w:t>
      </w:r>
      <w:proofErr w:type="spellEnd"/>
      <w:r>
        <w:t xml:space="preserve">, </w:t>
      </w:r>
      <w:proofErr w:type="spellStart"/>
      <w:r>
        <w:t>RegWrite</w:t>
      </w:r>
      <w:proofErr w:type="spellEnd"/>
      <w:r>
        <w:t xml:space="preserve">). In the </w:t>
      </w:r>
      <w:proofErr w:type="spellStart"/>
      <w:r>
        <w:t>datapath</w:t>
      </w:r>
      <w:proofErr w:type="spellEnd"/>
      <w:r>
        <w:t xml:space="preserve">, the </w:t>
      </w:r>
      <w:proofErr w:type="spellStart"/>
      <w:r>
        <w:t>lw</w:t>
      </w:r>
      <w:proofErr w:type="spellEnd"/>
      <w:r>
        <w:t xml:space="preserve"> command uses </w:t>
      </w:r>
      <w:proofErr w:type="spellStart"/>
      <w:r>
        <w:t>ALUSrc</w:t>
      </w:r>
      <w:proofErr w:type="spellEnd"/>
      <w:r>
        <w:t xml:space="preserve">, </w:t>
      </w:r>
      <w:proofErr w:type="spellStart"/>
      <w:r>
        <w:t>MemtoReg</w:t>
      </w:r>
      <w:proofErr w:type="spellEnd"/>
      <w:r>
        <w:t xml:space="preserve">, </w:t>
      </w:r>
      <w:proofErr w:type="spellStart"/>
      <w:r>
        <w:t>RegWrite</w:t>
      </w:r>
      <w:proofErr w:type="spellEnd"/>
      <w:r>
        <w:t xml:space="preserve">, and </w:t>
      </w:r>
      <w:proofErr w:type="spellStart"/>
      <w:r>
        <w:t>MemRead</w:t>
      </w:r>
      <w:proofErr w:type="spellEnd"/>
      <w:r>
        <w:t xml:space="preserve"> as control signals.</w:t>
      </w:r>
    </w:p>
    <w:p w:rsidR="00DB42A7" w:rsidRDefault="00DB42A7" w:rsidP="00DB42A7">
      <w:r>
        <w:t xml:space="preserve">The </w:t>
      </w:r>
      <w:proofErr w:type="spellStart"/>
      <w:r>
        <w:t>sw</w:t>
      </w:r>
      <w:proofErr w:type="spellEnd"/>
      <w:r>
        <w:t xml:space="preserve"> command uses </w:t>
      </w:r>
      <w:proofErr w:type="spellStart"/>
      <w:r>
        <w:t>ALUSrc</w:t>
      </w:r>
      <w:proofErr w:type="spellEnd"/>
      <w:r>
        <w:t xml:space="preserve"> and </w:t>
      </w:r>
      <w:proofErr w:type="spellStart"/>
      <w:r>
        <w:t>MemWrite</w:t>
      </w:r>
      <w:proofErr w:type="spellEnd"/>
      <w:r>
        <w:t xml:space="preserve"> as the control signals and has </w:t>
      </w:r>
      <w:proofErr w:type="spellStart"/>
      <w:r>
        <w:t>RegDst</w:t>
      </w:r>
      <w:proofErr w:type="spellEnd"/>
      <w:r>
        <w:t xml:space="preserve"> and </w:t>
      </w:r>
      <w:proofErr w:type="spellStart"/>
      <w:r>
        <w:t>MemtoReg</w:t>
      </w:r>
      <w:proofErr w:type="spellEnd"/>
      <w:r>
        <w:t xml:space="preserve"> as </w:t>
      </w:r>
      <w:proofErr w:type="spellStart"/>
      <w:r>
        <w:t>don'care</w:t>
      </w:r>
      <w:proofErr w:type="spellEnd"/>
      <w:r>
        <w:t xml:space="preserve"> terms. The major difference is that the memory control is writing (</w:t>
      </w:r>
      <w:proofErr w:type="spellStart"/>
      <w:r>
        <w:t>ALUSrc</w:t>
      </w:r>
      <w:proofErr w:type="spellEnd"/>
      <w:r>
        <w:t xml:space="preserve">, </w:t>
      </w:r>
      <w:proofErr w:type="spellStart"/>
      <w:r>
        <w:t>MemWrite</w:t>
      </w:r>
      <w:proofErr w:type="spellEnd"/>
      <w:r>
        <w:t>), not memory read, that the value of the second register read is used to store the data, and the data memory value is written to the register file Does not happen.</w:t>
      </w:r>
    </w:p>
    <w:p w:rsidR="00DB42A7" w:rsidRDefault="00DB42A7" w:rsidP="00DB42A7">
      <w:r>
        <w:t xml:space="preserve">The branch command </w:t>
      </w:r>
      <w:proofErr w:type="spellStart"/>
      <w:r>
        <w:t>bne</w:t>
      </w:r>
      <w:proofErr w:type="spellEnd"/>
      <w:r>
        <w:t xml:space="preserve"> uses </w:t>
      </w:r>
      <w:proofErr w:type="spellStart"/>
      <w:r>
        <w:t>ALUOp</w:t>
      </w:r>
      <w:proofErr w:type="spellEnd"/>
      <w:r>
        <w:t xml:space="preserve"> and Branch as control signals. Unlike the previous two commands, </w:t>
      </w:r>
      <w:proofErr w:type="spellStart"/>
      <w:r>
        <w:t>ALUSrc</w:t>
      </w:r>
      <w:proofErr w:type="spellEnd"/>
      <w:r>
        <w:t xml:space="preserve"> is not used. After comparing the data read from the register with ALU, it moves to branch control logic by using ZERO output. Then use zero output to select one of the two candidates for the next program counter value (to branch target).</w:t>
      </w:r>
    </w:p>
    <w:p w:rsidR="00A9400D" w:rsidRPr="00985619" w:rsidRDefault="00A9400D" w:rsidP="00DB42A7"/>
    <w:p w:rsidR="00DB42A7" w:rsidRPr="00DB42A7" w:rsidRDefault="00DB42A7" w:rsidP="00DB42A7">
      <w:pPr>
        <w:rPr>
          <w:szCs w:val="20"/>
        </w:rPr>
      </w:pPr>
      <w:r w:rsidRPr="00DB42A7">
        <w:rPr>
          <w:rFonts w:hint="eastAsia"/>
          <w:noProof/>
          <w:szCs w:val="20"/>
        </w:rPr>
        <w:lastRenderedPageBreak/>
        <w:drawing>
          <wp:anchor distT="0" distB="0" distL="114300" distR="114300" simplePos="0" relativeHeight="251661312" behindDoc="1" locked="0" layoutInCell="1" allowOverlap="1" wp14:anchorId="683BC707" wp14:editId="584F4218">
            <wp:simplePos x="0" y="0"/>
            <wp:positionH relativeFrom="column">
              <wp:posOffset>0</wp:posOffset>
            </wp:positionH>
            <wp:positionV relativeFrom="paragraph">
              <wp:posOffset>386715</wp:posOffset>
            </wp:positionV>
            <wp:extent cx="5875020" cy="3566160"/>
            <wp:effectExtent l="0" t="0" r="0" b="0"/>
            <wp:wrapTight wrapText="bothSides">
              <wp:wrapPolygon edited="0">
                <wp:start x="0" y="0"/>
                <wp:lineTo x="0" y="21462"/>
                <wp:lineTo x="21502" y="21462"/>
                <wp:lineTo x="21502" y="0"/>
                <wp:lineTo x="0" y="0"/>
              </wp:wrapPolygon>
            </wp:wrapTight>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 data path.jpg"/>
                    <pic:cNvPicPr/>
                  </pic:nvPicPr>
                  <pic:blipFill>
                    <a:blip r:embed="rId6">
                      <a:extLst>
                        <a:ext uri="{28A0092B-C50C-407E-A947-70E740481C1C}">
                          <a14:useLocalDpi xmlns:a14="http://schemas.microsoft.com/office/drawing/2010/main" val="0"/>
                        </a:ext>
                      </a:extLst>
                    </a:blip>
                    <a:stretch>
                      <a:fillRect/>
                    </a:stretch>
                  </pic:blipFill>
                  <pic:spPr>
                    <a:xfrm>
                      <a:off x="0" y="0"/>
                      <a:ext cx="5875020" cy="3566160"/>
                    </a:xfrm>
                    <a:prstGeom prst="rect">
                      <a:avLst/>
                    </a:prstGeom>
                  </pic:spPr>
                </pic:pic>
              </a:graphicData>
            </a:graphic>
            <wp14:sizeRelV relativeFrom="margin">
              <wp14:pctHeight>0</wp14:pctHeight>
            </wp14:sizeRelV>
          </wp:anchor>
        </w:drawing>
      </w:r>
      <w:r w:rsidRPr="00DB42A7">
        <w:rPr>
          <w:szCs w:val="20"/>
        </w:rPr>
        <w:t>3. J format</w:t>
      </w:r>
    </w:p>
    <w:p w:rsidR="00DB42A7" w:rsidRPr="00DB42A7" w:rsidRDefault="00DB42A7" w:rsidP="00DB42A7">
      <w:pPr>
        <w:ind w:leftChars="200" w:left="400"/>
        <w:rPr>
          <w:szCs w:val="20"/>
        </w:rPr>
      </w:pPr>
      <w:r w:rsidRPr="00DB42A7">
        <w:rPr>
          <w:rFonts w:hint="eastAsia"/>
          <w:szCs w:val="20"/>
        </w:rPr>
        <w:t>1</w:t>
      </w:r>
      <w:r w:rsidRPr="00DB42A7">
        <w:rPr>
          <w:szCs w:val="20"/>
        </w:rPr>
        <w:t xml:space="preserve">) </w:t>
      </w:r>
      <w:proofErr w:type="spellStart"/>
      <w:r w:rsidRPr="00DB42A7">
        <w:rPr>
          <w:szCs w:val="20"/>
        </w:rPr>
        <w:t>jr</w:t>
      </w:r>
      <w:proofErr w:type="spellEnd"/>
    </w:p>
    <w:p w:rsidR="00DB42A7" w:rsidRPr="00DB42A7" w:rsidRDefault="00DB42A7" w:rsidP="00DB42A7">
      <w:pPr>
        <w:ind w:leftChars="200" w:left="400"/>
        <w:rPr>
          <w:szCs w:val="20"/>
        </w:rPr>
      </w:pPr>
      <w:r w:rsidRPr="00DB42A7">
        <w:rPr>
          <w:szCs w:val="20"/>
        </w:rPr>
        <w:t xml:space="preserve">:  The </w:t>
      </w:r>
      <w:proofErr w:type="spellStart"/>
      <w:r w:rsidRPr="00DB42A7">
        <w:rPr>
          <w:szCs w:val="20"/>
        </w:rPr>
        <w:t>jr</w:t>
      </w:r>
      <w:proofErr w:type="spellEnd"/>
      <w:r w:rsidRPr="00DB42A7">
        <w:rPr>
          <w:szCs w:val="20"/>
        </w:rPr>
        <w:t xml:space="preserve"> instruction is a J type instruction. So first we concatenate the 4 bits of the program counter to the address specified by 26 bits to obtain the address. Then you do not need to read or write the values of the other registers. Just jump to that address. So just set the Program Counter to this address via the MUX. I will jump right away. By using Opcode, </w:t>
      </w:r>
      <w:proofErr w:type="gramStart"/>
      <w:r w:rsidRPr="00DB42A7">
        <w:rPr>
          <w:szCs w:val="20"/>
        </w:rPr>
        <w:t>We</w:t>
      </w:r>
      <w:proofErr w:type="gramEnd"/>
      <w:r w:rsidRPr="00DB42A7">
        <w:rPr>
          <w:szCs w:val="20"/>
        </w:rPr>
        <w:t xml:space="preserve"> don’t need to touch any other part because only the jump part is activated.</w:t>
      </w:r>
    </w:p>
    <w:p w:rsidR="00DB42A7" w:rsidRPr="00DB42A7" w:rsidRDefault="00DB42A7" w:rsidP="00DB42A7">
      <w:pPr>
        <w:rPr>
          <w:rFonts w:hint="eastAsia"/>
          <w:szCs w:val="20"/>
        </w:rPr>
      </w:pPr>
    </w:p>
    <w:sectPr w:rsidR="00DB42A7" w:rsidRPr="00DB42A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975B3"/>
    <w:multiLevelType w:val="hybridMultilevel"/>
    <w:tmpl w:val="646E246E"/>
    <w:lvl w:ilvl="0" w:tplc="D42055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BC80716"/>
    <w:multiLevelType w:val="hybridMultilevel"/>
    <w:tmpl w:val="E1147748"/>
    <w:lvl w:ilvl="0" w:tplc="094053E4">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70C0524A"/>
    <w:multiLevelType w:val="hybridMultilevel"/>
    <w:tmpl w:val="D4C2B152"/>
    <w:lvl w:ilvl="0" w:tplc="A064A4EE">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783C56B4"/>
    <w:multiLevelType w:val="hybridMultilevel"/>
    <w:tmpl w:val="60D09D14"/>
    <w:lvl w:ilvl="0" w:tplc="8A5A35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2A7"/>
    <w:rsid w:val="000C3D41"/>
    <w:rsid w:val="004B0CBD"/>
    <w:rsid w:val="006E200D"/>
    <w:rsid w:val="008F0C5E"/>
    <w:rsid w:val="00A9400D"/>
    <w:rsid w:val="00B27AC1"/>
    <w:rsid w:val="00DB42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1D6CC"/>
  <w15:chartTrackingRefBased/>
  <w15:docId w15:val="{6D064651-C8E9-4FA8-947B-557F35B4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42A7"/>
    <w:pPr>
      <w:ind w:leftChars="400" w:left="800"/>
    </w:pPr>
  </w:style>
  <w:style w:type="paragraph" w:styleId="HTML">
    <w:name w:val="HTML Preformatted"/>
    <w:basedOn w:val="a"/>
    <w:link w:val="HTMLChar"/>
    <w:uiPriority w:val="99"/>
    <w:semiHidden/>
    <w:unhideWhenUsed/>
    <w:rsid w:val="000C3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0C3D41"/>
    <w:rPr>
      <w:rFonts w:ascii="굴림체" w:eastAsia="굴림체" w:hAnsi="굴림체" w:cs="굴림체"/>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5766782">
      <w:bodyDiv w:val="1"/>
      <w:marLeft w:val="0"/>
      <w:marRight w:val="0"/>
      <w:marTop w:val="0"/>
      <w:marBottom w:val="0"/>
      <w:divBdr>
        <w:top w:val="none" w:sz="0" w:space="0" w:color="auto"/>
        <w:left w:val="none" w:sz="0" w:space="0" w:color="auto"/>
        <w:bottom w:val="none" w:sz="0" w:space="0" w:color="auto"/>
        <w:right w:val="none" w:sz="0" w:space="0" w:color="auto"/>
      </w:divBdr>
    </w:div>
    <w:div w:id="2053385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1105</Words>
  <Characters>6299</Characters>
  <Application>Microsoft Office Word</Application>
  <DocSecurity>0</DocSecurity>
  <Lines>52</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여혁수</dc:creator>
  <cp:keywords/>
  <dc:description/>
  <cp:lastModifiedBy>여혁수</cp:lastModifiedBy>
  <cp:revision>2</cp:revision>
  <dcterms:created xsi:type="dcterms:W3CDTF">2017-10-13T13:30:00Z</dcterms:created>
  <dcterms:modified xsi:type="dcterms:W3CDTF">2017-10-13T14:24:00Z</dcterms:modified>
</cp:coreProperties>
</file>