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256B3" w14:textId="77777777" w:rsidR="003418D7" w:rsidRPr="00C24F49" w:rsidRDefault="00000000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  <w:sdt>
        <w:sdtPr>
          <w:rPr>
            <w:rFonts w:asciiTheme="minorHAnsi" w:eastAsiaTheme="minorHAnsi" w:hAnsiTheme="minorHAnsi"/>
          </w:rPr>
          <w:tag w:val="goog_rdk_0"/>
          <w:id w:val="-146747203"/>
        </w:sdtPr>
        <w:sdtContent>
          <w:r w:rsidRPr="00C24F49">
            <w:rPr>
              <w:rFonts w:asciiTheme="minorHAnsi" w:eastAsiaTheme="minorHAnsi" w:hAnsiTheme="minorHAnsi" w:cs="궁서"/>
              <w:b/>
              <w:sz w:val="36"/>
              <w:szCs w:val="36"/>
            </w:rPr>
            <w:t>통계학 기반 금융 데이터 분석 프로젝트 기획안</w:t>
          </w:r>
        </w:sdtContent>
      </w:sdt>
    </w:p>
    <w:p w14:paraId="6CB50490" w14:textId="77777777" w:rsidR="003418D7" w:rsidRPr="00C24F49" w:rsidRDefault="003418D7">
      <w:pPr>
        <w:jc w:val="center"/>
        <w:rPr>
          <w:rFonts w:asciiTheme="minorHAnsi" w:eastAsiaTheme="minorHAnsi" w:hAnsiTheme="minorHAnsi"/>
          <w:b/>
          <w:sz w:val="18"/>
          <w:szCs w:val="18"/>
        </w:rPr>
      </w:pPr>
    </w:p>
    <w:tbl>
      <w:tblPr>
        <w:tblStyle w:val="ad"/>
        <w:tblW w:w="9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2"/>
        <w:gridCol w:w="7448"/>
      </w:tblGrid>
      <w:tr w:rsidR="003418D7" w:rsidRPr="00C24F49" w14:paraId="11FC6B37" w14:textId="77777777">
        <w:trPr>
          <w:trHeight w:val="742"/>
        </w:trPr>
        <w:tc>
          <w:tcPr>
            <w:tcW w:w="1552" w:type="dxa"/>
          </w:tcPr>
          <w:p w14:paraId="777D0C1C" w14:textId="77777777" w:rsidR="003418D7" w:rsidRPr="00C24F49" w:rsidRDefault="00000000">
            <w:pPr>
              <w:jc w:val="center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/>
                </w:rPr>
                <w:tag w:val="goog_rdk_1"/>
                <w:id w:val="1414278209"/>
              </w:sdtPr>
              <w:sdtContent>
                <w:proofErr w:type="spellStart"/>
                <w:r w:rsidRPr="00C24F49">
                  <w:rPr>
                    <w:rFonts w:asciiTheme="minorHAnsi" w:eastAsiaTheme="minorHAnsi" w:hAnsiTheme="minorHAnsi" w:cs="궁서"/>
                  </w:rPr>
                  <w:t>팀명</w:t>
                </w:r>
                <w:proofErr w:type="spellEnd"/>
              </w:sdtContent>
            </w:sdt>
          </w:p>
        </w:tc>
        <w:tc>
          <w:tcPr>
            <w:tcW w:w="7448" w:type="dxa"/>
          </w:tcPr>
          <w:p w14:paraId="13467B7F" w14:textId="77777777" w:rsidR="003418D7" w:rsidRPr="00C24F49" w:rsidRDefault="00000000">
            <w:pPr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/>
                </w:rPr>
                <w:tag w:val="goog_rdk_2"/>
                <w:id w:val="162363477"/>
              </w:sdtPr>
              <w:sdtContent>
                <w:r w:rsidRPr="00C24F49">
                  <w:rPr>
                    <w:rFonts w:asciiTheme="minorHAnsi" w:eastAsiaTheme="minorHAnsi" w:hAnsiTheme="minorHAnsi" w:cs="궁서"/>
                  </w:rPr>
                  <w:t xml:space="preserve">3조 – </w:t>
                </w:r>
                <w:proofErr w:type="spellStart"/>
                <w:r w:rsidRPr="00C24F49">
                  <w:rPr>
                    <w:rFonts w:asciiTheme="minorHAnsi" w:eastAsiaTheme="minorHAnsi" w:hAnsiTheme="minorHAnsi" w:cs="궁서"/>
                  </w:rPr>
                  <w:t>수수수</w:t>
                </w:r>
                <w:proofErr w:type="spellEnd"/>
                <w:r w:rsidRPr="00C24F49">
                  <w:rPr>
                    <w:rFonts w:asciiTheme="minorHAnsi" w:eastAsiaTheme="minorHAnsi" w:hAnsiTheme="minorHAnsi" w:cs="궁서"/>
                  </w:rPr>
                  <w:t xml:space="preserve"> </w:t>
                </w:r>
                <w:proofErr w:type="spellStart"/>
                <w:r w:rsidRPr="00C24F49">
                  <w:rPr>
                    <w:rFonts w:asciiTheme="minorHAnsi" w:eastAsiaTheme="minorHAnsi" w:hAnsiTheme="minorHAnsi" w:cs="궁서"/>
                  </w:rPr>
                  <w:t>수소노바</w:t>
                </w:r>
                <w:proofErr w:type="spellEnd"/>
                <w:r w:rsidRPr="00C24F49">
                  <w:rPr>
                    <w:rFonts w:asciiTheme="minorHAnsi" w:eastAsiaTheme="minorHAnsi" w:hAnsiTheme="minorHAnsi" w:cs="궁서"/>
                  </w:rPr>
                  <w:t xml:space="preserve"> 수소는 다가와 AH OH AAY</w:t>
                </w:r>
              </w:sdtContent>
            </w:sdt>
          </w:p>
        </w:tc>
      </w:tr>
      <w:tr w:rsidR="003418D7" w:rsidRPr="00C24F49" w14:paraId="392F7A4A" w14:textId="77777777">
        <w:trPr>
          <w:trHeight w:val="742"/>
        </w:trPr>
        <w:tc>
          <w:tcPr>
            <w:tcW w:w="1552" w:type="dxa"/>
          </w:tcPr>
          <w:p w14:paraId="1BA9D9AD" w14:textId="77777777" w:rsidR="003418D7" w:rsidRPr="00C24F49" w:rsidRDefault="00000000">
            <w:pPr>
              <w:jc w:val="center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/>
                </w:rPr>
                <w:tag w:val="goog_rdk_3"/>
                <w:id w:val="-1304459750"/>
              </w:sdtPr>
              <w:sdtContent>
                <w:proofErr w:type="spellStart"/>
                <w:r w:rsidRPr="00C24F49">
                  <w:rPr>
                    <w:rFonts w:asciiTheme="minorHAnsi" w:eastAsiaTheme="minorHAnsi" w:hAnsiTheme="minorHAnsi" w:cs="궁서"/>
                  </w:rPr>
                  <w:t>주제명</w:t>
                </w:r>
                <w:proofErr w:type="spellEnd"/>
              </w:sdtContent>
            </w:sdt>
          </w:p>
        </w:tc>
        <w:tc>
          <w:tcPr>
            <w:tcW w:w="7448" w:type="dxa"/>
          </w:tcPr>
          <w:p w14:paraId="5E107A44" w14:textId="77777777" w:rsidR="003418D7" w:rsidRPr="00C24F49" w:rsidRDefault="00000000">
            <w:pPr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/>
                </w:rPr>
                <w:tag w:val="goog_rdk_4"/>
                <w:id w:val="-185608288"/>
              </w:sdtPr>
              <w:sdtContent>
                <w:r w:rsidRPr="00C24F49">
                  <w:rPr>
                    <w:rFonts w:asciiTheme="minorHAnsi" w:eastAsiaTheme="minorHAnsi" w:hAnsiTheme="minorHAnsi" w:cs="궁서"/>
                  </w:rPr>
                  <w:t xml:space="preserve">대구광역시 </w:t>
                </w:r>
                <w:proofErr w:type="spellStart"/>
                <w:r w:rsidRPr="00C24F49">
                  <w:rPr>
                    <w:rFonts w:asciiTheme="minorHAnsi" w:eastAsiaTheme="minorHAnsi" w:hAnsiTheme="minorHAnsi" w:cs="궁서"/>
                  </w:rPr>
                  <w:t>수소차</w:t>
                </w:r>
                <w:proofErr w:type="spellEnd"/>
                <w:r w:rsidRPr="00C24F49">
                  <w:rPr>
                    <w:rFonts w:asciiTheme="minorHAnsi" w:eastAsiaTheme="minorHAnsi" w:hAnsiTheme="minorHAnsi" w:cs="궁서"/>
                  </w:rPr>
                  <w:t xml:space="preserve"> 충전소의 최적 입지 선정</w:t>
                </w:r>
              </w:sdtContent>
            </w:sdt>
          </w:p>
        </w:tc>
      </w:tr>
    </w:tbl>
    <w:p w14:paraId="6D733ED3" w14:textId="77777777" w:rsidR="003418D7" w:rsidRPr="00C24F49" w:rsidRDefault="003418D7">
      <w:pPr>
        <w:rPr>
          <w:rFonts w:asciiTheme="minorHAnsi" w:eastAsiaTheme="minorHAnsi" w:hAnsiTheme="minorHAnsi"/>
        </w:rPr>
      </w:pPr>
    </w:p>
    <w:p w14:paraId="793E0B9A" w14:textId="77777777" w:rsidR="003418D7" w:rsidRPr="00C24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b/>
          <w:color w:val="000000"/>
          <w:sz w:val="24"/>
          <w:szCs w:val="24"/>
        </w:rPr>
      </w:pPr>
      <w:sdt>
        <w:sdtPr>
          <w:rPr>
            <w:rFonts w:asciiTheme="minorHAnsi" w:eastAsiaTheme="minorHAnsi" w:hAnsiTheme="minorHAnsi"/>
          </w:rPr>
          <w:tag w:val="goog_rdk_5"/>
          <w:id w:val="1960139308"/>
        </w:sdtPr>
        <w:sdtContent>
          <w:r w:rsidRPr="00C24F49">
            <w:rPr>
              <w:rFonts w:asciiTheme="minorHAnsi" w:eastAsiaTheme="minorHAnsi" w:hAnsiTheme="minorHAnsi" w:cs="궁서"/>
              <w:b/>
              <w:color w:val="000000"/>
              <w:sz w:val="24"/>
              <w:szCs w:val="24"/>
            </w:rPr>
            <w:t>역할분담</w:t>
          </w:r>
        </w:sdtContent>
      </w:sdt>
    </w:p>
    <w:tbl>
      <w:tblPr>
        <w:tblStyle w:val="ae"/>
        <w:tblW w:w="8230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7"/>
        <w:gridCol w:w="6623"/>
      </w:tblGrid>
      <w:tr w:rsidR="003418D7" w:rsidRPr="00C24F49" w14:paraId="6ACA2B32" w14:textId="77777777">
        <w:trPr>
          <w:trHeight w:val="519"/>
        </w:trPr>
        <w:tc>
          <w:tcPr>
            <w:tcW w:w="1607" w:type="dxa"/>
          </w:tcPr>
          <w:p w14:paraId="5C5002F6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6"/>
                <w:id w:val="-1683193651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이름</w:t>
                </w:r>
              </w:sdtContent>
            </w:sdt>
          </w:p>
        </w:tc>
        <w:tc>
          <w:tcPr>
            <w:tcW w:w="6623" w:type="dxa"/>
          </w:tcPr>
          <w:p w14:paraId="048E867D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7"/>
                <w:id w:val="-1730295468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역할</w:t>
                </w:r>
              </w:sdtContent>
            </w:sdt>
          </w:p>
        </w:tc>
      </w:tr>
      <w:tr w:rsidR="003418D7" w:rsidRPr="00C24F49" w14:paraId="3BBCDAA2" w14:textId="77777777">
        <w:trPr>
          <w:trHeight w:val="519"/>
        </w:trPr>
        <w:tc>
          <w:tcPr>
            <w:tcW w:w="1607" w:type="dxa"/>
          </w:tcPr>
          <w:p w14:paraId="68E8096F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8"/>
                <w:id w:val="257096303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여혁수(팀장)</w:t>
                </w:r>
              </w:sdtContent>
            </w:sdt>
          </w:p>
        </w:tc>
        <w:tc>
          <w:tcPr>
            <w:tcW w:w="6623" w:type="dxa"/>
          </w:tcPr>
          <w:p w14:paraId="28BED34C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9"/>
                <w:id w:val="-589926475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프로젝트 총괄, 데이터 분석 및 회의 주관, 기획안 최종검토, 수집된 데이터를 바탕으로 회귀분석</w:t>
                </w:r>
              </w:sdtContent>
            </w:sdt>
          </w:p>
        </w:tc>
      </w:tr>
      <w:tr w:rsidR="003418D7" w:rsidRPr="00C24F49" w14:paraId="12137F49" w14:textId="77777777">
        <w:trPr>
          <w:trHeight w:val="519"/>
        </w:trPr>
        <w:tc>
          <w:tcPr>
            <w:tcW w:w="1607" w:type="dxa"/>
          </w:tcPr>
          <w:p w14:paraId="571C5264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10"/>
                <w:id w:val="-617216450"/>
              </w:sdtPr>
              <w:sdtContent>
                <w:proofErr w:type="spellStart"/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권순걸</w:t>
                </w:r>
                <w:proofErr w:type="spellEnd"/>
              </w:sdtContent>
            </w:sdt>
          </w:p>
        </w:tc>
        <w:tc>
          <w:tcPr>
            <w:tcW w:w="6623" w:type="dxa"/>
          </w:tcPr>
          <w:p w14:paraId="7491A27D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11"/>
                <w:id w:val="-1010063704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분석 결과 검토 및 인사이트 도출, 기획안 및 최종 보고서 작성, 활용 방안 및 기대 효과 정리</w:t>
                </w:r>
              </w:sdtContent>
            </w:sdt>
          </w:p>
        </w:tc>
      </w:tr>
      <w:tr w:rsidR="003418D7" w:rsidRPr="00C24F49" w14:paraId="4149DD22" w14:textId="77777777">
        <w:trPr>
          <w:trHeight w:val="519"/>
        </w:trPr>
        <w:tc>
          <w:tcPr>
            <w:tcW w:w="1607" w:type="dxa"/>
          </w:tcPr>
          <w:p w14:paraId="1106E053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12"/>
                <w:id w:val="-682129324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이정우</w:t>
                </w:r>
              </w:sdtContent>
            </w:sdt>
          </w:p>
        </w:tc>
        <w:tc>
          <w:tcPr>
            <w:tcW w:w="6623" w:type="dxa"/>
          </w:tcPr>
          <w:p w14:paraId="4FD88A99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13"/>
                <w:id w:val="1502538803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 xml:space="preserve">프로젝트에 필요한 공공데이터 수집, 데이터 정제 및 </w:t>
                </w:r>
                <w:proofErr w:type="spellStart"/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전처리</w:t>
                </w:r>
                <w:proofErr w:type="spellEnd"/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 xml:space="preserve"> 과정 수행, GIS 및 시각화 툴을 사용해 분석 결과 시각화</w:t>
                </w:r>
              </w:sdtContent>
            </w:sdt>
          </w:p>
        </w:tc>
      </w:tr>
      <w:tr w:rsidR="003418D7" w:rsidRPr="00C24F49" w14:paraId="321BC975" w14:textId="77777777">
        <w:trPr>
          <w:trHeight w:val="519"/>
        </w:trPr>
        <w:tc>
          <w:tcPr>
            <w:tcW w:w="1607" w:type="dxa"/>
          </w:tcPr>
          <w:p w14:paraId="49B53B1E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14"/>
                <w:id w:val="-1081681334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신민경</w:t>
                </w:r>
              </w:sdtContent>
            </w:sdt>
          </w:p>
        </w:tc>
        <w:tc>
          <w:tcPr>
            <w:tcW w:w="6623" w:type="dxa"/>
          </w:tcPr>
          <w:p w14:paraId="48A9B89A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15"/>
                <w:id w:val="-1341539843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 xml:space="preserve">프로젝트에 필요한 공공데이터 수집, 데이터 정제 및 </w:t>
                </w:r>
                <w:proofErr w:type="spellStart"/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전처리</w:t>
                </w:r>
                <w:proofErr w:type="spellEnd"/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 xml:space="preserve"> 과정 수행, GIS 및 시각화 툴을 사용해 분석 결과 시각화</w:t>
                </w:r>
              </w:sdtContent>
            </w:sdt>
          </w:p>
        </w:tc>
      </w:tr>
      <w:tr w:rsidR="003418D7" w:rsidRPr="00C24F49" w14:paraId="15837A9D" w14:textId="77777777">
        <w:trPr>
          <w:trHeight w:val="519"/>
        </w:trPr>
        <w:tc>
          <w:tcPr>
            <w:tcW w:w="1607" w:type="dxa"/>
          </w:tcPr>
          <w:p w14:paraId="6F0C5B5A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16"/>
                <w:id w:val="2079630159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이수연</w:t>
                </w:r>
              </w:sdtContent>
            </w:sdt>
          </w:p>
        </w:tc>
        <w:tc>
          <w:tcPr>
            <w:tcW w:w="6623" w:type="dxa"/>
          </w:tcPr>
          <w:p w14:paraId="48198155" w14:textId="77777777" w:rsidR="003418D7" w:rsidRPr="00C24F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sdt>
              <w:sdtPr>
                <w:rPr>
                  <w:rFonts w:asciiTheme="minorHAnsi" w:eastAsiaTheme="minorHAnsi" w:hAnsiTheme="minorHAnsi"/>
                  <w:sz w:val="20"/>
                  <w:szCs w:val="20"/>
                </w:rPr>
                <w:tag w:val="goog_rdk_17"/>
                <w:id w:val="1767111986"/>
              </w:sdtPr>
              <w:sdtContent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 xml:space="preserve">프로젝트에 필요한 공공데이터 수집, 데이터 정제 및 </w:t>
                </w:r>
                <w:proofErr w:type="spellStart"/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>전처리</w:t>
                </w:r>
                <w:proofErr w:type="spellEnd"/>
                <w:r w:rsidRPr="00C24F49">
                  <w:rPr>
                    <w:rFonts w:asciiTheme="minorHAnsi" w:eastAsiaTheme="minorHAnsi" w:hAnsiTheme="minorHAnsi" w:cs="궁서"/>
                    <w:color w:val="000000"/>
                    <w:sz w:val="20"/>
                    <w:szCs w:val="20"/>
                  </w:rPr>
                  <w:t xml:space="preserve"> 과정 수행, GIS 및 시각화 툴을 사용해 분석 결과 시각화</w:t>
                </w:r>
              </w:sdtContent>
            </w:sdt>
          </w:p>
        </w:tc>
      </w:tr>
    </w:tbl>
    <w:p w14:paraId="70039F9D" w14:textId="77777777" w:rsidR="003418D7" w:rsidRPr="00C24F49" w:rsidRDefault="003418D7">
      <w:pPr>
        <w:rPr>
          <w:rFonts w:asciiTheme="minorHAnsi" w:eastAsiaTheme="minorHAnsi" w:hAnsiTheme="minorHAnsi"/>
        </w:rPr>
      </w:pPr>
    </w:p>
    <w:p w14:paraId="560F4E48" w14:textId="77777777" w:rsidR="003418D7" w:rsidRPr="00C24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b/>
          <w:color w:val="000000"/>
          <w:sz w:val="24"/>
          <w:szCs w:val="24"/>
        </w:rPr>
      </w:pPr>
      <w:sdt>
        <w:sdtPr>
          <w:rPr>
            <w:rFonts w:asciiTheme="minorHAnsi" w:eastAsiaTheme="minorHAnsi" w:hAnsiTheme="minorHAnsi"/>
          </w:rPr>
          <w:tag w:val="goog_rdk_18"/>
          <w:id w:val="-486708858"/>
        </w:sdtPr>
        <w:sdtContent>
          <w:r w:rsidRPr="00C24F49">
            <w:rPr>
              <w:rFonts w:asciiTheme="minorHAnsi" w:eastAsiaTheme="minorHAnsi" w:hAnsiTheme="minorHAnsi" w:cs="궁서"/>
              <w:b/>
              <w:color w:val="000000"/>
              <w:sz w:val="24"/>
              <w:szCs w:val="24"/>
            </w:rPr>
            <w:t>주제 선정 배경</w:t>
          </w:r>
        </w:sdtContent>
      </w:sdt>
    </w:p>
    <w:p w14:paraId="243B10ED" w14:textId="6669C2BD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1. </w:t>
      </w:r>
      <w:sdt>
        <w:sdtPr>
          <w:rPr>
            <w:rFonts w:asciiTheme="minorHAnsi" w:eastAsiaTheme="minorHAnsi" w:hAnsiTheme="minorHAnsi"/>
          </w:rPr>
          <w:tag w:val="goog_rdk_19"/>
          <w:id w:val="-1744630595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환경 문제 및 탄소 중립 목표</w:t>
          </w:r>
        </w:sdtContent>
      </w:sdt>
      <w:sdt>
        <w:sdtPr>
          <w:rPr>
            <w:rFonts w:asciiTheme="minorHAnsi" w:eastAsiaTheme="minorHAnsi" w:hAnsiTheme="minorHAnsi"/>
          </w:rPr>
          <w:tag w:val="goog_rdk_20"/>
          <w:id w:val="-302080199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전 세계적으로 환경오염과 기후변화 문제가 심각해지면서, 각국은 탄소 중립 목표를 달성하기 위해 친환경 에너지와 차량을 도입하고 있다. 한국도 이에 맞춰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보급과 충전 인프라 확충을 적극적으로 추진하고 있다. 대구 역시 이러한 친환경 정책에 발맞춰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충전 인프라를 강화할 필요성이 커졌다.</w:t>
          </w:r>
        </w:sdtContent>
      </w:sdt>
    </w:p>
    <w:p w14:paraId="090515BD" w14:textId="77777777" w:rsidR="003418D7" w:rsidRPr="00C24F49" w:rsidRDefault="003418D7">
      <w:pPr>
        <w:rPr>
          <w:rFonts w:asciiTheme="minorHAnsi" w:eastAsiaTheme="minorHAnsi" w:hAnsiTheme="minorHAnsi"/>
          <w:sz w:val="20"/>
          <w:szCs w:val="20"/>
        </w:rPr>
      </w:pPr>
    </w:p>
    <w:p w14:paraId="231FABA2" w14:textId="4B6FB5F6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2. </w:t>
      </w:r>
      <w:sdt>
        <w:sdtPr>
          <w:rPr>
            <w:rFonts w:asciiTheme="minorHAnsi" w:eastAsiaTheme="minorHAnsi" w:hAnsiTheme="minorHAnsi"/>
          </w:rPr>
          <w:tag w:val="goog_rdk_21"/>
          <w:id w:val="-1230146926"/>
        </w:sdtPr>
        <w:sdtContent>
          <w:proofErr w:type="spellStart"/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 xml:space="preserve"> 수요 증대를 위한 충전 인프라 필요성</w:t>
          </w:r>
        </w:sdtContent>
      </w:sdt>
      <w:sdt>
        <w:sdtPr>
          <w:rPr>
            <w:rFonts w:asciiTheme="minorHAnsi" w:eastAsiaTheme="minorHAnsi" w:hAnsiTheme="minorHAnsi"/>
          </w:rPr>
          <w:tag w:val="goog_rdk_22"/>
          <w:id w:val="-1431959071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대구광역시는 충전소 인프라 부족 등의 요인으로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수요가 저조한 상황. 시민들이 불편 없이 수소차를 사용할 수 있도록 충분한 충전소를 제공하는 것이 수요 증대를 위해 우선시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된다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. 하지만 대구광역시의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등록 대수, 충전소 개수가 인구 대비 전국 최하위권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이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다.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충전소는 일반 전기차 충전소와는 다른 인프라 요구 사항이 있기 때문에, 효율적인 입지 선정이 필수적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이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110833A1" w14:textId="77777777" w:rsidR="003418D7" w:rsidRPr="00C24F49" w:rsidRDefault="003418D7">
      <w:pPr>
        <w:rPr>
          <w:rFonts w:asciiTheme="minorHAnsi" w:eastAsiaTheme="minorHAnsi" w:hAnsiTheme="minorHAnsi"/>
          <w:sz w:val="20"/>
          <w:szCs w:val="20"/>
        </w:rPr>
      </w:pPr>
    </w:p>
    <w:p w14:paraId="02B16FCC" w14:textId="3FA869F9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3. </w:t>
      </w:r>
      <w:sdt>
        <w:sdtPr>
          <w:rPr>
            <w:rFonts w:asciiTheme="minorHAnsi" w:eastAsiaTheme="minorHAnsi" w:hAnsiTheme="minorHAnsi"/>
          </w:rPr>
          <w:tag w:val="goog_rdk_23"/>
          <w:id w:val="900340670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충전소 부족 문제</w:t>
          </w:r>
        </w:sdtContent>
      </w:sdt>
      <w:sdt>
        <w:sdtPr>
          <w:rPr>
            <w:rFonts w:asciiTheme="minorHAnsi" w:eastAsiaTheme="minorHAnsi" w:hAnsiTheme="minorHAnsi"/>
          </w:rPr>
          <w:tag w:val="goog_rdk_24"/>
          <w:id w:val="-1920395832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현재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보급에 비해 충전소는 충분하지 않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고,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운전자들이 충전을 언제나 간편하게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 xml:space="preserve"> 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할 수 있다 생각하기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는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어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렵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 이는 수소차의 실질적 사용과 보급을 저해하는 요인으로 작용할 수 있으므로, 충전소를 최적 위치에 설치하는 것이 필요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하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6C1AA373" w14:textId="77777777" w:rsidR="003418D7" w:rsidRPr="00C24F49" w:rsidRDefault="003418D7">
      <w:pPr>
        <w:rPr>
          <w:rFonts w:asciiTheme="minorHAnsi" w:eastAsiaTheme="minorHAnsi" w:hAnsiTheme="minorHAnsi"/>
          <w:sz w:val="20"/>
          <w:szCs w:val="20"/>
        </w:rPr>
      </w:pPr>
    </w:p>
    <w:p w14:paraId="54FD516A" w14:textId="6FDD0F10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4. </w:t>
      </w:r>
      <w:sdt>
        <w:sdtPr>
          <w:rPr>
            <w:rFonts w:asciiTheme="minorHAnsi" w:eastAsiaTheme="minorHAnsi" w:hAnsiTheme="minorHAnsi"/>
          </w:rPr>
          <w:tag w:val="goog_rdk_25"/>
          <w:id w:val="-626931393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데이터 기반 의사결정의 중요성</w:t>
          </w:r>
        </w:sdtContent>
      </w:sdt>
      <w:sdt>
        <w:sdtPr>
          <w:rPr>
            <w:rFonts w:asciiTheme="minorHAnsi" w:eastAsiaTheme="minorHAnsi" w:hAnsiTheme="minorHAnsi"/>
          </w:rPr>
          <w:tag w:val="goog_rdk_26"/>
          <w:id w:val="-848480643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입지 선정은 충전소 이용률과 시민 편의성에 직결되므로, 신중한 결정이 필요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하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 데이터 분석을 통해 대구 지역 내 교통 흐름, 인구 밀도 등을 고려하여 최적의 충전소 위치를 선정함으로써, 효율적인 인프라를 구축할 수 있다.</w:t>
          </w:r>
        </w:sdtContent>
      </w:sdt>
    </w:p>
    <w:p w14:paraId="152929CD" w14:textId="77777777" w:rsidR="003418D7" w:rsidRPr="00C24F49" w:rsidRDefault="003418D7">
      <w:pPr>
        <w:rPr>
          <w:rFonts w:asciiTheme="minorHAnsi" w:eastAsiaTheme="minorHAnsi" w:hAnsiTheme="minorHAnsi"/>
        </w:rPr>
      </w:pPr>
    </w:p>
    <w:p w14:paraId="67354C3A" w14:textId="77777777" w:rsidR="003418D7" w:rsidRPr="00C24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b/>
          <w:color w:val="000000"/>
          <w:sz w:val="24"/>
          <w:szCs w:val="24"/>
        </w:rPr>
      </w:pPr>
      <w:sdt>
        <w:sdtPr>
          <w:rPr>
            <w:rFonts w:asciiTheme="minorHAnsi" w:eastAsiaTheme="minorHAnsi" w:hAnsiTheme="minorHAnsi"/>
          </w:rPr>
          <w:tag w:val="goog_rdk_27"/>
          <w:id w:val="-1587527286"/>
        </w:sdtPr>
        <w:sdtContent>
          <w:r w:rsidRPr="00C24F49">
            <w:rPr>
              <w:rFonts w:asciiTheme="minorHAnsi" w:eastAsiaTheme="minorHAnsi" w:hAnsiTheme="minorHAnsi" w:cs="궁서"/>
              <w:b/>
              <w:color w:val="000000"/>
              <w:sz w:val="24"/>
              <w:szCs w:val="24"/>
            </w:rPr>
            <w:t>프로젝트 목표</w:t>
          </w:r>
        </w:sdtContent>
      </w:sdt>
    </w:p>
    <w:p w14:paraId="02BA341A" w14:textId="77777777" w:rsidR="003418D7" w:rsidRPr="00C24F49" w:rsidRDefault="003418D7">
      <w:pPr>
        <w:rPr>
          <w:rFonts w:asciiTheme="minorHAnsi" w:eastAsiaTheme="minorHAnsi" w:hAnsiTheme="minorHAnsi"/>
        </w:rPr>
      </w:pPr>
    </w:p>
    <w:p w14:paraId="3C6D738E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</w:rPr>
        <w:t xml:space="preserve">1. </w:t>
      </w:r>
      <w:sdt>
        <w:sdtPr>
          <w:rPr>
            <w:rFonts w:asciiTheme="minorHAnsi" w:eastAsiaTheme="minorHAnsi" w:hAnsiTheme="minorHAnsi"/>
          </w:rPr>
          <w:tag w:val="goog_rdk_28"/>
          <w:id w:val="-1618902946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데이터 수집 및 정제</w:t>
          </w:r>
        </w:sdtContent>
      </w:sdt>
    </w:p>
    <w:p w14:paraId="4DF6EB93" w14:textId="5DEDBD10" w:rsidR="003418D7" w:rsidRPr="00C24F49" w:rsidRDefault="00000000">
      <w:pPr>
        <w:numPr>
          <w:ilvl w:val="0"/>
          <w:numId w:val="8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29"/>
          <w:id w:val="-82918084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대구광역시 내 인구 분포,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보급 현황, 기존 충전소 위치, 교통량, 주요 시설 위치 등 충전소 입지 선정에 필요한 데이터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 xml:space="preserve"> 수집</w:t>
          </w:r>
        </w:sdtContent>
      </w:sdt>
    </w:p>
    <w:p w14:paraId="14B840D8" w14:textId="25A102B4" w:rsidR="003418D7" w:rsidRPr="00C24F49" w:rsidRDefault="00000000">
      <w:pPr>
        <w:numPr>
          <w:ilvl w:val="0"/>
          <w:numId w:val="8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30"/>
          <w:id w:val="72476961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수집된 데이터를 분석 목적에 맞게 정제하고 가공하여, 신뢰도 높은 분석 자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료 준비</w:t>
          </w:r>
        </w:sdtContent>
      </w:sdt>
    </w:p>
    <w:p w14:paraId="7B9C5B28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2. </w:t>
      </w:r>
      <w:sdt>
        <w:sdtPr>
          <w:rPr>
            <w:rFonts w:asciiTheme="minorHAnsi" w:eastAsiaTheme="minorHAnsi" w:hAnsiTheme="minorHAnsi"/>
          </w:rPr>
          <w:tag w:val="goog_rdk_31"/>
          <w:id w:val="79023444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분석 기준 설정</w:t>
          </w:r>
        </w:sdtContent>
      </w:sdt>
    </w:p>
    <w:p w14:paraId="386212AE" w14:textId="11EB97E9" w:rsidR="003418D7" w:rsidRPr="00C24F49" w:rsidRDefault="00000000">
      <w:pPr>
        <w:numPr>
          <w:ilvl w:val="0"/>
          <w:numId w:val="9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32"/>
          <w:id w:val="1829477649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충전소 입지 선정에 필요한 주요 기준을 도출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 예를 들어, 인구 밀집 지역, 주유소 및 충전소에 대한 접근성, 교통량 등을 고려하여 가중치를 설정하고, 최적 입지 선정의 평가 기준을 확립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25736E83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3. </w:t>
      </w:r>
      <w:sdt>
        <w:sdtPr>
          <w:rPr>
            <w:rFonts w:asciiTheme="minorHAnsi" w:eastAsiaTheme="minorHAnsi" w:hAnsiTheme="minorHAnsi"/>
          </w:rPr>
          <w:tag w:val="goog_rdk_33"/>
          <w:id w:val="7793816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데이터 분석 및 시각화</w:t>
          </w:r>
        </w:sdtContent>
      </w:sdt>
    </w:p>
    <w:p w14:paraId="58634E23" w14:textId="25A658F7" w:rsidR="003418D7" w:rsidRPr="00C24F4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color w:val="000000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34"/>
          <w:id w:val="-248582756"/>
        </w:sdtPr>
        <w:sdtContent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t>인구밀도, 교통량, 기존 수소 충전 인프라 등을 종합적으로 분석</w:t>
          </w:r>
          <w:r w:rsidR="000B74A7" w:rsidRPr="00C24F49">
            <w:rPr>
              <w:rFonts w:asciiTheme="minorHAnsi" w:eastAsiaTheme="minorHAnsi" w:hAnsiTheme="minorHAnsi" w:cs="궁서" w:hint="eastAsia"/>
              <w:color w:val="000000"/>
              <w:sz w:val="20"/>
              <w:szCs w:val="20"/>
            </w:rPr>
            <w:t>,</w:t>
          </w:r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t xml:space="preserve"> 충전소 접근</w:t>
          </w:r>
          <w:r w:rsidR="000B74A7" w:rsidRPr="00C24F49">
            <w:rPr>
              <w:rFonts w:asciiTheme="minorHAnsi" w:eastAsiaTheme="minorHAnsi" w:hAnsiTheme="minorHAnsi" w:cs="궁서" w:hint="eastAsia"/>
              <w:color w:val="000000"/>
              <w:sz w:val="20"/>
              <w:szCs w:val="20"/>
            </w:rPr>
            <w:t>성 개선 및</w:t>
          </w:r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t xml:space="preserve"> 시민 편의성 관점에서</w:t>
          </w:r>
          <w:r w:rsidR="000B74A7" w:rsidRPr="00C24F49">
            <w:rPr>
              <w:rFonts w:asciiTheme="minorHAnsi" w:eastAsiaTheme="minorHAnsi" w:hAnsiTheme="minorHAnsi" w:cs="궁서" w:hint="eastAsia"/>
              <w:color w:val="000000"/>
              <w:sz w:val="20"/>
              <w:szCs w:val="20"/>
            </w:rPr>
            <w:t>의</w:t>
          </w:r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t xml:space="preserve"> 효율</w:t>
          </w:r>
          <w:r w:rsidR="000B74A7" w:rsidRPr="00C24F49">
            <w:rPr>
              <w:rFonts w:asciiTheme="minorHAnsi" w:eastAsiaTheme="minorHAnsi" w:hAnsiTheme="minorHAnsi" w:cs="궁서" w:hint="eastAsia"/>
              <w:color w:val="000000"/>
              <w:sz w:val="20"/>
              <w:szCs w:val="20"/>
            </w:rPr>
            <w:t xml:space="preserve"> </w:t>
          </w:r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t>고려</w:t>
          </w:r>
        </w:sdtContent>
      </w:sdt>
    </w:p>
    <w:p w14:paraId="74B9778B" w14:textId="32FF6C19" w:rsidR="003418D7" w:rsidRPr="00C24F49" w:rsidRDefault="00000000">
      <w:pPr>
        <w:numPr>
          <w:ilvl w:val="0"/>
          <w:numId w:val="10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35"/>
          <w:id w:val="-724681121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대구 지역의 공간적 특성을 반영하여 각 지역별 데이터를 시각화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하고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, 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 xml:space="preserve">이후 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분석 결과를 통해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충전소의 최적 입지 동, 또는 기존 주유소 및 충전소를 후보로 제안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한다.</w:t>
          </w:r>
        </w:sdtContent>
      </w:sdt>
    </w:p>
    <w:p w14:paraId="0A2BFFBE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4. </w:t>
      </w:r>
      <w:sdt>
        <w:sdtPr>
          <w:rPr>
            <w:rFonts w:asciiTheme="minorHAnsi" w:eastAsiaTheme="minorHAnsi" w:hAnsiTheme="minorHAnsi"/>
          </w:rPr>
          <w:tag w:val="goog_rdk_36"/>
          <w:id w:val="266433205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최적 입지 선정 방식 구축</w:t>
          </w:r>
        </w:sdtContent>
      </w:sdt>
    </w:p>
    <w:p w14:paraId="54FED365" w14:textId="10EE3576" w:rsidR="003418D7" w:rsidRPr="00C24F49" w:rsidRDefault="00000000">
      <w:pPr>
        <w:numPr>
          <w:ilvl w:val="0"/>
          <w:numId w:val="11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37"/>
          <w:id w:val="-340162114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입지 선정 기준을 반영하여, 분석 결과를 기반으로 입지 선정 방식을 구축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 예를 들어, 가중치가 반영된 점수 매트릭스를 사용하거나 회귀분석을 통해 최적 위치를 도출하는 방식 등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이 활용될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수 있다.</w:t>
          </w:r>
        </w:sdtContent>
      </w:sdt>
    </w:p>
    <w:p w14:paraId="4F00AC72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5. </w:t>
      </w:r>
      <w:sdt>
        <w:sdtPr>
          <w:rPr>
            <w:rFonts w:asciiTheme="minorHAnsi" w:eastAsiaTheme="minorHAnsi" w:hAnsiTheme="minorHAnsi"/>
          </w:rPr>
          <w:tag w:val="goog_rdk_38"/>
          <w:id w:val="-1784031110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결과 도출 및 제안</w:t>
          </w:r>
        </w:sdtContent>
      </w:sdt>
    </w:p>
    <w:p w14:paraId="67E47AB0" w14:textId="13835AEE" w:rsidR="003418D7" w:rsidRPr="00C24F4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color w:val="000000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39"/>
          <w:id w:val="474648390"/>
        </w:sdtPr>
        <w:sdtContent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t xml:space="preserve">대구광역시 내 최적의 </w:t>
          </w:r>
          <w:proofErr w:type="spellStart"/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t xml:space="preserve"> 충전소 입지 지역구, 동을 도출</w:t>
          </w:r>
          <w:r w:rsidR="000B74A7" w:rsidRPr="00C24F49">
            <w:rPr>
              <w:rFonts w:asciiTheme="minorHAnsi" w:eastAsiaTheme="minorHAnsi" w:hAnsiTheme="minorHAnsi" w:cs="궁서" w:hint="eastAsia"/>
              <w:color w:val="000000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t>다. 이후 기존 주유소 및 LPG</w:t>
          </w:r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lastRenderedPageBreak/>
            <w:t>충전소를 복합충전소, 에너지스테이션 등으로 확장하거나, 신설 위치를 제안</w:t>
          </w:r>
          <w:r w:rsidR="000B74A7" w:rsidRPr="00C24F49">
            <w:rPr>
              <w:rFonts w:asciiTheme="minorHAnsi" w:eastAsiaTheme="minorHAnsi" w:hAnsiTheme="minorHAnsi" w:cs="궁서" w:hint="eastAsia"/>
              <w:color w:val="000000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color w:val="000000"/>
              <w:sz w:val="20"/>
              <w:szCs w:val="20"/>
            </w:rPr>
            <w:t>다.</w:t>
          </w:r>
        </w:sdtContent>
      </w:sdt>
    </w:p>
    <w:p w14:paraId="434393A5" w14:textId="23B5A7C7" w:rsidR="003418D7" w:rsidRPr="00C24F49" w:rsidRDefault="00000000">
      <w:pPr>
        <w:numPr>
          <w:ilvl w:val="0"/>
          <w:numId w:val="12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40"/>
          <w:id w:val="-584074843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선정된 최적 입지를 기존 충전소 위치와 비교하고, 향후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보급을 위해 추가 설치가 필요한 정도 등을 최종적으로 평가</w:t>
          </w:r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1283F564" w14:textId="77777777" w:rsidR="003418D7" w:rsidRPr="00C24F49" w:rsidRDefault="003418D7">
      <w:pPr>
        <w:rPr>
          <w:rFonts w:asciiTheme="minorHAnsi" w:eastAsiaTheme="minorHAnsi" w:hAnsiTheme="minorHAnsi"/>
        </w:rPr>
      </w:pPr>
    </w:p>
    <w:p w14:paraId="6B69A5A3" w14:textId="77777777" w:rsidR="003418D7" w:rsidRPr="00C24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b/>
          <w:color w:val="000000"/>
          <w:sz w:val="24"/>
          <w:szCs w:val="24"/>
        </w:rPr>
      </w:pPr>
      <w:sdt>
        <w:sdtPr>
          <w:rPr>
            <w:rFonts w:asciiTheme="minorHAnsi" w:eastAsiaTheme="minorHAnsi" w:hAnsiTheme="minorHAnsi"/>
          </w:rPr>
          <w:tag w:val="goog_rdk_41"/>
          <w:id w:val="1226178506"/>
        </w:sdtPr>
        <w:sdtContent>
          <w:r w:rsidRPr="00C24F49">
            <w:rPr>
              <w:rFonts w:asciiTheme="minorHAnsi" w:eastAsiaTheme="minorHAnsi" w:hAnsiTheme="minorHAnsi" w:cs="궁서"/>
              <w:b/>
              <w:color w:val="000000"/>
              <w:sz w:val="24"/>
              <w:szCs w:val="24"/>
            </w:rPr>
            <w:t>활용 데이터</w:t>
          </w:r>
        </w:sdtContent>
      </w:sdt>
    </w:p>
    <w:p w14:paraId="4F0453C7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</w:rPr>
        <w:t xml:space="preserve">1.  </w:t>
      </w:r>
      <w:sdt>
        <w:sdtPr>
          <w:rPr>
            <w:rFonts w:asciiTheme="minorHAnsi" w:eastAsiaTheme="minorHAnsi" w:hAnsiTheme="minorHAnsi"/>
          </w:rPr>
          <w:tag w:val="goog_rdk_42"/>
          <w:id w:val="1345206344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인구 및 인구 밀도 데이터</w:t>
          </w:r>
        </w:sdtContent>
      </w:sdt>
    </w:p>
    <w:p w14:paraId="740ED2FB" w14:textId="20A915FE" w:rsidR="003418D7" w:rsidRPr="00C24F49" w:rsidRDefault="00000000">
      <w:pPr>
        <w:numPr>
          <w:ilvl w:val="0"/>
          <w:numId w:val="13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43"/>
          <w:id w:val="1807585951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출처</w:t>
          </w:r>
        </w:sdtContent>
      </w:sdt>
      <w:sdt>
        <w:sdtPr>
          <w:rPr>
            <w:rFonts w:asciiTheme="minorHAnsi" w:eastAsiaTheme="minorHAnsi" w:hAnsiTheme="minorHAnsi"/>
          </w:rPr>
          <w:tag w:val="goog_rdk_44"/>
          <w:id w:val="982500356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통계청</w:t>
          </w:r>
        </w:sdtContent>
      </w:sdt>
      <w:sdt>
        <w:sdtPr>
          <w:rPr>
            <w:rFonts w:asciiTheme="minorHAnsi" w:eastAsiaTheme="minorHAnsi" w:hAnsiTheme="minorHAnsi"/>
          </w:rPr>
          <w:tag w:val="goog_rdk_45"/>
          <w:id w:val="1113634824"/>
        </w:sdtPr>
        <w:sdtContent>
          <w:r w:rsidR="000B74A7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 xml:space="preserve">, 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국토교통부 국토지리정보원</w:t>
          </w:r>
        </w:sdtContent>
      </w:sdt>
    </w:p>
    <w:p w14:paraId="77C0D147" w14:textId="77777777" w:rsidR="003418D7" w:rsidRPr="00C24F49" w:rsidRDefault="00000000">
      <w:pPr>
        <w:numPr>
          <w:ilvl w:val="0"/>
          <w:numId w:val="13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46"/>
          <w:id w:val="1960677233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내용</w:t>
          </w:r>
        </w:sdtContent>
      </w:sdt>
      <w:sdt>
        <w:sdtPr>
          <w:rPr>
            <w:rFonts w:asciiTheme="minorHAnsi" w:eastAsiaTheme="minorHAnsi" w:hAnsiTheme="minorHAnsi"/>
          </w:rPr>
          <w:tag w:val="goog_rdk_47"/>
          <w:id w:val="1274369324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대구광역시 내 구별/동별 인구 수와 인구 밀도</w:t>
          </w:r>
        </w:sdtContent>
      </w:sdt>
    </w:p>
    <w:p w14:paraId="3B2998CA" w14:textId="77777777" w:rsidR="003418D7" w:rsidRPr="00C24F49" w:rsidRDefault="00000000">
      <w:pPr>
        <w:numPr>
          <w:ilvl w:val="0"/>
          <w:numId w:val="13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48"/>
          <w:id w:val="-1049763153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활용 목적</w:t>
          </w:r>
        </w:sdtContent>
      </w:sdt>
      <w:sdt>
        <w:sdtPr>
          <w:rPr>
            <w:rFonts w:asciiTheme="minorHAnsi" w:eastAsiaTheme="minorHAnsi" w:hAnsiTheme="minorHAnsi"/>
          </w:rPr>
          <w:tag w:val="goog_rdk_49"/>
          <w:id w:val="-814641580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인구 밀도가 높은 지역을 파악하여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충전소 설치 시 높은 이용률을 기대할 수 있는 지역을 도출</w:t>
          </w:r>
        </w:sdtContent>
      </w:sdt>
    </w:p>
    <w:p w14:paraId="45D74AEF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2.  </w:t>
      </w:r>
      <w:sdt>
        <w:sdtPr>
          <w:rPr>
            <w:rFonts w:asciiTheme="minorHAnsi" w:eastAsiaTheme="minorHAnsi" w:hAnsiTheme="minorHAnsi"/>
          </w:rPr>
          <w:tag w:val="goog_rdk_50"/>
          <w:id w:val="2145617660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교통량 데이터</w:t>
          </w:r>
        </w:sdtContent>
      </w:sdt>
    </w:p>
    <w:p w14:paraId="6F628C96" w14:textId="6ACBB805" w:rsidR="003418D7" w:rsidRPr="00C24F49" w:rsidRDefault="00000000">
      <w:pPr>
        <w:numPr>
          <w:ilvl w:val="0"/>
          <w:numId w:val="2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51"/>
          <w:id w:val="-1012980849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출처</w:t>
          </w:r>
        </w:sdtContent>
      </w:sdt>
      <w:sdt>
        <w:sdtPr>
          <w:rPr>
            <w:rFonts w:asciiTheme="minorHAnsi" w:eastAsiaTheme="minorHAnsi" w:hAnsiTheme="minorHAnsi"/>
          </w:rPr>
          <w:tag w:val="goog_rdk_52"/>
          <w:id w:val="-2044973314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국토교통부, 대구시 교통정보센터 </w:t>
          </w:r>
        </w:sdtContent>
      </w:sdt>
      <w:sdt>
        <w:sdtPr>
          <w:rPr>
            <w:rFonts w:asciiTheme="minorHAnsi" w:eastAsiaTheme="minorHAnsi" w:hAnsiTheme="minorHAnsi"/>
          </w:rPr>
          <w:tag w:val="goog_rdk_53"/>
          <w:id w:val="400794754"/>
          <w:showingPlcHdr/>
        </w:sdtPr>
        <w:sdtContent>
          <w:r w:rsidR="00D43DE9" w:rsidRPr="00C24F49">
            <w:rPr>
              <w:rFonts w:asciiTheme="minorHAnsi" w:eastAsiaTheme="minorHAnsi" w:hAnsiTheme="minorHAnsi"/>
            </w:rPr>
            <w:t xml:space="preserve">     </w:t>
          </w:r>
        </w:sdtContent>
      </w:sdt>
    </w:p>
    <w:p w14:paraId="32B8478F" w14:textId="77777777" w:rsidR="003418D7" w:rsidRPr="00C24F49" w:rsidRDefault="00000000">
      <w:pPr>
        <w:numPr>
          <w:ilvl w:val="0"/>
          <w:numId w:val="2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54"/>
          <w:id w:val="1882901369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내용</w:t>
          </w:r>
        </w:sdtContent>
      </w:sdt>
      <w:sdt>
        <w:sdtPr>
          <w:rPr>
            <w:rFonts w:asciiTheme="minorHAnsi" w:eastAsiaTheme="minorHAnsi" w:hAnsiTheme="minorHAnsi"/>
          </w:rPr>
          <w:tag w:val="goog_rdk_55"/>
          <w:id w:val="1186178648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대구시 행정동별 차종별 평균 교통량,</w:t>
          </w:r>
        </w:sdtContent>
      </w:sdt>
      <w:sdt>
        <w:sdtPr>
          <w:rPr>
            <w:rFonts w:asciiTheme="minorHAnsi" w:eastAsiaTheme="minorHAnsi" w:hAnsiTheme="minorHAnsi"/>
          </w:rPr>
          <w:tag w:val="goog_rdk_56"/>
          <w:id w:val="-236170204"/>
        </w:sdtPr>
        <w:sdtContent>
          <w:r w:rsidRPr="00C24F49">
            <w:rPr>
              <w:rFonts w:asciiTheme="minorHAnsi" w:eastAsiaTheme="minorHAnsi" w:hAnsiTheme="minorHAnsi" w:cs="궁서"/>
              <w:color w:val="FF0000"/>
              <w:sz w:val="20"/>
              <w:szCs w:val="20"/>
            </w:rPr>
            <w:t xml:space="preserve"> 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교통량 추정 및 조사 데이터</w:t>
          </w:r>
        </w:sdtContent>
      </w:sdt>
    </w:p>
    <w:p w14:paraId="629E1688" w14:textId="77777777" w:rsidR="003418D7" w:rsidRPr="00C24F49" w:rsidRDefault="00000000">
      <w:pPr>
        <w:numPr>
          <w:ilvl w:val="0"/>
          <w:numId w:val="2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57"/>
          <w:id w:val="1010652199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활용 목적</w:t>
          </w:r>
        </w:sdtContent>
      </w:sdt>
      <w:sdt>
        <w:sdtPr>
          <w:rPr>
            <w:rFonts w:asciiTheme="minorHAnsi" w:eastAsiaTheme="minorHAnsi" w:hAnsiTheme="minorHAnsi"/>
          </w:rPr>
          <w:tag w:val="goog_rdk_58"/>
          <w:id w:val="-1209103109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운전자의 주요 이동 경로 지역과 교통 혼잡도를 파악하여 충전소 위치 선정에 반영</w:t>
          </w:r>
        </w:sdtContent>
      </w:sdt>
    </w:p>
    <w:p w14:paraId="65D35A96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3.  </w:t>
      </w:r>
      <w:sdt>
        <w:sdtPr>
          <w:rPr>
            <w:rFonts w:asciiTheme="minorHAnsi" w:eastAsiaTheme="minorHAnsi" w:hAnsiTheme="minorHAnsi"/>
          </w:rPr>
          <w:tag w:val="goog_rdk_59"/>
          <w:id w:val="-915624753"/>
        </w:sdtPr>
        <w:sdtContent>
          <w:proofErr w:type="spellStart"/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 xml:space="preserve"> 보급 현황, 충전소 데이터</w:t>
          </w:r>
        </w:sdtContent>
      </w:sdt>
    </w:p>
    <w:p w14:paraId="78471E01" w14:textId="77777777" w:rsidR="003418D7" w:rsidRPr="00C24F49" w:rsidRDefault="00000000">
      <w:pPr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60"/>
          <w:id w:val="-511603311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출처</w:t>
          </w:r>
        </w:sdtContent>
      </w:sdt>
      <w:sdt>
        <w:sdtPr>
          <w:rPr>
            <w:rFonts w:asciiTheme="minorHAnsi" w:eastAsiaTheme="minorHAnsi" w:hAnsiTheme="minorHAnsi"/>
          </w:rPr>
          <w:tag w:val="goog_rdk_61"/>
          <w:id w:val="1628129114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수소경제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종합정보포털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, 환경부</w:t>
          </w:r>
        </w:sdtContent>
      </w:sdt>
    </w:p>
    <w:p w14:paraId="5B5713AF" w14:textId="77777777" w:rsidR="003418D7" w:rsidRPr="00C24F49" w:rsidRDefault="00000000">
      <w:pPr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62"/>
          <w:id w:val="-1693449270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내용</w:t>
          </w:r>
        </w:sdtContent>
      </w:sdt>
      <w:sdt>
        <w:sdtPr>
          <w:rPr>
            <w:rFonts w:asciiTheme="minorHAnsi" w:eastAsiaTheme="minorHAnsi" w:hAnsiTheme="minorHAnsi"/>
          </w:rPr>
          <w:tag w:val="goog_rdk_63"/>
          <w:id w:val="-1547985983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대구광역시 내 등록된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대수,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충전소 위치</w:t>
          </w:r>
        </w:sdtContent>
      </w:sdt>
    </w:p>
    <w:p w14:paraId="369AFC36" w14:textId="77777777" w:rsidR="003418D7" w:rsidRPr="00C24F49" w:rsidRDefault="00000000">
      <w:pPr>
        <w:numPr>
          <w:ilvl w:val="0"/>
          <w:numId w:val="4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64"/>
          <w:id w:val="-1671940577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활용 목적</w:t>
          </w:r>
        </w:sdtContent>
      </w:sdt>
      <w:sdt>
        <w:sdtPr>
          <w:rPr>
            <w:rFonts w:asciiTheme="minorHAnsi" w:eastAsiaTheme="minorHAnsi" w:hAnsiTheme="minorHAnsi"/>
          </w:rPr>
          <w:tag w:val="goog_rdk_65"/>
          <w:id w:val="-1847316252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지역 내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보급 현황을 파악하여, 분석 배경의 근거로 활용하고 충전소 설치의 필요성이 높은 지역을 식별, 기존 충전소의 위치를 파악하여, 부족한 지역을 구분하고, 신규 충전소 위치 선정에 참고</w:t>
          </w:r>
        </w:sdtContent>
      </w:sdt>
    </w:p>
    <w:p w14:paraId="72CA8313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4.  </w:t>
      </w:r>
      <w:sdt>
        <w:sdtPr>
          <w:rPr>
            <w:rFonts w:asciiTheme="minorHAnsi" w:eastAsiaTheme="minorHAnsi" w:hAnsiTheme="minorHAnsi"/>
          </w:rPr>
          <w:tag w:val="goog_rdk_66"/>
          <w:id w:val="-546369100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상권 데이터</w:t>
          </w:r>
        </w:sdtContent>
      </w:sdt>
    </w:p>
    <w:p w14:paraId="5E13597A" w14:textId="136A3093" w:rsidR="003418D7" w:rsidRPr="00C24F49" w:rsidRDefault="00000000">
      <w:pPr>
        <w:numPr>
          <w:ilvl w:val="0"/>
          <w:numId w:val="5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67"/>
          <w:id w:val="2139374932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출처</w:t>
          </w:r>
        </w:sdtContent>
      </w:sdt>
      <w:sdt>
        <w:sdtPr>
          <w:rPr>
            <w:rFonts w:asciiTheme="minorHAnsi" w:eastAsiaTheme="minorHAnsi" w:hAnsiTheme="minorHAnsi"/>
          </w:rPr>
          <w:tag w:val="goog_rdk_68"/>
          <w:id w:val="-371079703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대구광역시 상권정보시스템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 xml:space="preserve">, </w:t>
          </w:r>
          <w:proofErr w:type="spellStart"/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공공데이터포털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</w:t>
          </w:r>
        </w:sdtContent>
      </w:sdt>
    </w:p>
    <w:p w14:paraId="275C749D" w14:textId="77777777" w:rsidR="003418D7" w:rsidRPr="00C24F49" w:rsidRDefault="00000000">
      <w:pPr>
        <w:numPr>
          <w:ilvl w:val="0"/>
          <w:numId w:val="5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70"/>
          <w:id w:val="-880247046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내용</w:t>
          </w:r>
        </w:sdtContent>
      </w:sdt>
      <w:sdt>
        <w:sdtPr>
          <w:rPr>
            <w:rFonts w:asciiTheme="minorHAnsi" w:eastAsiaTheme="minorHAnsi" w:hAnsiTheme="minorHAnsi"/>
          </w:rPr>
          <w:tag w:val="goog_rdk_71"/>
          <w:id w:val="-1459721617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주요 상업지구, 산업 분야별 시설 개수</w:t>
          </w:r>
        </w:sdtContent>
      </w:sdt>
    </w:p>
    <w:p w14:paraId="20F275F7" w14:textId="77777777" w:rsidR="003418D7" w:rsidRPr="00C24F49" w:rsidRDefault="00000000">
      <w:pPr>
        <w:numPr>
          <w:ilvl w:val="0"/>
          <w:numId w:val="5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72"/>
          <w:id w:val="-1982375358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활용 목적</w:t>
          </w:r>
        </w:sdtContent>
      </w:sdt>
      <w:sdt>
        <w:sdtPr>
          <w:rPr>
            <w:rFonts w:asciiTheme="minorHAnsi" w:eastAsiaTheme="minorHAnsi" w:hAnsiTheme="minorHAnsi"/>
          </w:rPr>
          <w:tag w:val="goog_rdk_73"/>
          <w:id w:val="-10306021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충전소가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사용자의 편의에 부합하도록 상권을 고려한 입지 분석 수행</w:t>
          </w:r>
        </w:sdtContent>
      </w:sdt>
    </w:p>
    <w:p w14:paraId="10A450C9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r w:rsidRPr="00C24F49">
        <w:rPr>
          <w:rFonts w:asciiTheme="minorHAnsi" w:eastAsiaTheme="minorHAnsi" w:hAnsiTheme="minorHAnsi"/>
          <w:sz w:val="20"/>
          <w:szCs w:val="20"/>
        </w:rPr>
        <w:t xml:space="preserve">5.  </w:t>
      </w:r>
      <w:sdt>
        <w:sdtPr>
          <w:rPr>
            <w:rFonts w:asciiTheme="minorHAnsi" w:eastAsiaTheme="minorHAnsi" w:hAnsiTheme="minorHAnsi"/>
          </w:rPr>
          <w:tag w:val="goog_rdk_74"/>
          <w:id w:val="1914737119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GIS(지리정보 시스템) 데이터</w:t>
          </w:r>
        </w:sdtContent>
      </w:sdt>
    </w:p>
    <w:p w14:paraId="0ABBF083" w14:textId="7CD4EB4C" w:rsidR="003418D7" w:rsidRPr="00C24F49" w:rsidRDefault="00000000">
      <w:pPr>
        <w:numPr>
          <w:ilvl w:val="0"/>
          <w:numId w:val="6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75"/>
          <w:id w:val="1746988695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출처</w:t>
          </w:r>
        </w:sdtContent>
      </w:sdt>
      <w:r w:rsidRPr="00C24F49">
        <w:rPr>
          <w:rFonts w:asciiTheme="minorHAnsi" w:eastAsiaTheme="minorHAnsi" w:hAnsiTheme="minorHAnsi"/>
          <w:sz w:val="20"/>
          <w:szCs w:val="20"/>
        </w:rPr>
        <w:t xml:space="preserve">: </w:t>
      </w:r>
      <w:sdt>
        <w:sdtPr>
          <w:rPr>
            <w:rFonts w:asciiTheme="minorHAnsi" w:eastAsiaTheme="minorHAnsi" w:hAnsiTheme="minorHAnsi"/>
          </w:rPr>
          <w:tag w:val="goog_rdk_76"/>
          <w:id w:val="-1932736978"/>
        </w:sdtPr>
        <w:sdtContent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대구지도포털</w:t>
          </w:r>
          <w:proofErr w:type="spellEnd"/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 xml:space="preserve">, </w:t>
          </w:r>
          <w:proofErr w:type="spellStart"/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브이월드</w:t>
          </w:r>
          <w:proofErr w:type="spellEnd"/>
        </w:sdtContent>
      </w:sdt>
    </w:p>
    <w:p w14:paraId="67067B9F" w14:textId="1F5B3214" w:rsidR="003418D7" w:rsidRPr="00C24F49" w:rsidRDefault="00000000">
      <w:pPr>
        <w:numPr>
          <w:ilvl w:val="0"/>
          <w:numId w:val="6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78"/>
          <w:id w:val="393711406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내용</w:t>
          </w:r>
        </w:sdtContent>
      </w:sdt>
      <w:sdt>
        <w:sdtPr>
          <w:rPr>
            <w:rFonts w:asciiTheme="minorHAnsi" w:eastAsiaTheme="minorHAnsi" w:hAnsiTheme="minorHAnsi"/>
          </w:rPr>
          <w:tag w:val="goog_rdk_79"/>
          <w:id w:val="641546077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대구광역시 지도 데이터, 행정동별 식별코드 및 경계정보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 xml:space="preserve"> 오픈 API</w:t>
          </w:r>
        </w:sdtContent>
      </w:sdt>
    </w:p>
    <w:p w14:paraId="7EC17F24" w14:textId="77777777" w:rsidR="003418D7" w:rsidRPr="00C24F49" w:rsidRDefault="00000000">
      <w:pPr>
        <w:numPr>
          <w:ilvl w:val="0"/>
          <w:numId w:val="6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80"/>
          <w:id w:val="1290246195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활용 목적</w:t>
          </w:r>
        </w:sdtContent>
      </w:sdt>
      <w:sdt>
        <w:sdtPr>
          <w:rPr>
            <w:rFonts w:asciiTheme="minorHAnsi" w:eastAsiaTheme="minorHAnsi" w:hAnsiTheme="minorHAnsi"/>
          </w:rPr>
          <w:tag w:val="goog_rdk_81"/>
          <w:id w:val="732661974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GIS 데이터를 활용하여 최적 입지 후보지의 선정 과정을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시각화함</w:t>
          </w:r>
          <w:proofErr w:type="spellEnd"/>
        </w:sdtContent>
      </w:sdt>
    </w:p>
    <w:p w14:paraId="603775FF" w14:textId="77777777" w:rsidR="003418D7" w:rsidRPr="00C24F49" w:rsidRDefault="003418D7">
      <w:pPr>
        <w:rPr>
          <w:rFonts w:asciiTheme="minorHAnsi" w:eastAsiaTheme="minorHAnsi" w:hAnsiTheme="minorHAnsi"/>
        </w:rPr>
      </w:pPr>
    </w:p>
    <w:p w14:paraId="4AB6A375" w14:textId="77777777" w:rsidR="003418D7" w:rsidRPr="00C24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b/>
          <w:color w:val="000000"/>
          <w:sz w:val="24"/>
          <w:szCs w:val="24"/>
        </w:rPr>
      </w:pPr>
      <w:sdt>
        <w:sdtPr>
          <w:rPr>
            <w:rFonts w:asciiTheme="minorHAnsi" w:eastAsiaTheme="minorHAnsi" w:hAnsiTheme="minorHAnsi"/>
          </w:rPr>
          <w:tag w:val="goog_rdk_82"/>
          <w:id w:val="-724842983"/>
        </w:sdtPr>
        <w:sdtContent>
          <w:r w:rsidRPr="00C24F49">
            <w:rPr>
              <w:rFonts w:asciiTheme="minorHAnsi" w:eastAsiaTheme="minorHAnsi" w:hAnsiTheme="minorHAnsi" w:cs="궁서"/>
              <w:b/>
              <w:color w:val="000000"/>
              <w:sz w:val="24"/>
              <w:szCs w:val="24"/>
            </w:rPr>
            <w:t>분석 방안</w:t>
          </w:r>
        </w:sdtContent>
      </w:sdt>
    </w:p>
    <w:p w14:paraId="5BA9A7F4" w14:textId="77777777" w:rsidR="003418D7" w:rsidRPr="00C24F49" w:rsidRDefault="00000000">
      <w:pPr>
        <w:numPr>
          <w:ilvl w:val="0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83"/>
          <w:id w:val="375741132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데이터 수집 및 정제</w:t>
          </w:r>
        </w:sdtContent>
      </w:sdt>
    </w:p>
    <w:p w14:paraId="169D1D6D" w14:textId="4FFB9C72" w:rsidR="003418D7" w:rsidRPr="00C24F49" w:rsidRDefault="00000000">
      <w:pPr>
        <w:numPr>
          <w:ilvl w:val="1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84"/>
          <w:id w:val="-1924790206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목표</w:t>
          </w:r>
        </w:sdtContent>
      </w:sdt>
      <w:sdt>
        <w:sdtPr>
          <w:rPr>
            <w:rFonts w:asciiTheme="minorHAnsi" w:eastAsiaTheme="minorHAnsi" w:hAnsiTheme="minorHAnsi"/>
          </w:rPr>
          <w:tag w:val="goog_rdk_85"/>
          <w:id w:val="595519022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충전소 최적 입지 선정에 필요한 인구, 교통량, 주유소 위치,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보급 현황 등의 데이터 수집</w:t>
          </w:r>
        </w:sdtContent>
      </w:sdt>
    </w:p>
    <w:p w14:paraId="247E93A6" w14:textId="51E28071" w:rsidR="003418D7" w:rsidRPr="00C24F49" w:rsidRDefault="00000000">
      <w:pPr>
        <w:numPr>
          <w:ilvl w:val="1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86"/>
          <w:id w:val="-649827316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방법</w:t>
          </w:r>
        </w:sdtContent>
      </w:sdt>
      <w:sdt>
        <w:sdtPr>
          <w:rPr>
            <w:rFonts w:asciiTheme="minorHAnsi" w:eastAsiaTheme="minorHAnsi" w:hAnsiTheme="minorHAnsi"/>
          </w:rPr>
          <w:tag w:val="goog_rdk_87"/>
          <w:id w:val="1407884509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통계청, 국토교통부, 대구시 데이터 포털 등 공공 데이터 소스를 활용해 데이터를 수집하고, 불필요한 데이터나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결측치를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정제하여 분석에 적합한 형태로 변환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다.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법정동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코드를 기준으로 SQL의 JOIN 방식으로 데이터를 병합하고,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브이월드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지오코더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API를 활용하여 도로명주소를 위도/경도로 변환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26F311DC" w14:textId="77777777" w:rsidR="003418D7" w:rsidRPr="00C24F49" w:rsidRDefault="00000000">
      <w:pPr>
        <w:numPr>
          <w:ilvl w:val="0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88"/>
          <w:id w:val="621727506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기초 통계 및 탐색적 데이터 분석 (EDA)</w:t>
          </w:r>
        </w:sdtContent>
      </w:sdt>
    </w:p>
    <w:p w14:paraId="5600F47F" w14:textId="6E894F65" w:rsidR="003418D7" w:rsidRPr="00C24F49" w:rsidRDefault="00000000">
      <w:pPr>
        <w:numPr>
          <w:ilvl w:val="1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89"/>
          <w:id w:val="1196123018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목표</w:t>
          </w:r>
        </w:sdtContent>
      </w:sdt>
      <w:sdt>
        <w:sdtPr>
          <w:rPr>
            <w:rFonts w:asciiTheme="minorHAnsi" w:eastAsiaTheme="minorHAnsi" w:hAnsiTheme="minorHAnsi"/>
          </w:rPr>
          <w:tag w:val="goog_rdk_90"/>
          <w:id w:val="-259835339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각 변수의 기본적인 특성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 xml:space="preserve"> 및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분포 파악, 변수 간의 관계성 탐색</w:t>
          </w:r>
        </w:sdtContent>
      </w:sdt>
    </w:p>
    <w:p w14:paraId="7DB0823A" w14:textId="0FA5868C" w:rsidR="003418D7" w:rsidRPr="00C24F49" w:rsidRDefault="00000000">
      <w:pPr>
        <w:numPr>
          <w:ilvl w:val="1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91"/>
          <w:id w:val="1577787138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방법</w:t>
          </w:r>
        </w:sdtContent>
      </w:sdt>
      <w:sdt>
        <w:sdtPr>
          <w:rPr>
            <w:rFonts w:asciiTheme="minorHAnsi" w:eastAsiaTheme="minorHAnsi" w:hAnsiTheme="minorHAnsi"/>
          </w:rPr>
          <w:tag w:val="goog_rdk_92"/>
          <w:id w:val="-733385439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EDA를 통해 각 변수의 평균, 중앙값 등을 구별 혹은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동별로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묶어서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 xml:space="preserve"> 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확인하고, 인구 밀도와 교통량, 주유소 접근성 등 주요 변수 간 상관관계를 시각화 도구(예: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히트맵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,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산점도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)로 분석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 추가적으로 주유소가 없는 행정동을 따로 분류하여 공통점을 분석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7780DFF5" w14:textId="77777777" w:rsidR="003418D7" w:rsidRPr="00C24F49" w:rsidRDefault="00000000">
      <w:pPr>
        <w:numPr>
          <w:ilvl w:val="0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93"/>
          <w:id w:val="-524709204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접근성 변수 계산 및 회귀 분석</w:t>
          </w:r>
        </w:sdtContent>
      </w:sdt>
    </w:p>
    <w:p w14:paraId="261CA1A2" w14:textId="65FEE12C" w:rsidR="003418D7" w:rsidRPr="00C24F49" w:rsidRDefault="00000000">
      <w:pPr>
        <w:numPr>
          <w:ilvl w:val="1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94"/>
          <w:id w:val="808675816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목표</w:t>
          </w:r>
        </w:sdtContent>
      </w:sdt>
      <w:sdt>
        <w:sdtPr>
          <w:rPr>
            <w:rFonts w:asciiTheme="minorHAnsi" w:eastAsiaTheme="minorHAnsi" w:hAnsiTheme="minorHAnsi"/>
          </w:rPr>
          <w:tag w:val="goog_rdk_95"/>
          <w:id w:val="1035164433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기존 주유소와 LPG 충전소에 대한 접근성을 종속 변수로 설정하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고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, 인구 밀도, 교통량, 상권 밀집도 등을 독립 변수로 회귀 분석을 통해 접근성에 대한 영향도를 분석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33717F6C" w14:textId="529DE4CA" w:rsidR="003418D7" w:rsidRPr="00C24F49" w:rsidRDefault="00000000">
      <w:pPr>
        <w:numPr>
          <w:ilvl w:val="1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96"/>
          <w:id w:val="-504438161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방법</w:t>
          </w:r>
        </w:sdtContent>
      </w:sdt>
      <w:sdt>
        <w:sdtPr>
          <w:rPr>
            <w:rFonts w:asciiTheme="minorHAnsi" w:eastAsiaTheme="minorHAnsi" w:hAnsiTheme="minorHAnsi"/>
          </w:rPr>
          <w:tag w:val="goog_rdk_97"/>
          <w:id w:val="550421250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회귀 분석을 통해 각 독립 변수의 가중치를 산출하고, 이를 바탕으로 접근성 점수를 산출하여 접근성이 높은 후보지를 도출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24321539" w14:textId="77777777" w:rsidR="003418D7" w:rsidRPr="00C24F49" w:rsidRDefault="00000000">
      <w:pPr>
        <w:numPr>
          <w:ilvl w:val="0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98"/>
          <w:id w:val="2054650121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입지 후보지 선정 및 시각화</w:t>
          </w:r>
        </w:sdtContent>
      </w:sdt>
    </w:p>
    <w:p w14:paraId="3064EE05" w14:textId="059E8BF6" w:rsidR="003418D7" w:rsidRPr="00C24F49" w:rsidRDefault="00000000">
      <w:pPr>
        <w:numPr>
          <w:ilvl w:val="1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99"/>
          <w:id w:val="-1727604459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목표</w:t>
          </w:r>
        </w:sdtContent>
      </w:sdt>
      <w:sdt>
        <w:sdtPr>
          <w:rPr>
            <w:rFonts w:asciiTheme="minorHAnsi" w:eastAsiaTheme="minorHAnsi" w:hAnsiTheme="minorHAnsi"/>
          </w:rPr>
          <w:tag w:val="goog_rdk_100"/>
          <w:id w:val="432321084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: 회귀 분석 결과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,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접근성 점수를 기반으로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충전소의 설치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적합동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선정</w:t>
          </w:r>
        </w:sdtContent>
      </w:sdt>
    </w:p>
    <w:p w14:paraId="2B0C0624" w14:textId="7594D4D5" w:rsidR="003418D7" w:rsidRPr="00C24F49" w:rsidRDefault="00000000">
      <w:pPr>
        <w:numPr>
          <w:ilvl w:val="1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101"/>
          <w:id w:val="133299676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방법</w:t>
          </w:r>
        </w:sdtContent>
      </w:sdt>
      <w:sdt>
        <w:sdtPr>
          <w:rPr>
            <w:rFonts w:asciiTheme="minorHAnsi" w:eastAsiaTheme="minorHAnsi" w:hAnsiTheme="minorHAnsi"/>
          </w:rPr>
          <w:tag w:val="goog_rdk_102"/>
          <w:id w:val="1309201182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최적 입지 후보지를 시각화 도구(예: GIS 매핑,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히트맵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)로 표현하여 각 후보지의 위치적 특성과 주변 인프라를 명확히 보여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준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07546222" w14:textId="77777777" w:rsidR="003418D7" w:rsidRPr="00C24F49" w:rsidRDefault="00000000">
      <w:pPr>
        <w:numPr>
          <w:ilvl w:val="0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103"/>
          <w:id w:val="2094047362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후보지 검증 및 추가 분석</w:t>
          </w:r>
        </w:sdtContent>
      </w:sdt>
    </w:p>
    <w:p w14:paraId="4B4557AA" w14:textId="27E12553" w:rsidR="003418D7" w:rsidRPr="00C24F49" w:rsidRDefault="00000000">
      <w:pPr>
        <w:numPr>
          <w:ilvl w:val="1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104"/>
          <w:id w:val="-250506721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목표</w:t>
          </w:r>
        </w:sdtContent>
      </w:sdt>
      <w:sdt>
        <w:sdtPr>
          <w:rPr>
            <w:rFonts w:asciiTheme="minorHAnsi" w:eastAsiaTheme="minorHAnsi" w:hAnsiTheme="minorHAnsi"/>
          </w:rPr>
          <w:tag w:val="goog_rdk_105"/>
          <w:id w:val="361643617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최종 선정된 후보지가 실제로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충전소 설치에 적합한지 확인, 정책적 제안 도출</w:t>
          </w:r>
        </w:sdtContent>
      </w:sdt>
    </w:p>
    <w:p w14:paraId="3E410021" w14:textId="1832902B" w:rsidR="003418D7" w:rsidRPr="00C24F49" w:rsidRDefault="00000000">
      <w:pPr>
        <w:numPr>
          <w:ilvl w:val="1"/>
          <w:numId w:val="7"/>
        </w:num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106"/>
          <w:id w:val="1932777422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방법</w:t>
          </w:r>
        </w:sdtContent>
      </w:sdt>
      <w:sdt>
        <w:sdtPr>
          <w:rPr>
            <w:rFonts w:asciiTheme="minorHAnsi" w:eastAsiaTheme="minorHAnsi" w:hAnsiTheme="minorHAnsi"/>
          </w:rPr>
          <w:tag w:val="goog_rdk_107"/>
          <w:id w:val="1514263906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접근성 점수 외에도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충전소 설치에 필요한 추가 요건(예: 토지 사용 가능성, 주차 공간 유무 등)을 검토하여 최종적으로 적합한 후보지를 결정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한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5EAED6FD" w14:textId="77777777" w:rsidR="003418D7" w:rsidRPr="00C24F49" w:rsidRDefault="003418D7">
      <w:pPr>
        <w:rPr>
          <w:rFonts w:asciiTheme="minorHAnsi" w:eastAsiaTheme="minorHAnsi" w:hAnsiTheme="minorHAnsi"/>
        </w:rPr>
      </w:pPr>
    </w:p>
    <w:p w14:paraId="747AA26A" w14:textId="77777777" w:rsidR="003418D7" w:rsidRPr="00C24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b/>
          <w:color w:val="000000"/>
          <w:sz w:val="24"/>
          <w:szCs w:val="24"/>
        </w:rPr>
      </w:pPr>
      <w:sdt>
        <w:sdtPr>
          <w:rPr>
            <w:rFonts w:asciiTheme="minorHAnsi" w:eastAsiaTheme="minorHAnsi" w:hAnsiTheme="minorHAnsi"/>
          </w:rPr>
          <w:tag w:val="goog_rdk_108"/>
          <w:id w:val="2070685896"/>
        </w:sdtPr>
        <w:sdtContent>
          <w:r w:rsidRPr="00C24F49">
            <w:rPr>
              <w:rFonts w:asciiTheme="minorHAnsi" w:eastAsiaTheme="minorHAnsi" w:hAnsiTheme="minorHAnsi" w:cs="궁서"/>
              <w:b/>
              <w:color w:val="000000"/>
              <w:sz w:val="24"/>
              <w:szCs w:val="24"/>
            </w:rPr>
            <w:t>결 론</w:t>
          </w:r>
        </w:sdtContent>
      </w:sdt>
    </w:p>
    <w:p w14:paraId="1FB5BC0A" w14:textId="77777777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109"/>
          <w:id w:val="-892193446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활용 방안 및 기대 효과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br/>
          </w:r>
        </w:sdtContent>
      </w:sdt>
    </w:p>
    <w:p w14:paraId="19FB851B" w14:textId="24CCE12B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110"/>
          <w:id w:val="181949969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수소충전소 균등 분배 도모 및 지자체 정책 이행을 도움</w:t>
          </w:r>
        </w:sdtContent>
      </w:sdt>
      <w:sdt>
        <w:sdtPr>
          <w:rPr>
            <w:rFonts w:asciiTheme="minorHAnsi" w:eastAsiaTheme="minorHAnsi" w:hAnsiTheme="minorHAnsi"/>
          </w:rPr>
          <w:tag w:val="goog_rdk_111"/>
          <w:id w:val="446356559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지자체별 수소충전소 세부 배치방안이나 대구광역시의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노후경유차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교체 정책 등에 발맞춰 제안한 최적입지에 수소충전소를 확충한다면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운전자의 충전 편의성 개선 및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수요층 확대가 가능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하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 이를 통해 대구광역시 도시계획을 발전시킬 수 있으며, &lt;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보급 및 수소충전소 구축 기본계획&gt; 등에 반영이 가능</w:t>
          </w:r>
          <w:r w:rsidR="00D43DE9" w:rsidRPr="00C24F49">
            <w:rPr>
              <w:rFonts w:asciiTheme="minorHAnsi" w:eastAsiaTheme="minorHAnsi" w:hAnsiTheme="minorHAnsi" w:cs="궁서" w:hint="eastAsia"/>
              <w:sz w:val="20"/>
              <w:szCs w:val="20"/>
            </w:rPr>
            <w:t>하</w:t>
          </w:r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다.</w:t>
          </w:r>
        </w:sdtContent>
      </w:sdt>
    </w:p>
    <w:p w14:paraId="612E1C7F" w14:textId="49893FAD" w:rsidR="003418D7" w:rsidRPr="00C24F49" w:rsidRDefault="00000000">
      <w:pPr>
        <w:rPr>
          <w:rFonts w:asciiTheme="minorHAnsi" w:eastAsiaTheme="minorHAnsi" w:hAnsiTheme="minorHAnsi"/>
          <w:sz w:val="20"/>
          <w:szCs w:val="20"/>
        </w:rPr>
      </w:pPr>
      <w:sdt>
        <w:sdtPr>
          <w:rPr>
            <w:rFonts w:asciiTheme="minorHAnsi" w:eastAsiaTheme="minorHAnsi" w:hAnsiTheme="minorHAnsi"/>
          </w:rPr>
          <w:tag w:val="goog_rdk_112"/>
          <w:id w:val="549658504"/>
        </w:sdtPr>
        <w:sdtContent>
          <w:r w:rsidRPr="00C24F49">
            <w:rPr>
              <w:rFonts w:asciiTheme="minorHAnsi" w:eastAsiaTheme="minorHAnsi" w:hAnsiTheme="minorHAnsi" w:cs="궁서"/>
              <w:b/>
              <w:sz w:val="20"/>
              <w:szCs w:val="20"/>
            </w:rPr>
            <w:t>환경 개선 효과</w:t>
          </w:r>
        </w:sdtContent>
      </w:sdt>
      <w:sdt>
        <w:sdtPr>
          <w:rPr>
            <w:rFonts w:asciiTheme="minorHAnsi" w:eastAsiaTheme="minorHAnsi" w:hAnsiTheme="minorHAnsi"/>
          </w:rPr>
          <w:tag w:val="goog_rdk_113"/>
          <w:id w:val="-115222430"/>
        </w:sdtPr>
        <w:sdtContent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: 충전소 설치로 인해 </w:t>
          </w:r>
          <w:proofErr w:type="spellStart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>수소차</w:t>
          </w:r>
          <w:proofErr w:type="spellEnd"/>
          <w:r w:rsidRPr="00C24F49">
            <w:rPr>
              <w:rFonts w:asciiTheme="minorHAnsi" w:eastAsiaTheme="minorHAnsi" w:hAnsiTheme="minorHAnsi" w:cs="궁서"/>
              <w:sz w:val="20"/>
              <w:szCs w:val="20"/>
            </w:rPr>
            <w:t xml:space="preserve"> 보급이 촉진되어, 대기오염 저감과 화석 연료 사용 감축을 도모할 수 있다. 자연스럽게 온실가스 및 미세먼지 감소로 이어지면서 대기환경에 긍정적인 효과를 기대할 수 있다.</w:t>
          </w:r>
        </w:sdtContent>
      </w:sdt>
    </w:p>
    <w:p w14:paraId="41081D1D" w14:textId="723BCEAE" w:rsidR="003418D7" w:rsidRPr="00C24F4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="맑은 고딕"/>
          <w:sz w:val="20"/>
          <w:szCs w:val="20"/>
        </w:rPr>
      </w:pPr>
      <w:r w:rsidRPr="00C24F49">
        <w:rPr>
          <w:rFonts w:asciiTheme="minorHAnsi" w:eastAsiaTheme="minorHAnsi" w:hAnsiTheme="minorHAnsi" w:cs="맑은 고딕"/>
          <w:b/>
          <w:color w:val="000000"/>
          <w:sz w:val="20"/>
          <w:szCs w:val="20"/>
        </w:rPr>
        <w:t>추가 연구 기반 제공</w:t>
      </w:r>
      <w:r w:rsidRPr="00C24F49">
        <w:rPr>
          <w:rFonts w:asciiTheme="minorHAnsi" w:eastAsiaTheme="minorHAnsi" w:hAnsiTheme="minorHAnsi" w:cs="맑은 고딕"/>
          <w:color w:val="000000"/>
          <w:sz w:val="20"/>
          <w:szCs w:val="20"/>
        </w:rPr>
        <w:t xml:space="preserve">: </w:t>
      </w:r>
      <w:r w:rsidR="00D43DE9" w:rsidRPr="00C24F49">
        <w:rPr>
          <w:rFonts w:asciiTheme="minorHAnsi" w:eastAsiaTheme="minorHAnsi" w:hAnsiTheme="minorHAnsi" w:cs="맑은 고딕" w:hint="eastAsia"/>
          <w:color w:val="000000"/>
          <w:sz w:val="20"/>
          <w:szCs w:val="20"/>
        </w:rPr>
        <w:t>본</w:t>
      </w:r>
      <w:r w:rsidRPr="00C24F49">
        <w:rPr>
          <w:rFonts w:asciiTheme="minorHAnsi" w:eastAsiaTheme="minorHAnsi" w:hAnsiTheme="minorHAnsi" w:cs="맑은 고딕"/>
          <w:color w:val="000000"/>
          <w:sz w:val="20"/>
          <w:szCs w:val="20"/>
        </w:rPr>
        <w:t xml:space="preserve"> 프로젝트</w:t>
      </w:r>
      <w:r w:rsidR="00D43DE9" w:rsidRPr="00C24F49">
        <w:rPr>
          <w:rFonts w:asciiTheme="minorHAnsi" w:eastAsiaTheme="minorHAnsi" w:hAnsiTheme="minorHAnsi" w:cs="맑은 고딕" w:hint="eastAsia"/>
          <w:color w:val="000000"/>
          <w:sz w:val="20"/>
          <w:szCs w:val="20"/>
        </w:rPr>
        <w:t>의</w:t>
      </w:r>
      <w:r w:rsidRPr="00C24F49">
        <w:rPr>
          <w:rFonts w:asciiTheme="minorHAnsi" w:eastAsiaTheme="minorHAnsi" w:hAnsiTheme="minorHAnsi" w:cs="맑은 고딕"/>
          <w:color w:val="000000"/>
          <w:sz w:val="20"/>
          <w:szCs w:val="20"/>
        </w:rPr>
        <w:t xml:space="preserve"> 결과는 </w:t>
      </w:r>
      <w:proofErr w:type="gramStart"/>
      <w:r w:rsidRPr="00C24F49">
        <w:rPr>
          <w:rFonts w:asciiTheme="minorHAnsi" w:eastAsiaTheme="minorHAnsi" w:hAnsiTheme="minorHAnsi" w:cs="맑은 고딕"/>
          <w:color w:val="000000"/>
          <w:sz w:val="20"/>
          <w:szCs w:val="20"/>
        </w:rPr>
        <w:t>대구</w:t>
      </w:r>
      <w:r w:rsidR="00D43DE9" w:rsidRPr="00C24F49">
        <w:rPr>
          <w:rFonts w:asciiTheme="minorHAnsi" w:eastAsiaTheme="minorHAnsi" w:hAnsiTheme="minorHAnsi" w:cs="맑은 고딕" w:hint="eastAsia"/>
          <w:color w:val="000000"/>
          <w:sz w:val="20"/>
          <w:szCs w:val="20"/>
        </w:rPr>
        <w:t xml:space="preserve"> </w:t>
      </w:r>
      <w:r w:rsidRPr="00C24F49">
        <w:rPr>
          <w:rFonts w:asciiTheme="minorHAnsi" w:eastAsiaTheme="minorHAnsi" w:hAnsiTheme="minorHAnsi" w:cs="맑은 고딕"/>
          <w:color w:val="000000"/>
          <w:sz w:val="20"/>
          <w:szCs w:val="20"/>
        </w:rPr>
        <w:t>뿐만</w:t>
      </w:r>
      <w:proofErr w:type="gramEnd"/>
      <w:r w:rsidRPr="00C24F49">
        <w:rPr>
          <w:rFonts w:asciiTheme="minorHAnsi" w:eastAsiaTheme="minorHAnsi" w:hAnsiTheme="minorHAnsi" w:cs="맑은 고딕"/>
          <w:color w:val="000000"/>
          <w:sz w:val="20"/>
          <w:szCs w:val="20"/>
        </w:rPr>
        <w:t xml:space="preserve"> 아니라 다른 지역의 </w:t>
      </w:r>
      <w:proofErr w:type="spellStart"/>
      <w:r w:rsidRPr="00C24F49">
        <w:rPr>
          <w:rFonts w:asciiTheme="minorHAnsi" w:eastAsiaTheme="minorHAnsi" w:hAnsiTheme="minorHAnsi" w:cs="맑은 고딕"/>
          <w:color w:val="000000"/>
          <w:sz w:val="20"/>
          <w:szCs w:val="20"/>
        </w:rPr>
        <w:t>수소차</w:t>
      </w:r>
      <w:proofErr w:type="spellEnd"/>
      <w:r w:rsidRPr="00C24F49">
        <w:rPr>
          <w:rFonts w:asciiTheme="minorHAnsi" w:eastAsiaTheme="minorHAnsi" w:hAnsiTheme="minorHAnsi" w:cs="맑은 고딕"/>
          <w:color w:val="000000"/>
          <w:sz w:val="20"/>
          <w:szCs w:val="20"/>
        </w:rPr>
        <w:t xml:space="preserve"> 충전소 입지 선정 연구에도 참고 자료로 활용될 수 있다. </w:t>
      </w:r>
      <w:r w:rsidRPr="00C24F49">
        <w:rPr>
          <w:rFonts w:asciiTheme="minorHAnsi" w:eastAsiaTheme="minorHAnsi" w:hAnsiTheme="minorHAnsi" w:cs="맑은 고딕"/>
          <w:sz w:val="20"/>
          <w:szCs w:val="20"/>
        </w:rPr>
        <w:t>대구은행의 시중은행화 과정에서 지점 입지 선정을 하는 것도 유사한 데이터 분석 과정이 필요</w:t>
      </w:r>
      <w:r w:rsidR="00D43DE9" w:rsidRPr="00C24F49">
        <w:rPr>
          <w:rFonts w:asciiTheme="minorHAnsi" w:eastAsiaTheme="minorHAnsi" w:hAnsiTheme="minorHAnsi" w:cs="맑은 고딕" w:hint="eastAsia"/>
          <w:sz w:val="20"/>
          <w:szCs w:val="20"/>
        </w:rPr>
        <w:t>하</w:t>
      </w:r>
      <w:r w:rsidRPr="00C24F49">
        <w:rPr>
          <w:rFonts w:asciiTheme="minorHAnsi" w:eastAsiaTheme="minorHAnsi" w:hAnsiTheme="minorHAnsi" w:cs="맑은 고딕"/>
          <w:sz w:val="20"/>
          <w:szCs w:val="20"/>
        </w:rPr>
        <w:t>다.</w:t>
      </w:r>
    </w:p>
    <w:p w14:paraId="6F51A75E" w14:textId="77777777" w:rsidR="003418D7" w:rsidRPr="00C24F49" w:rsidRDefault="003418D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="맑은 고딕"/>
          <w:b/>
          <w:color w:val="000000"/>
          <w:sz w:val="20"/>
          <w:szCs w:val="20"/>
        </w:rPr>
      </w:pPr>
    </w:p>
    <w:p w14:paraId="2A8EA614" w14:textId="4EF1DBD7" w:rsidR="003418D7" w:rsidRPr="00C24F4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="맑은 고딕"/>
          <w:color w:val="000000"/>
          <w:sz w:val="20"/>
          <w:szCs w:val="20"/>
        </w:rPr>
      </w:pPr>
      <w:r w:rsidRPr="00C24F49">
        <w:rPr>
          <w:rFonts w:asciiTheme="minorHAnsi" w:eastAsiaTheme="minorHAnsi" w:hAnsiTheme="minorHAnsi" w:cs="맑은 고딕"/>
          <w:b/>
          <w:color w:val="000000"/>
          <w:sz w:val="20"/>
          <w:szCs w:val="20"/>
        </w:rPr>
        <w:t>상업적 활용</w:t>
      </w:r>
      <w:r w:rsidRPr="00C24F49">
        <w:rPr>
          <w:rFonts w:asciiTheme="minorHAnsi" w:eastAsiaTheme="minorHAnsi" w:hAnsiTheme="minorHAnsi" w:cs="맑은 고딕"/>
          <w:color w:val="000000"/>
          <w:sz w:val="20"/>
          <w:szCs w:val="20"/>
        </w:rPr>
        <w:t>: 충전소 운영사나 관련 기업들이 신규 충전소 설치 위치를 선정할 때 경제적 이점을 평가하는 데 도움이 될 수 있다.</w:t>
      </w:r>
    </w:p>
    <w:p w14:paraId="3D861A84" w14:textId="77777777" w:rsidR="003418D7" w:rsidRPr="00C24F49" w:rsidRDefault="003418D7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="맑은 고딕"/>
          <w:color w:val="000000"/>
        </w:rPr>
      </w:pPr>
    </w:p>
    <w:sectPr w:rsidR="003418D7" w:rsidRPr="00C24F4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B8CF312B-C428-4665-9F44-F22C762D41B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954D570A-222A-4CF2-8F65-6BEE1EB5C02C}"/>
    <w:embedBold r:id="rId3" w:subsetted="1" w:fontKey="{94C43D37-F189-4094-9BD7-85C6030F3DE2}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2F19"/>
    <w:multiLevelType w:val="multilevel"/>
    <w:tmpl w:val="18A6E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A32FB9"/>
    <w:multiLevelType w:val="multilevel"/>
    <w:tmpl w:val="26120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192D74"/>
    <w:multiLevelType w:val="multilevel"/>
    <w:tmpl w:val="DB804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1B04A8F"/>
    <w:multiLevelType w:val="multilevel"/>
    <w:tmpl w:val="209C7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9C375A5"/>
    <w:multiLevelType w:val="multilevel"/>
    <w:tmpl w:val="F6EC7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C965A5F"/>
    <w:multiLevelType w:val="multilevel"/>
    <w:tmpl w:val="5950E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6694598"/>
    <w:multiLevelType w:val="multilevel"/>
    <w:tmpl w:val="4D984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3446A21"/>
    <w:multiLevelType w:val="multilevel"/>
    <w:tmpl w:val="9EB03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47E07B8"/>
    <w:multiLevelType w:val="multilevel"/>
    <w:tmpl w:val="B18E42F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42A3A0F"/>
    <w:multiLevelType w:val="multilevel"/>
    <w:tmpl w:val="340A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1672699"/>
    <w:multiLevelType w:val="multilevel"/>
    <w:tmpl w:val="EA64B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E662754"/>
    <w:multiLevelType w:val="multilevel"/>
    <w:tmpl w:val="EAFC7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180119E"/>
    <w:multiLevelType w:val="multilevel"/>
    <w:tmpl w:val="0C66E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11287036">
    <w:abstractNumId w:val="8"/>
  </w:num>
  <w:num w:numId="2" w16cid:durableId="1864587406">
    <w:abstractNumId w:val="2"/>
  </w:num>
  <w:num w:numId="3" w16cid:durableId="1966884842">
    <w:abstractNumId w:val="11"/>
  </w:num>
  <w:num w:numId="4" w16cid:durableId="344985624">
    <w:abstractNumId w:val="6"/>
  </w:num>
  <w:num w:numId="5" w16cid:durableId="1672223340">
    <w:abstractNumId w:val="0"/>
  </w:num>
  <w:num w:numId="6" w16cid:durableId="2019965981">
    <w:abstractNumId w:val="1"/>
  </w:num>
  <w:num w:numId="7" w16cid:durableId="1477840547">
    <w:abstractNumId w:val="5"/>
  </w:num>
  <w:num w:numId="8" w16cid:durableId="761533272">
    <w:abstractNumId w:val="4"/>
  </w:num>
  <w:num w:numId="9" w16cid:durableId="971911730">
    <w:abstractNumId w:val="9"/>
  </w:num>
  <w:num w:numId="10" w16cid:durableId="80222327">
    <w:abstractNumId w:val="10"/>
  </w:num>
  <w:num w:numId="11" w16cid:durableId="31420583">
    <w:abstractNumId w:val="3"/>
  </w:num>
  <w:num w:numId="12" w16cid:durableId="109934615">
    <w:abstractNumId w:val="12"/>
  </w:num>
  <w:num w:numId="13" w16cid:durableId="1298878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D7"/>
    <w:rsid w:val="000B74A7"/>
    <w:rsid w:val="003418D7"/>
    <w:rsid w:val="00C24F49"/>
    <w:rsid w:val="00D43DE9"/>
    <w:rsid w:val="00E1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7510"/>
  <w15:docId w15:val="{D5102B3C-E6F7-4763-8C3B-73B0F15A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43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3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43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43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43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43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43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43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8243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8243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43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43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24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4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4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4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4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43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Char">
    <w:name w:val="제목 Char"/>
    <w:basedOn w:val="a0"/>
    <w:link w:val="a3"/>
    <w:uiPriority w:val="10"/>
    <w:rsid w:val="00824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rFonts w:ascii="맑은 고딕" w:eastAsia="맑은 고딕" w:hAnsi="맑은 고딕" w:cs="맑은 고딕"/>
      <w:color w:val="595959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43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4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43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43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43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4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43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43D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243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E2DD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E2DD8"/>
  </w:style>
  <w:style w:type="paragraph" w:styleId="ac">
    <w:name w:val="footer"/>
    <w:basedOn w:val="a"/>
    <w:link w:val="Char4"/>
    <w:uiPriority w:val="99"/>
    <w:unhideWhenUsed/>
    <w:rsid w:val="00FE2DD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E2DD8"/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h4PRNaOHr0IE62AH4MUJ8aNWQ==">CgMxLjAaFAoBMBIPCg0IB0IJEgdHdW5nc3VoGhQKATESDwoNCAdCCRIHR3VuZ3N1aBoUCgEyEg8KDQgHQgkSB0d1bmdzdWgaFAoBMxIPCg0IB0IJEgdHdW5nc3VoGhQKATQSDwoNCAdCCRIHR3VuZ3N1aB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안소현</dc:creator>
  <cp:lastModifiedBy>혁수 여</cp:lastModifiedBy>
  <cp:revision>3</cp:revision>
  <dcterms:created xsi:type="dcterms:W3CDTF">2024-11-07T08:08:00Z</dcterms:created>
  <dcterms:modified xsi:type="dcterms:W3CDTF">2024-11-14T00:42:00Z</dcterms:modified>
</cp:coreProperties>
</file>