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339A1">
      <w:pPr>
        <w:jc w:val="center"/>
      </w:pPr>
      <w:r>
        <w:rPr>
          <w:rFonts w:hint="eastAsia" w:ascii="Microsoft YaHei UI" w:hAnsi="Microsoft YaHei UI" w:eastAsia="Microsoft YaHei UI" w:cs="Microsoft YaHei UI"/>
          <w:b/>
          <w:bCs/>
          <w:spacing w:val="2"/>
          <w:sz w:val="27"/>
          <w:szCs w:val="27"/>
          <w:lang w:val="en-US" w:eastAsia="zh-CN"/>
        </w:rPr>
        <w:t>青岛英赛特生物科技有限公司</w:t>
      </w:r>
    </w:p>
    <w:p w14:paraId="1D44CD84">
      <w:pPr>
        <w:spacing w:before="6"/>
        <w:rPr>
          <w:rFonts w:ascii="Microsoft YaHei UI" w:hAnsi="Microsoft YaHei UI" w:eastAsia="Microsoft YaHei UI" w:cs="Microsoft YaHei UI"/>
          <w:color w:val="0000FF"/>
          <w:position w:val="-1"/>
        </w:rPr>
      </w:pPr>
      <w:r>
        <w:rPr>
          <w:rFonts w:ascii="Microsoft YaHei UI" w:hAnsi="Microsoft YaHei UI" w:eastAsia="Microsoft YaHei UI" w:cs="Microsoft YaHei UI"/>
          <w:color w:val="0000FF"/>
          <w:position w:val="-1"/>
        </w:rPr>
        <w:t>PCR 检测</w:t>
      </w:r>
    </w:p>
    <w:p w14:paraId="19299A7C">
      <w:pPr>
        <w:spacing w:before="6"/>
        <w:rPr>
          <w:rFonts w:hint="eastAsia" w:ascii="Microsoft YaHei UI" w:hAnsi="Microsoft YaHei UI" w:eastAsia="Microsoft YaHei UI" w:cs="Microsoft YaHei UI"/>
          <w:color w:val="0000FF"/>
          <w:position w:val="-1"/>
          <w:lang w:val="en-US" w:eastAsia="zh-CN"/>
        </w:rPr>
      </w:pPr>
      <w:r>
        <w:rPr>
          <w:rFonts w:ascii="Microsoft YaHei UI" w:hAnsi="Microsoft YaHei UI" w:eastAsia="Microsoft YaHei UI" w:cs="Microsoft YaHei UI"/>
          <w:color w:val="0000FF"/>
          <w:position w:val="-1"/>
        </w:rPr>
        <w:t>工作时间：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position w:val="-1"/>
          <w:lang w:val="en-US" w:eastAsia="zh-CN"/>
          <w14:textFill>
            <w14:solidFill>
              <w14:schemeClr w14:val="tx1"/>
            </w14:solidFill>
          </w14:textFill>
        </w:rPr>
        <w:t xml:space="preserve">9：00-18：00               </w:t>
      </w:r>
      <w:r>
        <w:rPr>
          <w:rFonts w:hint="eastAsia" w:ascii="Microsoft YaHei UI" w:hAnsi="Microsoft YaHei UI" w:eastAsia="Microsoft YaHei UI" w:cs="Microsoft YaHei UI"/>
          <w:color w:val="0000FF"/>
          <w:position w:val="-1"/>
          <w:lang w:val="en-US" w:eastAsia="zh-CN"/>
        </w:rPr>
        <w:t>公司地址：</w:t>
      </w:r>
    </w:p>
    <w:p w14:paraId="1F00C111">
      <w:pPr>
        <w:spacing w:before="6"/>
      </w:pPr>
      <w:r>
        <w:rPr>
          <w:rFonts w:hint="eastAsia" w:ascii="Microsoft YaHei UI" w:hAnsi="Microsoft YaHei UI" w:eastAsia="Microsoft YaHei UI" w:cs="Microsoft YaHei UI"/>
          <w:color w:val="0000FF"/>
          <w:position w:val="-1"/>
          <w:lang w:val="en-US" w:eastAsia="zh-CN"/>
        </w:rPr>
        <w:t xml:space="preserve">联系方式：                            E-Mail: </w:t>
      </w:r>
    </w:p>
    <w:p w14:paraId="53785E99">
      <w:pPr>
        <w:rPr>
          <w:rFonts w:ascii="Times New Roman" w:hAnsi="Times New Roman" w:eastAsia="Times New Roman" w:cs="Times New Roman"/>
          <w:sz w:val="4"/>
          <w:szCs w:val="4"/>
        </w:rPr>
      </w:pPr>
      <w:r>
        <w:rPr>
          <w:rFonts w:ascii="Times New Roman" w:hAnsi="Times New Roman" w:eastAsia="Times New Roman" w:cs="Times New Roman"/>
          <w:sz w:val="4"/>
          <w:szCs w:val="4"/>
        </w:rPr>
        <mc:AlternateContent>
          <mc:Choice Requires="wpg">
            <w:drawing>
              <wp:inline distT="0" distB="0" distL="114300" distR="114300">
                <wp:extent cx="5274945" cy="76200"/>
                <wp:effectExtent l="0" t="0" r="0" b="0"/>
                <wp:docPr id="62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274945" cy="76200"/>
                          <a:chOff x="0" y="0"/>
                          <a:chExt cx="11112" cy="47"/>
                        </a:xfrm>
                      </wpg:grpSpPr>
                      <wpg:grpSp>
                        <wpg:cNvPr id="61" name="组合 65"/>
                        <wpg:cNvGrpSpPr/>
                        <wpg:grpSpPr>
                          <a:xfrm>
                            <a:off x="23" y="23"/>
                            <a:ext cx="11065" cy="2"/>
                            <a:chOff x="23" y="23"/>
                            <a:chExt cx="11065" cy="2"/>
                          </a:xfrm>
                        </wpg:grpSpPr>
                        <wps:wsp>
                          <wps:cNvPr id="60" name="任意多边形 66"/>
                          <wps:cNvSpPr/>
                          <wps:spPr>
                            <a:xfrm>
                              <a:off x="23" y="23"/>
                              <a:ext cx="1106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065">
                                  <a:moveTo>
                                    <a:pt x="0" y="0"/>
                                  </a:moveTo>
                                  <a:lnTo>
                                    <a:pt x="11065" y="0"/>
                                  </a:lnTo>
                                </a:path>
                              </a:pathLst>
                            </a:custGeom>
                            <a:noFill/>
                            <a:ln w="29718" cap="flat" cmpd="sng">
                              <a:solidFill>
                                <a:srgbClr val="0000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64" o:spid="_x0000_s1026" o:spt="203" style="flip:y;height:6pt;width:415.35pt;" coordsize="11112,47" o:gfxdata="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8o9+X0wAAAAQBAAAPAAAA&#10;AAAAAAEAIAAAACIAAABkcnMvZG93bnJldi54bWxQSwECFAAUAAAACACHTuJAc+Ykh8UCAADmBgAA&#10;DgAAAAAAAAABACAAAAAiAQAAZHJzL2Uyb0RvYy54bWxQSwUGAAAAAAYABgBZAQAAWQYAAAAA&#10;">
                <o:lock v:ext="edit" aspectratio="f"/>
                <v:group id="组合 65" o:spid="_x0000_s1026" o:spt="203" style="position:absolute;left:23;top:23;height:2;width:11065;" coordorigin="23,23" coordsize="11065,2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66" o:spid="_x0000_s1026" o:spt="100" style="position:absolute;left:23;top:23;height:2;width:11065;" filled="f" stroked="t" coordsize="11065,1" o:gfxdata="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y/BOugAAANsA&#10;AAAPAAAAAAAAAAEAIAAAACIAAABkcnMvZG93bnJldi54bWxQSwECFAAUAAAACACHTuJAMy8FnjsA&#10;AAA5AAAAEAAAAAAAAAABACAAAAAJAQAAZHJzL3NoYXBleG1sLnhtbFBLBQYAAAAABgAGAFsBAACz&#10;AwAAAAA=&#10;" path="m0,0l11065,0e">
                    <v:fill on="f" focussize="0,0"/>
                    <v:stroke weight="2.34pt" color="#0000FF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41FD1D4A">
      <w:pPr>
        <w:rPr>
          <w:rFonts w:ascii="Times New Roman" w:hAnsi="Times New Roman" w:eastAsia="Times New Roman" w:cs="Times New Roman"/>
          <w:sz w:val="4"/>
          <w:szCs w:val="4"/>
        </w:rPr>
      </w:pPr>
    </w:p>
    <w:p w14:paraId="28965E03">
      <w:pPr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※※※※※※※※※※※※※※※※※※※※※※※※※※※※※※※※※※</w:t>
      </w:r>
    </w:p>
    <w:p w14:paraId="43E93079">
      <w:pPr>
        <w:rPr>
          <w:rFonts w:hint="eastAsia"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 xml:space="preserve">※ </w:t>
      </w:r>
      <w:r>
        <w:rPr>
          <w:rFonts w:hint="eastAsia" w:ascii="黑体" w:hAnsi="黑体" w:eastAsia="黑体" w:cs="黑体"/>
          <w:sz w:val="24"/>
          <w:szCs w:val="24"/>
        </w:rPr>
        <w:t>实验对象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：</w:t>
      </w:r>
    </w:p>
    <w:p w14:paraId="5C9BFC58">
      <w:pPr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 xml:space="preserve">※ </w:t>
      </w:r>
      <w:r>
        <w:rPr>
          <w:rFonts w:hint="eastAsia" w:ascii="黑体" w:hAnsi="黑体" w:eastAsia="黑体" w:cs="黑体"/>
          <w:sz w:val="24"/>
          <w:szCs w:val="24"/>
        </w:rPr>
        <w:t>实验时间：</w:t>
      </w:r>
    </w:p>
    <w:p w14:paraId="4C08D50C">
      <w:pPr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 xml:space="preserve">※ </w:t>
      </w:r>
      <w:r>
        <w:rPr>
          <w:rFonts w:hint="eastAsia" w:ascii="黑体" w:hAnsi="黑体" w:eastAsia="黑体" w:cs="黑体"/>
          <w:sz w:val="24"/>
          <w:szCs w:val="24"/>
        </w:rPr>
        <w:t xml:space="preserve">样本类型： </w:t>
      </w:r>
    </w:p>
    <w:p w14:paraId="6DD12118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 xml:space="preserve">※ </w:t>
      </w:r>
      <w:r>
        <w:rPr>
          <w:rFonts w:hint="eastAsia" w:ascii="黑体" w:hAnsi="黑体" w:eastAsia="黑体" w:cs="黑体"/>
          <w:sz w:val="24"/>
          <w:szCs w:val="24"/>
        </w:rPr>
        <w:t>检测项目：</w:t>
      </w:r>
    </w:p>
    <w:p w14:paraId="27EE2080">
      <w:pPr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※※※※※※※※※※※※※※※※※※※※※※※※※※※※※※※※※※</w:t>
      </w:r>
    </w:p>
    <w:p w14:paraId="6FF3BA79">
      <w:pPr>
        <w:rPr>
          <w:rFonts w:hint="eastAsia" w:ascii="Times New Roman" w:hAnsi="Times New Roman" w:eastAsia="Times New Roman" w:cs="Times New Roman"/>
          <w:sz w:val="24"/>
          <w:szCs w:val="24"/>
        </w:rPr>
      </w:pPr>
    </w:p>
    <w:p w14:paraId="3D5B6BA6">
      <w:pPr>
        <w:pStyle w:val="2"/>
        <w:spacing w:before="81"/>
        <w:ind w:left="0" w:leftChars="0" w:firstLine="0" w:firstLineChars="0"/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***</w:t>
      </w: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qPCR/RPA</w:t>
      </w:r>
      <w:r>
        <w:rPr>
          <w:rFonts w:hint="eastAsia" w:ascii="黑体" w:hAnsi="黑体" w:eastAsia="黑体" w:cs="黑体"/>
          <w:spacing w:val="-10"/>
          <w:sz w:val="24"/>
          <w:szCs w:val="24"/>
          <w:lang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检测荧光图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***</w:t>
      </w:r>
    </w:p>
    <w:p w14:paraId="5219C434">
      <w:pPr>
        <w:rPr>
          <w:rFonts w:hint="eastAsia" w:ascii="Times New Roman" w:hAnsi="Times New Roman" w:eastAsia="Times New Roman" w:cs="Times New Roman"/>
          <w:sz w:val="24"/>
          <w:szCs w:val="24"/>
        </w:rPr>
      </w:pPr>
    </w:p>
    <w:p w14:paraId="46852E16">
      <w:pPr>
        <w:rPr>
          <w:rFonts w:hint="eastAsia" w:ascii="Times New Roman" w:hAnsi="Times New Roman" w:eastAsia="Times New Roman" w:cs="Times New Roman"/>
          <w:sz w:val="24"/>
          <w:szCs w:val="24"/>
        </w:rPr>
      </w:pPr>
    </w:p>
    <w:p w14:paraId="150BB6A3">
      <w:pPr>
        <w:pStyle w:val="2"/>
        <w:spacing w:before="81"/>
        <w:ind w:left="0" w:leftChars="0" w:firstLine="0" w:firstLineChars="0"/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***  报告结果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***</w:t>
      </w:r>
    </w:p>
    <w:p w14:paraId="6941DE2B">
      <w:pPr>
        <w:spacing w:before="5"/>
        <w:rPr>
          <w:rFonts w:hint="eastAsia" w:ascii="Microsoft YaHei UI" w:hAnsi="Microsoft YaHei UI" w:eastAsia="Microsoft YaHei UI" w:cs="Microsoft YaHei UI"/>
          <w:sz w:val="10"/>
          <w:szCs w:val="10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4EAF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atLeast"/>
          <w:jc w:val="center"/>
        </w:trPr>
        <w:tc>
          <w:tcPr>
            <w:tcW w:w="1704" w:type="dxa"/>
            <w:vAlign w:val="center"/>
          </w:tcPr>
          <w:p w14:paraId="368C5CE2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vAlign w:val="center"/>
          </w:tcPr>
          <w:p w14:paraId="431718FE">
            <w:pPr>
              <w:spacing w:before="5"/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FAM</w:t>
            </w:r>
          </w:p>
        </w:tc>
        <w:tc>
          <w:tcPr>
            <w:tcW w:w="1704" w:type="dxa"/>
            <w:vAlign w:val="center"/>
          </w:tcPr>
          <w:p w14:paraId="71285677">
            <w:pPr>
              <w:spacing w:before="5"/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TP</w:t>
            </w:r>
          </w:p>
        </w:tc>
        <w:tc>
          <w:tcPr>
            <w:tcW w:w="1705" w:type="dxa"/>
            <w:vAlign w:val="center"/>
          </w:tcPr>
          <w:p w14:paraId="4FC4C2E3">
            <w:pPr>
              <w:spacing w:before="5"/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VIC</w:t>
            </w:r>
          </w:p>
        </w:tc>
        <w:tc>
          <w:tcPr>
            <w:tcW w:w="1705" w:type="dxa"/>
            <w:vAlign w:val="center"/>
          </w:tcPr>
          <w:p w14:paraId="53E00022">
            <w:pPr>
              <w:spacing w:before="5"/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TP</w:t>
            </w:r>
          </w:p>
        </w:tc>
      </w:tr>
      <w:tr w14:paraId="6D4F4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1704" w:type="dxa"/>
            <w:vAlign w:val="center"/>
          </w:tcPr>
          <w:p w14:paraId="6DB2FF92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 w14:paraId="2E841612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vAlign w:val="center"/>
          </w:tcPr>
          <w:p w14:paraId="0D28C628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 w14:paraId="6308DC5D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 w14:paraId="00EC014C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 w14:paraId="03628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1704" w:type="dxa"/>
            <w:vAlign w:val="center"/>
          </w:tcPr>
          <w:p w14:paraId="3877E8F9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 w14:paraId="44F9582E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vAlign w:val="center"/>
          </w:tcPr>
          <w:p w14:paraId="308E46A5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 w14:paraId="76135540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 w14:paraId="10787625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 w14:paraId="4A563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1704" w:type="dxa"/>
            <w:vAlign w:val="center"/>
          </w:tcPr>
          <w:p w14:paraId="43F7DD04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 w14:paraId="191A164B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vAlign w:val="center"/>
          </w:tcPr>
          <w:p w14:paraId="7771D988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 w14:paraId="655694A3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 w14:paraId="4A0C6BF3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 w14:paraId="5DD5F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1704" w:type="dxa"/>
            <w:vAlign w:val="center"/>
          </w:tcPr>
          <w:p w14:paraId="1A9608EC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 w14:paraId="4D5D3C30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vAlign w:val="center"/>
          </w:tcPr>
          <w:p w14:paraId="69C0A53A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 w14:paraId="4C10878A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  <w:vAlign w:val="center"/>
          </w:tcPr>
          <w:p w14:paraId="07B79C07">
            <w:pPr>
              <w:spacing w:before="5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</w:tbl>
    <w:p w14:paraId="73E5431C">
      <w:pPr>
        <w:pStyle w:val="2"/>
        <w:spacing w:line="332" w:lineRule="exact"/>
        <w:ind w:left="0" w:leftChars="0" w:firstLine="0" w:firstLineChars="0"/>
        <w:jc w:val="both"/>
        <w:rPr>
          <w:lang w:eastAsia="zh-CN"/>
        </w:rPr>
      </w:pPr>
      <w:bookmarkStart w:id="0" w:name="_GoBack"/>
      <w:bookmarkEnd w:id="0"/>
    </w:p>
    <w:p w14:paraId="4EC2E61D">
      <w:pPr>
        <w:pStyle w:val="2"/>
        <w:spacing w:line="332" w:lineRule="exact"/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lang w:eastAsia="zh-CN"/>
        </w:rPr>
        <w:t>本次实验结果，只对当前样本负责！</w:t>
      </w:r>
    </w:p>
    <w:p w14:paraId="61650171">
      <w:pPr>
        <w:rPr>
          <w:rFonts w:hint="eastAsia" w:ascii="Times New Roman" w:hAnsi="Times New Roman" w:eastAsia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光仿宋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姚体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中楷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F2168"/>
    <w:rsid w:val="329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40"/>
    </w:pPr>
    <w:rPr>
      <w:rFonts w:ascii="Microsoft YaHei UI" w:hAnsi="Microsoft YaHei UI" w:eastAsia="Microsoft YaHei UI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Paragraph"/>
    <w:basedOn w:val="1"/>
    <w:qFormat/>
    <w:uiPriority w:val="1"/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2023-11-09T01:03:00Z</dcterms:created>
  <dc:creator>Administrator</dc:creator>
  <cp:lastModifiedBy>Eichi</cp:lastModifiedBy>
  <dcterms:modified xsi:type="dcterms:W3CDTF">2025-05-22T02:37:00Z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40FEAA84124544BCAEC337850BF11E35_13</vt:lpwstr>
  </property>
  <property fmtid="{D5CDD505-2E9C-101B-9397-08002B2CF9AE}" pid="4" name="KSOTemplateDocerSaveRecord">
    <vt:lpwstr>eyJoZGlkIjoiMDljMGQ2YmQ3Yjg2YWJmY2VjYjZjMTc1ZTI4ODMzMDYiLCJ1c2VySWQiOiI1MzkzNjY2MzAifQ==</vt:lpwstr>
  </property>
</Properties>
</file>