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D67A" w14:textId="6B4EB7AE" w:rsidR="00617CAB" w:rsidRPr="00617CAB" w:rsidRDefault="00617CAB" w:rsidP="00617CAB">
      <w:pPr>
        <w:jc w:val="center"/>
        <w:rPr>
          <w:rFonts w:hint="eastAsia"/>
          <w:sz w:val="48"/>
          <w:szCs w:val="48"/>
        </w:rPr>
      </w:pPr>
      <w:r w:rsidRPr="00617CAB">
        <w:rPr>
          <w:rFonts w:hint="eastAsia"/>
          <w:sz w:val="48"/>
          <w:szCs w:val="48"/>
        </w:rPr>
        <w:t>2</w:t>
      </w:r>
      <w:r w:rsidRPr="00617CAB">
        <w:rPr>
          <w:sz w:val="48"/>
          <w:szCs w:val="48"/>
        </w:rPr>
        <w:t xml:space="preserve">020 </w:t>
      </w:r>
      <w:r w:rsidRPr="00617CAB">
        <w:rPr>
          <w:rFonts w:hint="eastAsia"/>
          <w:sz w:val="48"/>
          <w:szCs w:val="48"/>
        </w:rPr>
        <w:t>정보보안 중간고사</w:t>
      </w:r>
    </w:p>
    <w:p w14:paraId="560D60E8" w14:textId="77777777" w:rsidR="00617CAB" w:rsidRDefault="00617CAB"/>
    <w:p w14:paraId="1D88790E" w14:textId="3EEE814D" w:rsidR="00617CAB" w:rsidRDefault="00617CAB">
      <w:r w:rsidRPr="00617CAB">
        <w:drawing>
          <wp:inline distT="0" distB="0" distL="0" distR="0" wp14:anchorId="5EE33A97" wp14:editId="4F7758C3">
            <wp:extent cx="3802516" cy="1028700"/>
            <wp:effectExtent l="0" t="0" r="0" b="0"/>
            <wp:docPr id="1786609236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09236" name="그림 1" descr="텍스트, 폰트, 화이트, 대수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135" cy="10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04B6" w14:textId="77777777" w:rsidR="00FE2184" w:rsidRDefault="00B0384C" w:rsidP="00FE2184">
      <w:pPr>
        <w:pStyle w:val="a3"/>
        <w:numPr>
          <w:ilvl w:val="0"/>
          <w:numId w:val="1"/>
        </w:numPr>
        <w:ind w:leftChars="0"/>
      </w:pPr>
      <w:r>
        <w:t>Diffie-Hellman</w:t>
      </w:r>
      <w:r>
        <w:rPr>
          <w:rFonts w:hint="eastAsia"/>
        </w:rPr>
        <w:t>은 송수신간 비밀키 안전한 교환을 위해서 사용된다.</w:t>
      </w:r>
      <w:r w:rsidR="00A01921">
        <w:t xml:space="preserve"> </w:t>
      </w:r>
    </w:p>
    <w:p w14:paraId="64AFDCB1" w14:textId="2F5977A2" w:rsidR="00FE2184" w:rsidRDefault="00FE2184" w:rsidP="00FE2184">
      <w:pPr>
        <w:pStyle w:val="a3"/>
        <w:ind w:leftChars="0"/>
      </w:pPr>
      <w:r>
        <w:t>Alice</w:t>
      </w:r>
      <w:r>
        <w:rPr>
          <w:rFonts w:hint="eastAsia"/>
        </w:rPr>
        <w:t xml:space="preserve">와 </w:t>
      </w:r>
      <w:r>
        <w:t>Bob</w:t>
      </w:r>
      <w:r>
        <w:rPr>
          <w:rFonts w:hint="eastAsia"/>
        </w:rPr>
        <w:t>가 서로 통신을 위하여 키를 교환한다고 가정하면,</w:t>
      </w:r>
      <w:r>
        <w:t xml:space="preserve"> </w:t>
      </w:r>
      <w:r w:rsidR="00AD2774">
        <w:br/>
      </w:r>
      <w:r>
        <w:t>Alice</w:t>
      </w:r>
      <w:r>
        <w:rPr>
          <w:rFonts w:hint="eastAsia"/>
        </w:rPr>
        <w:t xml:space="preserve">는 </w:t>
      </w:r>
      <w:r w:rsidR="00AD2774">
        <w:rPr>
          <w:rFonts w:hint="eastAsia"/>
        </w:rPr>
        <w:t xml:space="preserve">먼저 매개변수 </w:t>
      </w:r>
      <w:r w:rsidR="00AD2774">
        <w:t>p(</w:t>
      </w:r>
      <w:r>
        <w:rPr>
          <w:rFonts w:hint="eastAsia"/>
        </w:rPr>
        <w:t>소수</w:t>
      </w:r>
      <w:r w:rsidR="00AD2774">
        <w:t xml:space="preserve">), </w:t>
      </w:r>
      <w:r w:rsidR="00AD2774">
        <w:rPr>
          <w:rFonts w:hint="eastAsia"/>
        </w:rPr>
        <w:t>g</w:t>
      </w:r>
      <w:r w:rsidR="00AD2774">
        <w:t>(</w:t>
      </w:r>
      <w:r>
        <w:rPr>
          <w:rFonts w:hint="eastAsia"/>
        </w:rPr>
        <w:t>적당한 수</w:t>
      </w:r>
      <w:r w:rsidR="00AD2774">
        <w:t>)</w:t>
      </w:r>
      <w:proofErr w:type="spellStart"/>
      <w:r w:rsidR="00AD2774">
        <w:rPr>
          <w:rFonts w:hint="eastAsia"/>
        </w:rPr>
        <w:t>를</w:t>
      </w:r>
      <w:proofErr w:type="spellEnd"/>
      <w:r w:rsidR="00AD2774">
        <w:rPr>
          <w:rFonts w:hint="eastAsia"/>
        </w:rPr>
        <w:t xml:space="preserve"> 정의한다.</w:t>
      </w:r>
      <w:r w:rsidR="00AD2774">
        <w:br/>
      </w:r>
      <w:r>
        <w:t>Alice</w:t>
      </w:r>
      <w:r>
        <w:rPr>
          <w:rFonts w:hint="eastAsia"/>
        </w:rPr>
        <w:t xml:space="preserve">는 </w:t>
      </w:r>
      <w:r>
        <w:t xml:space="preserve">A = </w:t>
      </w:r>
      <w:proofErr w:type="spellStart"/>
      <w:r>
        <w:t>g^a</w:t>
      </w:r>
      <w:proofErr w:type="spellEnd"/>
      <w:r>
        <w:t xml:space="preserve"> mod p (a</w:t>
      </w:r>
      <w:r>
        <w:rPr>
          <w:rFonts w:hint="eastAsia"/>
        </w:rPr>
        <w:t>는 무작위 정수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</w:t>
      </w:r>
      <w:r>
        <w:t>Bob</w:t>
      </w:r>
      <w:r>
        <w:rPr>
          <w:rFonts w:hint="eastAsia"/>
        </w:rPr>
        <w:t>에게 p</w:t>
      </w:r>
      <w:r>
        <w:t>, q, 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전송한다.</w:t>
      </w:r>
    </w:p>
    <w:p w14:paraId="452B71B1" w14:textId="38D59EA3" w:rsidR="00A55B31" w:rsidRDefault="00FE2184" w:rsidP="00A55B31">
      <w:pPr>
        <w:pStyle w:val="a3"/>
        <w:ind w:leftChars="0"/>
      </w:pPr>
      <w:r>
        <w:t>Bob</w:t>
      </w:r>
      <w:r>
        <w:rPr>
          <w:rFonts w:hint="eastAsia"/>
        </w:rPr>
        <w:t xml:space="preserve">은 </w:t>
      </w:r>
      <w:r>
        <w:t xml:space="preserve">B = </w:t>
      </w:r>
      <w:proofErr w:type="spellStart"/>
      <w:r>
        <w:t>g^b</w:t>
      </w:r>
      <w:proofErr w:type="spellEnd"/>
      <w:r>
        <w:t xml:space="preserve"> mod p (b</w:t>
      </w:r>
      <w:r>
        <w:rPr>
          <w:rFonts w:hint="eastAsia"/>
        </w:rPr>
        <w:t>는 무작위 정수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</w:t>
      </w:r>
      <w:r>
        <w:t>A</w:t>
      </w:r>
      <w:r>
        <w:rPr>
          <w:rFonts w:hint="eastAsia"/>
        </w:rPr>
        <w:t>l</w:t>
      </w:r>
      <w:r>
        <w:t>ice</w:t>
      </w:r>
      <w:r>
        <w:rPr>
          <w:rFonts w:hint="eastAsia"/>
        </w:rPr>
        <w:t xml:space="preserve">에게 </w:t>
      </w:r>
      <w:r>
        <w:t>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전송</w:t>
      </w:r>
      <w:r>
        <w:br/>
      </w:r>
      <w:r w:rsidR="00A55B31">
        <w:t>Alice</w:t>
      </w:r>
      <w:r w:rsidR="00A55B31">
        <w:rPr>
          <w:rFonts w:hint="eastAsia"/>
        </w:rPr>
        <w:t xml:space="preserve">는 </w:t>
      </w:r>
      <w:proofErr w:type="spellStart"/>
      <w:r w:rsidR="00A55B31">
        <w:rPr>
          <w:rFonts w:hint="eastAsia"/>
        </w:rPr>
        <w:t>전송받은</w:t>
      </w:r>
      <w:proofErr w:type="spellEnd"/>
      <w:r w:rsidR="00A55B31">
        <w:rPr>
          <w:rFonts w:hint="eastAsia"/>
        </w:rPr>
        <w:t xml:space="preserve"> </w:t>
      </w:r>
      <w:r w:rsidR="00A55B31">
        <w:t>B</w:t>
      </w:r>
      <w:proofErr w:type="spellStart"/>
      <w:r w:rsidR="00A55B31">
        <w:rPr>
          <w:rFonts w:hint="eastAsia"/>
        </w:rPr>
        <w:t>를</w:t>
      </w:r>
      <w:proofErr w:type="spellEnd"/>
      <w:r w:rsidR="00A55B31">
        <w:rPr>
          <w:rFonts w:hint="eastAsia"/>
        </w:rPr>
        <w:t xml:space="preserve"> 이용해 </w:t>
      </w:r>
      <w:proofErr w:type="spellStart"/>
      <w:r w:rsidR="00A55B31">
        <w:t>B^a</w:t>
      </w:r>
      <w:proofErr w:type="spellEnd"/>
      <w:r w:rsidR="00A55B31">
        <w:t xml:space="preserve"> mod p </w:t>
      </w:r>
      <w:r w:rsidR="00A55B31">
        <w:rPr>
          <w:rFonts w:hint="eastAsia"/>
        </w:rPr>
        <w:t>연산을 한다.</w:t>
      </w:r>
      <w:r w:rsidR="00A55B31">
        <w:t xml:space="preserve"> </w:t>
      </w:r>
    </w:p>
    <w:p w14:paraId="55C6397D" w14:textId="711C5AA1" w:rsidR="00FE2184" w:rsidRDefault="00A55B31" w:rsidP="00FE2184">
      <w:pPr>
        <w:pStyle w:val="a3"/>
        <w:ind w:leftChars="0"/>
      </w:pPr>
      <w:r>
        <w:t>Bob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proofErr w:type="spellStart"/>
      <w:r>
        <w:t>A</w:t>
      </w:r>
      <w:r>
        <w:t>^</w:t>
      </w:r>
      <w:r>
        <w:t>b</w:t>
      </w:r>
      <w:proofErr w:type="spellEnd"/>
      <w:r>
        <w:t xml:space="preserve"> mod p </w:t>
      </w:r>
      <w:r>
        <w:rPr>
          <w:rFonts w:hint="eastAsia"/>
        </w:rPr>
        <w:t>연산을 한다.</w:t>
      </w:r>
      <w:r w:rsidR="00842687">
        <w:t xml:space="preserve"> mod</w:t>
      </w:r>
      <w:r w:rsidR="00842687">
        <w:rPr>
          <w:rFonts w:hint="eastAsia"/>
        </w:rPr>
        <w:t>연산의 특징을 이용해</w:t>
      </w:r>
      <w:r w:rsidR="00842687">
        <w:br/>
      </w:r>
      <w:r w:rsidR="00842687">
        <w:rPr>
          <w:rFonts w:hint="eastAsia"/>
        </w:rPr>
        <w:t xml:space="preserve">이때 </w:t>
      </w:r>
      <w:r w:rsidR="00842687">
        <w:t>Alice</w:t>
      </w:r>
      <w:r w:rsidR="00842687">
        <w:rPr>
          <w:rFonts w:hint="eastAsia"/>
        </w:rPr>
        <w:t xml:space="preserve">는 </w:t>
      </w:r>
      <w:r w:rsidR="00842687">
        <w:t>(</w:t>
      </w:r>
      <w:proofErr w:type="spellStart"/>
      <w:r w:rsidR="00842687">
        <w:t>g^b</w:t>
      </w:r>
      <w:proofErr w:type="spellEnd"/>
      <w:r w:rsidR="00842687">
        <w:t>)a mod p</w:t>
      </w:r>
      <w:r w:rsidR="00842687">
        <w:rPr>
          <w:rFonts w:hint="eastAsia"/>
        </w:rPr>
        <w:t xml:space="preserve">가 되고, </w:t>
      </w:r>
      <w:r w:rsidR="00842687">
        <w:t>Bob</w:t>
      </w:r>
      <w:r w:rsidR="00842687">
        <w:rPr>
          <w:rFonts w:hint="eastAsia"/>
        </w:rPr>
        <w:t>은</w:t>
      </w:r>
      <w:r w:rsidR="00842687">
        <w:t xml:space="preserve"> </w:t>
      </w:r>
      <w:r w:rsidR="00842687">
        <w:t>(</w:t>
      </w:r>
      <w:proofErr w:type="spellStart"/>
      <w:r w:rsidR="00842687">
        <w:t>g^</w:t>
      </w:r>
      <w:r w:rsidR="00842687">
        <w:t>a</w:t>
      </w:r>
      <w:proofErr w:type="spellEnd"/>
      <w:r w:rsidR="00842687">
        <w:t>)b</w:t>
      </w:r>
      <w:r w:rsidR="00842687">
        <w:t xml:space="preserve"> mod p</w:t>
      </w:r>
      <w:r w:rsidR="00842687">
        <w:rPr>
          <w:rFonts w:hint="eastAsia"/>
        </w:rPr>
        <w:t>가 된다.</w:t>
      </w:r>
      <w:r w:rsidR="00842687">
        <w:br/>
      </w:r>
      <w:r w:rsidR="00842687">
        <w:rPr>
          <w:rFonts w:hint="eastAsia"/>
        </w:rPr>
        <w:t xml:space="preserve">따라서 </w:t>
      </w:r>
      <w:r w:rsidR="00842687">
        <w:t>(</w:t>
      </w:r>
      <w:proofErr w:type="spellStart"/>
      <w:r w:rsidR="00842687">
        <w:t>g^b</w:t>
      </w:r>
      <w:proofErr w:type="spellEnd"/>
      <w:r w:rsidR="00842687">
        <w:t>)a mod p</w:t>
      </w:r>
      <w:r w:rsidR="00842687">
        <w:t xml:space="preserve"> = </w:t>
      </w:r>
      <w:r w:rsidR="00842687">
        <w:t>(</w:t>
      </w:r>
      <w:proofErr w:type="spellStart"/>
      <w:r w:rsidR="00842687">
        <w:t>g^a</w:t>
      </w:r>
      <w:proofErr w:type="spellEnd"/>
      <w:r w:rsidR="00842687">
        <w:t>)b mod p</w:t>
      </w:r>
      <w:r w:rsidR="00842687">
        <w:rPr>
          <w:rFonts w:hint="eastAsia"/>
        </w:rPr>
        <w:t>가 되기 때문에 서로 직접키를 전달하지 않아도 같은 키를 공유할 수 있게 되었다.</w:t>
      </w:r>
      <w:r w:rsidR="00842687">
        <w:t xml:space="preserve"> </w:t>
      </w:r>
      <w:r w:rsidR="008332C6">
        <w:br/>
      </w:r>
      <w:r w:rsidR="00842687">
        <w:t xml:space="preserve"> </w:t>
      </w:r>
    </w:p>
    <w:p w14:paraId="643A4BF0" w14:textId="0067A67B" w:rsidR="00AD2774" w:rsidRDefault="004A2C5A" w:rsidP="007800A4">
      <w:pPr>
        <w:pStyle w:val="a3"/>
        <w:numPr>
          <w:ilvl w:val="0"/>
          <w:numId w:val="1"/>
        </w:numPr>
        <w:ind w:leftChars="0"/>
      </w:pPr>
      <w:r>
        <w:t>FS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세션의 비밀 정보를 현재 또는 미래의 공격자로부터 보호하는 보안 속성이다.</w:t>
      </w:r>
      <w:r>
        <w:t xml:space="preserve"> </w:t>
      </w:r>
      <w:r>
        <w:rPr>
          <w:rFonts w:hint="eastAsia"/>
        </w:rPr>
        <w:t>통신 세션을 위한 키를 생성하여 과거에 사용된 키에 대한 정보를 저장하지 않아 현재와 미래의 통신에 영향을 미치지 않는다.</w:t>
      </w:r>
      <w:r>
        <w:br/>
        <w:t xml:space="preserve">PFS : </w:t>
      </w:r>
      <w:r w:rsidR="00FD182F" w:rsidRPr="00FD182F">
        <w:t>PFS는 FS의 더 강화된 형태로, 모든 통신 세션에 대해 각각 고유한 키를 사용하여 완벽한 순방향 비밀 보장을 제공합니다. FS는 이전 통신 세션의 정보를 보호하고 새로운 통신에 대한 새로운 키 생성을 지원하지만, 덜 엄격하게 동작합니다. PFS는 모든 통신 세션에 대한 고유한 보안 키를 사용하여 모든 정보 유출 가능성을 제거합니다.</w:t>
      </w:r>
    </w:p>
    <w:p w14:paraId="54F1FED5" w14:textId="77777777" w:rsidR="00617CAB" w:rsidRDefault="00617CAB">
      <w:pPr>
        <w:rPr>
          <w:rFonts w:hint="eastAsia"/>
        </w:rPr>
      </w:pPr>
    </w:p>
    <w:p w14:paraId="7D900454" w14:textId="6675D8D8" w:rsidR="00617CAB" w:rsidRDefault="00617CAB">
      <w:r w:rsidRPr="00617CAB">
        <w:drawing>
          <wp:inline distT="0" distB="0" distL="0" distR="0" wp14:anchorId="520CC30A" wp14:editId="5A83286E">
            <wp:extent cx="4693987" cy="673100"/>
            <wp:effectExtent l="0" t="0" r="5080" b="0"/>
            <wp:docPr id="1289494116" name="그림 1" descr="텍스트, 폰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4116" name="그림 1" descr="텍스트, 폰트, 화이트, 서예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009" cy="6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64E9" w14:textId="77777777" w:rsidR="00D3303E" w:rsidRDefault="00FD182F">
      <w:r>
        <w:rPr>
          <w:rFonts w:hint="eastAsia"/>
        </w:rPr>
        <w:t xml:space="preserve">데이터의 비트 또는 바이트를 한번에 하나씩 암호화하는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 알고리즘이다.</w:t>
      </w:r>
    </w:p>
    <w:p w14:paraId="09BD20E1" w14:textId="3329EEB1" w:rsidR="00D3303E" w:rsidRDefault="00D3303E">
      <w:r>
        <w:rPr>
          <w:rFonts w:hint="eastAsia"/>
        </w:rPr>
        <w:t xml:space="preserve">암호화 </w:t>
      </w:r>
      <w:r>
        <w:t xml:space="preserve">: </w:t>
      </w:r>
      <w:r w:rsidR="00FD182F">
        <w:t xml:space="preserve"> </w:t>
      </w:r>
      <w:r>
        <w:rPr>
          <w:rFonts w:hint="eastAsia"/>
        </w:rPr>
        <w:t xml:space="preserve">키 스케줄링 이후 </w:t>
      </w:r>
      <w:r w:rsidR="00FD182F">
        <w:t>PRNG</w:t>
      </w:r>
      <w:r>
        <w:rPr>
          <w:rFonts w:hint="eastAsia"/>
        </w:rPr>
        <w:t>와 암호키를</w:t>
      </w:r>
      <w:r w:rsidR="00FD182F">
        <w:rPr>
          <w:rFonts w:hint="eastAsia"/>
        </w:rPr>
        <w:t xml:space="preserve"> 사용하여 키 스트림을 생성한다.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평문과</w:t>
      </w:r>
      <w:proofErr w:type="spellEnd"/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 xml:space="preserve">단위로 </w:t>
      </w:r>
      <w:proofErr w:type="spellStart"/>
      <w:r>
        <w:t>xor</w:t>
      </w:r>
      <w:proofErr w:type="spellEnd"/>
      <w:r>
        <w:rPr>
          <w:rFonts w:hint="eastAsia"/>
        </w:rPr>
        <w:t>연산을 통해 암호문을 얻는다.</w:t>
      </w:r>
      <w:r>
        <w:t xml:space="preserve"> </w:t>
      </w:r>
    </w:p>
    <w:p w14:paraId="62CA028F" w14:textId="75EA8D14" w:rsidR="00617CAB" w:rsidRDefault="00D3303E">
      <w:r>
        <w:rPr>
          <w:rFonts w:hint="eastAsia"/>
        </w:rPr>
        <w:t xml:space="preserve">복호화 </w:t>
      </w:r>
      <w:r>
        <w:t xml:space="preserve">: </w:t>
      </w:r>
      <w:r>
        <w:rPr>
          <w:rFonts w:hint="eastAsia"/>
        </w:rPr>
        <w:t>동일한</w:t>
      </w:r>
      <w:r>
        <w:t xml:space="preserve"> </w:t>
      </w:r>
      <w:r>
        <w:rPr>
          <w:rFonts w:hint="eastAsia"/>
        </w:rPr>
        <w:t>방법으로 키 스케줄링 이후 동일한 암호키를 이용해 키 스트림을 생성한다.</w:t>
      </w:r>
      <w:r>
        <w:t xml:space="preserve"> </w:t>
      </w:r>
      <w:r w:rsidR="008E6B4C">
        <w:rPr>
          <w:rFonts w:hint="eastAsia"/>
        </w:rPr>
        <w:t xml:space="preserve">그리고 암호문과 생성한 키 스트림을 </w:t>
      </w:r>
      <w:proofErr w:type="spellStart"/>
      <w:r w:rsidR="008E6B4C">
        <w:t>xor</w:t>
      </w:r>
      <w:proofErr w:type="spellEnd"/>
      <w:r w:rsidR="008E6B4C">
        <w:rPr>
          <w:rFonts w:hint="eastAsia"/>
        </w:rPr>
        <w:t xml:space="preserve">연산을 통해 </w:t>
      </w:r>
      <w:proofErr w:type="spellStart"/>
      <w:r w:rsidR="008E6B4C">
        <w:rPr>
          <w:rFonts w:hint="eastAsia"/>
        </w:rPr>
        <w:t>평문을</w:t>
      </w:r>
      <w:proofErr w:type="spellEnd"/>
      <w:r w:rsidR="008E6B4C">
        <w:rPr>
          <w:rFonts w:hint="eastAsia"/>
        </w:rPr>
        <w:t xml:space="preserve"> 얻는다.</w:t>
      </w:r>
      <w:r>
        <w:rPr>
          <w:rFonts w:hint="eastAsia"/>
        </w:rPr>
        <w:t xml:space="preserve">  </w:t>
      </w:r>
      <w:r w:rsidR="00FD182F">
        <w:t xml:space="preserve"> </w:t>
      </w:r>
    </w:p>
    <w:p w14:paraId="7D8BBD38" w14:textId="77777777" w:rsidR="00D3303E" w:rsidRDefault="00D3303E"/>
    <w:p w14:paraId="5CC37F44" w14:textId="77777777" w:rsidR="00D3303E" w:rsidRDefault="00D3303E"/>
    <w:p w14:paraId="4B5A66DB" w14:textId="77777777" w:rsidR="00D3303E" w:rsidRDefault="00D3303E"/>
    <w:p w14:paraId="422C9D6F" w14:textId="77777777" w:rsidR="00D3303E" w:rsidRPr="00FD182F" w:rsidRDefault="00D3303E">
      <w:pPr>
        <w:rPr>
          <w:rFonts w:hint="eastAsia"/>
        </w:rPr>
      </w:pPr>
    </w:p>
    <w:p w14:paraId="422132D1" w14:textId="63F7B790" w:rsidR="00617CAB" w:rsidRDefault="00617CAB">
      <w:r w:rsidRPr="00617CAB">
        <w:lastRenderedPageBreak/>
        <w:drawing>
          <wp:inline distT="0" distB="0" distL="0" distR="0" wp14:anchorId="314A021B" wp14:editId="65A38BF6">
            <wp:extent cx="5067300" cy="726631"/>
            <wp:effectExtent l="0" t="0" r="0" b="0"/>
            <wp:docPr id="535933397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33397" name="그림 1" descr="텍스트, 폰트, 화이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189" cy="7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C35B" w14:textId="77777777" w:rsidR="00D3303E" w:rsidRPr="00D3303E" w:rsidRDefault="00D3303E" w:rsidP="00D3303E">
      <w:pPr>
        <w:numPr>
          <w:ilvl w:val="0"/>
          <w:numId w:val="2"/>
        </w:numPr>
      </w:pPr>
      <w:r w:rsidRPr="00D3303E">
        <w:rPr>
          <w:b/>
          <w:bCs/>
        </w:rPr>
        <w:t>Nonce (Number Used Once):</w:t>
      </w:r>
    </w:p>
    <w:p w14:paraId="7DF1388C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Nonce는 오직 한 번만 사용되는 값입니다. 이것은 특히 인증 및 암호화에서 중요한 역할을 합니다.</w:t>
      </w:r>
    </w:p>
    <w:p w14:paraId="2A133F6F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 xml:space="preserve">Nonce는 주로 키 스트림 생성, </w:t>
      </w:r>
      <w:proofErr w:type="spellStart"/>
      <w:r w:rsidRPr="00D3303E">
        <w:t>플레이너</w:t>
      </w:r>
      <w:proofErr w:type="spellEnd"/>
      <w:r w:rsidRPr="00D3303E">
        <w:t xml:space="preserve"> 텍스트와 암호문의 매칭, 무결성 검사, 중복 메시지 방지 등 다양한 보안 작업에 사용됩니다.</w:t>
      </w:r>
    </w:p>
    <w:p w14:paraId="3F754071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Nonce는 보통 난수 생성기를 사용하여 생성하며, 매번 다른 값을 가져야 합니다.</w:t>
      </w:r>
    </w:p>
    <w:p w14:paraId="103614F5" w14:textId="77777777" w:rsidR="00D3303E" w:rsidRPr="00D3303E" w:rsidRDefault="00D3303E" w:rsidP="00D3303E">
      <w:pPr>
        <w:numPr>
          <w:ilvl w:val="0"/>
          <w:numId w:val="2"/>
        </w:numPr>
      </w:pPr>
      <w:r w:rsidRPr="00D3303E">
        <w:rPr>
          <w:b/>
          <w:bCs/>
        </w:rPr>
        <w:t>IV (Initialization Vector):</w:t>
      </w:r>
    </w:p>
    <w:p w14:paraId="05CEAFAF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IV는 대칭 암호화에서 사용되는 고유한 초기화 값으로, 블록 암호화 모드 (예: CBC - Cipher Block Chaining)에서 주로 사용됩니다.</w:t>
      </w:r>
    </w:p>
    <w:p w14:paraId="65367449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 xml:space="preserve">IV의 주요 역할은 같은 </w:t>
      </w:r>
      <w:proofErr w:type="spellStart"/>
      <w:r w:rsidRPr="00D3303E">
        <w:t>평문</w:t>
      </w:r>
      <w:proofErr w:type="spellEnd"/>
      <w:r w:rsidRPr="00D3303E">
        <w:t xml:space="preserve"> 블록이 동일한 암호문 블록으로 변환되는 것을 방지하고, 암호문의 예측 불가능성을 확보하는 것입니다.</w:t>
      </w:r>
    </w:p>
    <w:p w14:paraId="7517F8B2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IV는 각 암호화 블록마다 사용되며, 무작위성과 고유성이 필요합니다. 일반적으로 랜덤하게 생성되거나, 카운터, 타임스탬프 또는 다른 방법을 사용하여 고유한 값을 얻습니다.</w:t>
      </w:r>
    </w:p>
    <w:p w14:paraId="33ACBF3F" w14:textId="77777777" w:rsidR="00D3303E" w:rsidRPr="00D3303E" w:rsidRDefault="00D3303E" w:rsidP="00D3303E">
      <w:pPr>
        <w:numPr>
          <w:ilvl w:val="0"/>
          <w:numId w:val="2"/>
        </w:numPr>
      </w:pPr>
      <w:r w:rsidRPr="00D3303E">
        <w:rPr>
          <w:b/>
          <w:bCs/>
        </w:rPr>
        <w:t>Salt:</w:t>
      </w:r>
    </w:p>
    <w:p w14:paraId="0531B406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 xml:space="preserve">Salt는 주로 비밀번호 저장 및 </w:t>
      </w:r>
      <w:proofErr w:type="spellStart"/>
      <w:r w:rsidRPr="00D3303E">
        <w:t>해싱에서</w:t>
      </w:r>
      <w:proofErr w:type="spellEnd"/>
      <w:r w:rsidRPr="00D3303E">
        <w:t xml:space="preserve"> 사용되는 임의의 값을 가리킵니다.</w:t>
      </w:r>
    </w:p>
    <w:p w14:paraId="5ED3FF61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Salt는 사용자의 비밀번호를 보다 안전하게 저장하도록 도와줍니다. 이것은 레인보우 테이블 공격과 같은 공격을 어렵게 만듭니다.</w:t>
      </w:r>
    </w:p>
    <w:p w14:paraId="05F904BC" w14:textId="77777777" w:rsidR="00D3303E" w:rsidRPr="00D3303E" w:rsidRDefault="00D3303E" w:rsidP="00D3303E">
      <w:pPr>
        <w:numPr>
          <w:ilvl w:val="1"/>
          <w:numId w:val="2"/>
        </w:numPr>
      </w:pPr>
      <w:r w:rsidRPr="00D3303E">
        <w:t>각 사용자에게 다른 Salt</w:t>
      </w:r>
      <w:proofErr w:type="spellStart"/>
      <w:r w:rsidRPr="00D3303E">
        <w:t>를</w:t>
      </w:r>
      <w:proofErr w:type="spellEnd"/>
      <w:r w:rsidRPr="00D3303E">
        <w:t xml:space="preserve"> 할당하여 동일한 비밀번호를 가진 사용자들이 동일한 해시 값을 가지지 않도록 합니다. 이렇게 함으로써 레인보우 테이블과 같은 사전 공격을 효과적으로 방지합니다.</w:t>
      </w:r>
    </w:p>
    <w:p w14:paraId="46C57887" w14:textId="77777777" w:rsidR="00617CAB" w:rsidRPr="00D3303E" w:rsidRDefault="00617CAB">
      <w:pPr>
        <w:rPr>
          <w:rFonts w:hint="eastAsia"/>
        </w:rPr>
      </w:pPr>
    </w:p>
    <w:p w14:paraId="542E9508" w14:textId="77777777" w:rsidR="00617CAB" w:rsidRDefault="00617CAB"/>
    <w:p w14:paraId="2F154DBD" w14:textId="3F4F7F86" w:rsidR="00617CAB" w:rsidRDefault="00617CAB">
      <w:r w:rsidRPr="00617CAB">
        <w:drawing>
          <wp:inline distT="0" distB="0" distL="0" distR="0" wp14:anchorId="67DBFD70" wp14:editId="3EC912FF">
            <wp:extent cx="3632200" cy="754227"/>
            <wp:effectExtent l="0" t="0" r="0" b="0"/>
            <wp:docPr id="181897586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586" name="그림 1" descr="텍스트, 폰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877" cy="7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F4BD" w14:textId="77777777" w:rsidR="00617CAB" w:rsidRDefault="00617CAB">
      <w:pPr>
        <w:rPr>
          <w:rFonts w:hint="eastAsia"/>
        </w:rPr>
      </w:pPr>
    </w:p>
    <w:sectPr w:rsidR="00617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0DFB"/>
    <w:multiLevelType w:val="hybridMultilevel"/>
    <w:tmpl w:val="FD5092D0"/>
    <w:lvl w:ilvl="0" w:tplc="0DC0B9D0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C0B6412"/>
    <w:multiLevelType w:val="multilevel"/>
    <w:tmpl w:val="B638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670010">
    <w:abstractNumId w:val="0"/>
  </w:num>
  <w:num w:numId="2" w16cid:durableId="88456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B"/>
    <w:rsid w:val="004A2C5A"/>
    <w:rsid w:val="0050299D"/>
    <w:rsid w:val="00617CAB"/>
    <w:rsid w:val="007800A4"/>
    <w:rsid w:val="008332C6"/>
    <w:rsid w:val="00842687"/>
    <w:rsid w:val="008E6B4C"/>
    <w:rsid w:val="00A01921"/>
    <w:rsid w:val="00A55B31"/>
    <w:rsid w:val="00AD2774"/>
    <w:rsid w:val="00B0384C"/>
    <w:rsid w:val="00BF156E"/>
    <w:rsid w:val="00D3303E"/>
    <w:rsid w:val="00FD182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40AD1"/>
  <w15:chartTrackingRefBased/>
  <w15:docId w15:val="{3ED80D90-A050-4845-AFDF-5A0151D0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1</cp:revision>
  <dcterms:created xsi:type="dcterms:W3CDTF">2023-10-18T11:09:00Z</dcterms:created>
  <dcterms:modified xsi:type="dcterms:W3CDTF">2023-10-19T06:57:00Z</dcterms:modified>
</cp:coreProperties>
</file>