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8B98" w14:textId="2DDCE7F7" w:rsidR="003D1DE5" w:rsidRPr="00475801" w:rsidRDefault="00475801">
      <w:pPr>
        <w:rPr>
          <w:sz w:val="32"/>
          <w:szCs w:val="32"/>
          <w:lang w:val="en-US"/>
        </w:rPr>
      </w:pPr>
      <w:r w:rsidRPr="00475801">
        <w:rPr>
          <w:sz w:val="32"/>
          <w:szCs w:val="32"/>
          <w:lang w:val="en-US"/>
        </w:rPr>
        <w:t>Logistic, Gompertz</w:t>
      </w:r>
      <w:r w:rsidRPr="00475801">
        <w:rPr>
          <w:rFonts w:hint="eastAsia"/>
          <w:sz w:val="32"/>
          <w:szCs w:val="32"/>
          <w:lang w:val="en-US"/>
        </w:rPr>
        <w:t xml:space="preserve"> </w:t>
      </w:r>
      <w:r w:rsidRPr="00475801">
        <w:rPr>
          <w:sz w:val="32"/>
          <w:szCs w:val="32"/>
          <w:lang w:val="en-US"/>
        </w:rPr>
        <w:t>Model</w:t>
      </w:r>
      <w:r w:rsidRPr="00475801">
        <w:rPr>
          <w:rFonts w:hint="eastAsia"/>
          <w:sz w:val="32"/>
          <w:szCs w:val="32"/>
          <w:lang w:val="en-US"/>
        </w:rPr>
        <w:t>에서</w:t>
      </w:r>
      <w:r w:rsidRPr="00475801">
        <w:rPr>
          <w:rFonts w:hint="eastAsia"/>
          <w:sz w:val="32"/>
          <w:szCs w:val="32"/>
          <w:lang w:val="en-US"/>
        </w:rPr>
        <w:t xml:space="preserve"> </w:t>
      </w:r>
      <w:r w:rsidRPr="00475801">
        <w:rPr>
          <w:b/>
          <w:bCs/>
          <w:sz w:val="32"/>
          <w:szCs w:val="32"/>
          <w:lang w:val="en-US"/>
        </w:rPr>
        <w:t>segment2</w:t>
      </w:r>
      <w:r w:rsidRPr="00475801">
        <w:rPr>
          <w:rFonts w:hint="eastAsia"/>
          <w:b/>
          <w:bCs/>
          <w:sz w:val="32"/>
          <w:szCs w:val="32"/>
          <w:lang w:val="en-US"/>
        </w:rPr>
        <w:t>의</w:t>
      </w:r>
      <w:r w:rsidRPr="00475801">
        <w:rPr>
          <w:rFonts w:hint="eastAsia"/>
          <w:b/>
          <w:bCs/>
          <w:sz w:val="32"/>
          <w:szCs w:val="32"/>
          <w:lang w:val="en-US"/>
        </w:rPr>
        <w:t xml:space="preserve"> </w:t>
      </w:r>
      <w:r>
        <w:rPr>
          <w:rFonts w:hint="eastAsia"/>
          <w:b/>
          <w:bCs/>
          <w:sz w:val="32"/>
          <w:szCs w:val="32"/>
          <w:lang w:val="en-US"/>
        </w:rPr>
        <w:t>계수</w:t>
      </w:r>
      <w:r w:rsidRPr="00475801">
        <w:rPr>
          <w:b/>
          <w:bCs/>
          <w:sz w:val="32"/>
          <w:szCs w:val="32"/>
          <w:lang w:val="en-US"/>
        </w:rPr>
        <w:t>b</w:t>
      </w:r>
      <w:r w:rsidRPr="00475801">
        <w:rPr>
          <w:rFonts w:hint="eastAsia"/>
          <w:sz w:val="32"/>
          <w:szCs w:val="32"/>
          <w:lang w:val="en-US"/>
        </w:rPr>
        <w:t>에</w:t>
      </w:r>
      <w:r w:rsidRPr="00475801">
        <w:rPr>
          <w:rFonts w:hint="eastAsia"/>
          <w:sz w:val="32"/>
          <w:szCs w:val="32"/>
          <w:lang w:val="en-US"/>
        </w:rPr>
        <w:t xml:space="preserve"> </w:t>
      </w:r>
      <w:r w:rsidRPr="00475801">
        <w:rPr>
          <w:rFonts w:hint="eastAsia"/>
          <w:sz w:val="32"/>
          <w:szCs w:val="32"/>
          <w:lang w:val="en-US"/>
        </w:rPr>
        <w:t>대한</w:t>
      </w:r>
      <w:r w:rsidRPr="00475801">
        <w:rPr>
          <w:rFonts w:hint="eastAsia"/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문제점</w:t>
      </w:r>
    </w:p>
    <w:p w14:paraId="353C5EAB" w14:textId="0EBBC247" w:rsidR="00475801" w:rsidRDefault="00475801">
      <w:pPr>
        <w:rPr>
          <w:lang w:val="en-US"/>
        </w:rPr>
      </w:pPr>
    </w:p>
    <w:p w14:paraId="5418E593" w14:textId="77777777" w:rsidR="00475801" w:rsidRDefault="00475801">
      <w:pPr>
        <w:rPr>
          <w:lang w:val="en-US"/>
        </w:rPr>
      </w:pPr>
    </w:p>
    <w:p w14:paraId="57EF8689" w14:textId="5544D7CA" w:rsidR="00475801" w:rsidRDefault="00475801" w:rsidP="00475801">
      <w:pPr>
        <w:rPr>
          <w:lang w:val="en-US"/>
        </w:rPr>
      </w:pPr>
      <w:r>
        <w:rPr>
          <w:lang w:val="en-US"/>
        </w:rPr>
        <w:t xml:space="preserve">  </w:t>
      </w:r>
      <w:r w:rsidRPr="00475801">
        <w:rPr>
          <w:rFonts w:hint="eastAsia"/>
          <w:lang w:val="en-US"/>
        </w:rPr>
        <w:t xml:space="preserve">b </w:t>
      </w:r>
      <w:r w:rsidRPr="00475801">
        <w:rPr>
          <w:rFonts w:hint="eastAsia"/>
          <w:lang w:val="en-US"/>
        </w:rPr>
        <w:t>모수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자체에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대해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더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알아보았을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때</w:t>
      </w:r>
      <w:r w:rsidRPr="00475801">
        <w:rPr>
          <w:rFonts w:hint="eastAsia"/>
          <w:lang w:val="en-US"/>
        </w:rPr>
        <w:t xml:space="preserve"> 2</w:t>
      </w:r>
      <w:r w:rsidRPr="00475801">
        <w:rPr>
          <w:rFonts w:hint="eastAsia"/>
          <w:lang w:val="en-US"/>
        </w:rPr>
        <w:t>개국</w:t>
      </w:r>
      <w:r w:rsidRPr="00475801">
        <w:rPr>
          <w:rFonts w:hint="eastAsia"/>
          <w:lang w:val="en-US"/>
        </w:rPr>
        <w:t>(Malawi, Benin)</w:t>
      </w:r>
      <w:r w:rsidRPr="00475801">
        <w:rPr>
          <w:rFonts w:hint="eastAsia"/>
          <w:lang w:val="en-US"/>
        </w:rPr>
        <w:t>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제외하고는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모두</w:t>
      </w:r>
      <w:r w:rsidRPr="00475801">
        <w:rPr>
          <w:rFonts w:hint="eastAsia"/>
          <w:lang w:val="en-US"/>
        </w:rPr>
        <w:t xml:space="preserve"> 2nd Segment</w:t>
      </w:r>
      <w:r w:rsidRPr="00475801">
        <w:rPr>
          <w:rFonts w:hint="eastAsia"/>
          <w:lang w:val="en-US"/>
        </w:rPr>
        <w:t>에서의</w:t>
      </w:r>
      <w:r w:rsidRPr="00475801">
        <w:rPr>
          <w:rFonts w:hint="eastAsia"/>
          <w:lang w:val="en-US"/>
        </w:rPr>
        <w:t xml:space="preserve"> b</w:t>
      </w:r>
      <w:r w:rsidRPr="00475801">
        <w:rPr>
          <w:rFonts w:hint="eastAsia"/>
          <w:lang w:val="en-US"/>
        </w:rPr>
        <w:t>가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항상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큰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것을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알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수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있었습니다</w:t>
      </w:r>
      <w:r w:rsidRPr="00475801">
        <w:rPr>
          <w:rFonts w:hint="eastAsia"/>
          <w:lang w:val="en-US"/>
        </w:rPr>
        <w:t xml:space="preserve">. Logistic, Gompertz Model </w:t>
      </w:r>
      <w:r w:rsidRPr="00475801">
        <w:rPr>
          <w:rFonts w:hint="eastAsia"/>
          <w:lang w:val="en-US"/>
        </w:rPr>
        <w:t>모두</w:t>
      </w:r>
      <w:r w:rsidRPr="00475801">
        <w:rPr>
          <w:rFonts w:hint="eastAsia"/>
          <w:lang w:val="en-US"/>
        </w:rPr>
        <w:t xml:space="preserve"> Benin, Malawi</w:t>
      </w:r>
      <w:r w:rsidRPr="00475801">
        <w:rPr>
          <w:rFonts w:hint="eastAsia"/>
          <w:lang w:val="en-US"/>
        </w:rPr>
        <w:t>에서만</w:t>
      </w:r>
      <w:r w:rsidRPr="00475801">
        <w:rPr>
          <w:rFonts w:hint="eastAsia"/>
          <w:lang w:val="en-US"/>
        </w:rPr>
        <w:t xml:space="preserve"> b1 &gt; b2</w:t>
      </w:r>
      <w:r w:rsidRPr="00475801">
        <w:rPr>
          <w:rFonts w:hint="eastAsia"/>
          <w:lang w:val="en-US"/>
        </w:rPr>
        <w:t>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나타났습니다</w:t>
      </w:r>
      <w:r w:rsidRPr="00475801">
        <w:rPr>
          <w:rFonts w:hint="eastAsia"/>
          <w:lang w:val="en-US"/>
        </w:rPr>
        <w:t>. plot</w:t>
      </w:r>
      <w:r w:rsidRPr="00475801">
        <w:rPr>
          <w:rFonts w:hint="eastAsia"/>
          <w:lang w:val="en-US"/>
        </w:rPr>
        <w:t>에서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확인했더니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국가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모두</w:t>
      </w:r>
      <w:r w:rsidRPr="00475801">
        <w:rPr>
          <w:rFonts w:hint="eastAsia"/>
          <w:lang w:val="en-US"/>
        </w:rPr>
        <w:t xml:space="preserve"> Segment</w:t>
      </w:r>
      <w:r w:rsidRPr="00475801">
        <w:rPr>
          <w:rFonts w:hint="eastAsia"/>
          <w:lang w:val="en-US"/>
        </w:rPr>
        <w:t>가</w:t>
      </w:r>
      <w:r w:rsidRPr="00475801">
        <w:rPr>
          <w:rFonts w:hint="eastAsia"/>
          <w:lang w:val="en-US"/>
        </w:rPr>
        <w:t xml:space="preserve"> 1</w:t>
      </w:r>
      <w:r w:rsidRPr="00475801">
        <w:rPr>
          <w:rFonts w:hint="eastAsia"/>
          <w:lang w:val="en-US"/>
        </w:rPr>
        <w:t>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확인되는데</w:t>
      </w:r>
      <w:r w:rsidRPr="00475801">
        <w:rPr>
          <w:rFonts w:hint="eastAsia"/>
          <w:lang w:val="en-US"/>
        </w:rPr>
        <w:t xml:space="preserve"> 2</w:t>
      </w:r>
      <w:r w:rsidRPr="00475801">
        <w:rPr>
          <w:rFonts w:hint="eastAsia"/>
          <w:lang w:val="en-US"/>
        </w:rPr>
        <w:t>개의</w:t>
      </w:r>
      <w:r w:rsidRPr="00475801">
        <w:rPr>
          <w:rFonts w:hint="eastAsia"/>
          <w:lang w:val="en-US"/>
        </w:rPr>
        <w:t xml:space="preserve"> segment</w:t>
      </w:r>
      <w:r w:rsidRPr="00475801">
        <w:rPr>
          <w:rFonts w:hint="eastAsia"/>
          <w:lang w:val="en-US"/>
        </w:rPr>
        <w:t>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잘못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적합된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국가로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보입니다</w:t>
      </w:r>
      <w:r w:rsidRPr="00475801">
        <w:rPr>
          <w:rFonts w:hint="eastAsia"/>
          <w:lang w:val="en-US"/>
        </w:rPr>
        <w:t>.</w:t>
      </w:r>
    </w:p>
    <w:p w14:paraId="58DB8EF5" w14:textId="536FED37" w:rsidR="00475801" w:rsidRPr="00475801" w:rsidRDefault="00475801" w:rsidP="00475801">
      <w:pPr>
        <w:rPr>
          <w:rFonts w:ascii="Times New Roman" w:eastAsia="Times New Roman" w:hAnsi="Times New Roman" w:cs="Times New Roman"/>
        </w:rPr>
      </w:pPr>
      <w:r w:rsidRPr="00475801">
        <w:rPr>
          <w:rFonts w:ascii="Times New Roman" w:eastAsia="Times New Roman" w:hAnsi="Times New Roman" w:cs="Times New Roman"/>
        </w:rPr>
        <w:drawing>
          <wp:inline distT="0" distB="0" distL="0" distR="0" wp14:anchorId="07EC3E89" wp14:editId="68C82124">
            <wp:extent cx="3378200" cy="3304419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225" cy="336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314E" w14:textId="77777777" w:rsidR="00475801" w:rsidRPr="00475801" w:rsidRDefault="00475801" w:rsidP="00475801">
      <w:pPr>
        <w:rPr>
          <w:rFonts w:hint="eastAsia"/>
          <w:lang w:val="en-US"/>
        </w:rPr>
      </w:pPr>
    </w:p>
    <w:p w14:paraId="1B0928C9" w14:textId="77777777" w:rsidR="00475801" w:rsidRPr="00475801" w:rsidRDefault="00475801" w:rsidP="00475801">
      <w:pPr>
        <w:rPr>
          <w:lang w:val="en-US"/>
        </w:rPr>
      </w:pPr>
    </w:p>
    <w:p w14:paraId="496E79E4" w14:textId="3DD8BB48" w:rsidR="00475801" w:rsidRPr="00475801" w:rsidRDefault="00475801" w:rsidP="00475801">
      <w:pPr>
        <w:rPr>
          <w:rFonts w:hint="eastAsia"/>
          <w:lang w:val="en-US"/>
        </w:rPr>
      </w:pPr>
      <w:r>
        <w:rPr>
          <w:lang w:val="en-US"/>
        </w:rPr>
        <w:t xml:space="preserve">  </w:t>
      </w:r>
      <w:r w:rsidRPr="00475801">
        <w:rPr>
          <w:rFonts w:hint="eastAsia"/>
          <w:lang w:val="en-US"/>
        </w:rPr>
        <w:t xml:space="preserve">Benin, Malawi </w:t>
      </w:r>
      <w:r w:rsidRPr="00475801">
        <w:rPr>
          <w:rFonts w:hint="eastAsia"/>
          <w:lang w:val="en-US"/>
        </w:rPr>
        <w:t>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국가를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제외한다면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연속성을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보장하지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않은</w:t>
      </w:r>
      <w:r w:rsidRPr="00475801">
        <w:rPr>
          <w:rFonts w:hint="eastAsia"/>
          <w:lang w:val="en-US"/>
        </w:rPr>
        <w:t xml:space="preserve"> segmented growth curve</w:t>
      </w:r>
      <w:r w:rsidRPr="00475801">
        <w:rPr>
          <w:rFonts w:hint="eastAsia"/>
          <w:lang w:val="en-US"/>
        </w:rPr>
        <w:t>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사용했음에도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항상</w:t>
      </w:r>
      <w:r w:rsidRPr="00475801">
        <w:rPr>
          <w:rFonts w:hint="eastAsia"/>
          <w:lang w:val="en-US"/>
        </w:rPr>
        <w:t xml:space="preserve"> b1 &lt; b2</w:t>
      </w:r>
      <w:r w:rsidRPr="00475801">
        <w:rPr>
          <w:rFonts w:hint="eastAsia"/>
          <w:lang w:val="en-US"/>
        </w:rPr>
        <w:t>인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현상이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이상했습니다</w:t>
      </w:r>
      <w:r w:rsidRPr="00475801">
        <w:rPr>
          <w:rFonts w:hint="eastAsia"/>
          <w:lang w:val="en-US"/>
        </w:rPr>
        <w:t xml:space="preserve">. </w:t>
      </w:r>
      <w:r w:rsidRPr="00475801">
        <w:rPr>
          <w:rFonts w:hint="eastAsia"/>
          <w:lang w:val="en-US"/>
        </w:rPr>
        <w:t>아무래도</w:t>
      </w:r>
      <w:r w:rsidRPr="00475801">
        <w:rPr>
          <w:rFonts w:hint="eastAsia"/>
          <w:lang w:val="en-US"/>
        </w:rPr>
        <w:t xml:space="preserve"> b2</w:t>
      </w:r>
      <w:r w:rsidRPr="00475801">
        <w:rPr>
          <w:rFonts w:hint="eastAsia"/>
          <w:lang w:val="en-US"/>
        </w:rPr>
        <w:t>가</w:t>
      </w:r>
      <w:r w:rsidRPr="00475801">
        <w:rPr>
          <w:rFonts w:hint="eastAsia"/>
          <w:lang w:val="en-US"/>
        </w:rPr>
        <w:t xml:space="preserve"> shift</w:t>
      </w:r>
      <w:r w:rsidRPr="00475801">
        <w:rPr>
          <w:rFonts w:hint="eastAsia"/>
          <w:lang w:val="en-US"/>
        </w:rPr>
        <w:t>의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의미를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담고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있는</w:t>
      </w:r>
      <w:r w:rsidR="00203D1B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만큼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현재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모델에서</w:t>
      </w:r>
      <w:r w:rsidRPr="00475801">
        <w:rPr>
          <w:rFonts w:hint="eastAsia"/>
          <w:lang w:val="en-US"/>
        </w:rPr>
        <w:t xml:space="preserve"> b2</w:t>
      </w:r>
      <w:r w:rsidRPr="00475801">
        <w:rPr>
          <w:rFonts w:hint="eastAsia"/>
          <w:lang w:val="en-US"/>
        </w:rPr>
        <w:t>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해석함에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있어</w:t>
      </w:r>
      <w:r w:rsidRPr="00475801">
        <w:rPr>
          <w:rFonts w:hint="eastAsia"/>
          <w:lang w:val="en-US"/>
        </w:rPr>
        <w:t xml:space="preserve"> b1 </w:t>
      </w:r>
      <w:r w:rsidRPr="00475801">
        <w:rPr>
          <w:rFonts w:hint="eastAsia"/>
          <w:lang w:val="en-US"/>
        </w:rPr>
        <w:t>또는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번째</w:t>
      </w:r>
      <w:r w:rsidRPr="00475801">
        <w:rPr>
          <w:rFonts w:hint="eastAsia"/>
          <w:lang w:val="en-US"/>
        </w:rPr>
        <w:t xml:space="preserve"> segment</w:t>
      </w:r>
      <w:r w:rsidRPr="00475801">
        <w:rPr>
          <w:rFonts w:hint="eastAsia"/>
          <w:lang w:val="en-US"/>
        </w:rPr>
        <w:t>라는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점에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크게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영향을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받는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것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같습니다</w:t>
      </w:r>
      <w:r w:rsidRPr="00475801">
        <w:rPr>
          <w:rFonts w:hint="eastAsia"/>
          <w:lang w:val="en-US"/>
        </w:rPr>
        <w:t>.</w:t>
      </w:r>
    </w:p>
    <w:p w14:paraId="2E46F59F" w14:textId="77777777" w:rsidR="00475801" w:rsidRPr="00475801" w:rsidRDefault="00475801" w:rsidP="00475801">
      <w:pPr>
        <w:rPr>
          <w:lang w:val="en-US"/>
        </w:rPr>
      </w:pPr>
    </w:p>
    <w:p w14:paraId="2D9FD588" w14:textId="7456B7DE" w:rsidR="00475801" w:rsidRDefault="00475801" w:rsidP="00475801">
      <w:pPr>
        <w:ind w:firstLine="100"/>
        <w:rPr>
          <w:lang w:val="en-US"/>
        </w:rPr>
      </w:pPr>
      <w:r w:rsidRPr="00475801">
        <w:rPr>
          <w:rFonts w:hint="eastAsia"/>
          <w:lang w:val="en-US"/>
        </w:rPr>
        <w:t>즉</w:t>
      </w:r>
      <w:r w:rsidRPr="00475801">
        <w:rPr>
          <w:rFonts w:hint="eastAsia"/>
          <w:lang w:val="en-US"/>
        </w:rPr>
        <w:t xml:space="preserve">, </w:t>
      </w:r>
      <w:r w:rsidRPr="00475801">
        <w:rPr>
          <w:rFonts w:hint="eastAsia"/>
          <w:lang w:val="en-US"/>
        </w:rPr>
        <w:t>보정을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해줘야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하는데</w:t>
      </w:r>
      <w:r w:rsidRPr="00475801">
        <w:rPr>
          <w:rFonts w:hint="eastAsia"/>
          <w:lang w:val="en-US"/>
        </w:rPr>
        <w:t>, logistic</w:t>
      </w:r>
      <w:r w:rsidRPr="00475801">
        <w:rPr>
          <w:rFonts w:hint="eastAsia"/>
          <w:lang w:val="en-US"/>
        </w:rPr>
        <w:t>의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경우</w:t>
      </w:r>
      <w:r>
        <w:rPr>
          <w:lang w:val="en-US"/>
        </w:rPr>
        <w:t xml:space="preserve"> boxplot</w:t>
      </w:r>
      <w:r w:rsidRPr="00475801">
        <w:rPr>
          <w:rFonts w:hint="eastAsia"/>
          <w:lang w:val="en-US"/>
        </w:rPr>
        <w:t>에서</w:t>
      </w:r>
      <w:r w:rsidRPr="00475801">
        <w:rPr>
          <w:rFonts w:hint="eastAsia"/>
          <w:lang w:val="en-US"/>
        </w:rPr>
        <w:t xml:space="preserve"> segment</w:t>
      </w:r>
      <w:r w:rsidRPr="00475801">
        <w:rPr>
          <w:rFonts w:hint="eastAsia"/>
          <w:lang w:val="en-US"/>
        </w:rPr>
        <w:t>끼리</w:t>
      </w:r>
      <w:r w:rsidRPr="00475801">
        <w:rPr>
          <w:rFonts w:hint="eastAsia"/>
          <w:lang w:val="en-US"/>
        </w:rPr>
        <w:t xml:space="preserve"> scale</w:t>
      </w:r>
      <w:r w:rsidRPr="00475801">
        <w:rPr>
          <w:rFonts w:hint="eastAsia"/>
          <w:lang w:val="en-US"/>
        </w:rPr>
        <w:t>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큰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차이가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없어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단순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뺄셈</w:t>
      </w:r>
      <w:r w:rsidRPr="00475801">
        <w:rPr>
          <w:rFonts w:hint="eastAsia"/>
          <w:lang w:val="en-US"/>
        </w:rPr>
        <w:t>(b2-b1)</w:t>
      </w:r>
      <w:r w:rsidRPr="00475801">
        <w:rPr>
          <w:rFonts w:hint="eastAsia"/>
          <w:lang w:val="en-US"/>
        </w:rPr>
        <w:t>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가능하다고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생각합니다</w:t>
      </w:r>
      <w:r w:rsidRPr="00475801">
        <w:rPr>
          <w:rFonts w:hint="eastAsia"/>
          <w:lang w:val="en-US"/>
        </w:rPr>
        <w:t xml:space="preserve">. </w:t>
      </w:r>
      <w:r w:rsidRPr="00475801">
        <w:rPr>
          <w:rFonts w:hint="eastAsia"/>
          <w:lang w:val="en-US"/>
        </w:rPr>
        <w:t>하지만</w:t>
      </w:r>
      <w:r w:rsidRPr="00475801">
        <w:rPr>
          <w:rFonts w:hint="eastAsia"/>
          <w:lang w:val="en-US"/>
        </w:rPr>
        <w:t xml:space="preserve"> Gompertz</w:t>
      </w:r>
      <w:r w:rsidRPr="00475801">
        <w:rPr>
          <w:rFonts w:hint="eastAsia"/>
          <w:lang w:val="en-US"/>
        </w:rPr>
        <w:t>의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경우</w:t>
      </w:r>
      <w:r w:rsidRPr="00475801">
        <w:rPr>
          <w:rFonts w:hint="eastAsia"/>
          <w:lang w:val="en-US"/>
        </w:rPr>
        <w:t xml:space="preserve"> boxplot</w:t>
      </w:r>
      <w:r w:rsidRPr="00475801">
        <w:rPr>
          <w:rFonts w:hint="eastAsia"/>
          <w:lang w:val="en-US"/>
        </w:rPr>
        <w:t>에서</w:t>
      </w:r>
      <w:r w:rsidRPr="00475801">
        <w:rPr>
          <w:rFonts w:hint="eastAsia"/>
          <w:lang w:val="en-US"/>
        </w:rPr>
        <w:t xml:space="preserve"> Q1, Q3 </w:t>
      </w:r>
      <w:r w:rsidRPr="00475801">
        <w:rPr>
          <w:rFonts w:hint="eastAsia"/>
          <w:lang w:val="en-US"/>
        </w:rPr>
        <w:t>차이도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컸지만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값이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엄청나게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큰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계수들이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여러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존재했고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실제로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표준편차를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구해보면</w:t>
      </w:r>
      <w:r w:rsidRPr="00475801">
        <w:rPr>
          <w:rFonts w:hint="eastAsia"/>
          <w:lang w:val="en-US"/>
        </w:rPr>
        <w:t xml:space="preserve"> segment1</w:t>
      </w:r>
      <w:r w:rsidRPr="00475801">
        <w:rPr>
          <w:rFonts w:hint="eastAsia"/>
          <w:lang w:val="en-US"/>
        </w:rPr>
        <w:t>에서는</w:t>
      </w:r>
      <w:r w:rsidRPr="00475801">
        <w:rPr>
          <w:rFonts w:hint="eastAsia"/>
          <w:lang w:val="en-US"/>
        </w:rPr>
        <w:t xml:space="preserve"> 20, segment2</w:t>
      </w:r>
      <w:r w:rsidRPr="00475801">
        <w:rPr>
          <w:rFonts w:hint="eastAsia"/>
          <w:lang w:val="en-US"/>
        </w:rPr>
        <w:t>에서는</w:t>
      </w:r>
      <w:r w:rsidRPr="00475801">
        <w:rPr>
          <w:rFonts w:hint="eastAsia"/>
          <w:lang w:val="en-US"/>
        </w:rPr>
        <w:t xml:space="preserve"> 32000 </w:t>
      </w:r>
      <w:r w:rsidRPr="00475801">
        <w:rPr>
          <w:rFonts w:hint="eastAsia"/>
          <w:lang w:val="en-US"/>
        </w:rPr>
        <w:t>정도로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큰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차이가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있었습니다</w:t>
      </w:r>
      <w:r w:rsidRPr="00475801">
        <w:rPr>
          <w:rFonts w:hint="eastAsia"/>
          <w:lang w:val="en-US"/>
        </w:rPr>
        <w:t xml:space="preserve">. </w:t>
      </w:r>
      <w:r w:rsidRPr="00475801">
        <w:rPr>
          <w:rFonts w:hint="eastAsia"/>
          <w:lang w:val="en-US"/>
        </w:rPr>
        <w:t>따라서</w:t>
      </w:r>
      <w:r w:rsidRPr="00475801">
        <w:rPr>
          <w:rFonts w:hint="eastAsia"/>
          <w:lang w:val="en-US"/>
        </w:rPr>
        <w:t xml:space="preserve"> Gompertz</w:t>
      </w:r>
      <w:r w:rsidRPr="00475801">
        <w:rPr>
          <w:rFonts w:hint="eastAsia"/>
          <w:lang w:val="en-US"/>
        </w:rPr>
        <w:t>의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경우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어떻게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보정을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할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것인지에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대해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논의가</w:t>
      </w:r>
      <w:r w:rsidRPr="00475801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필요합니다</w:t>
      </w:r>
      <w:r w:rsidRPr="00475801">
        <w:rPr>
          <w:rFonts w:hint="eastAsia"/>
          <w:lang w:val="en-US"/>
        </w:rPr>
        <w:t>.</w:t>
      </w:r>
    </w:p>
    <w:p w14:paraId="4AEDD342" w14:textId="291296B2" w:rsidR="00475801" w:rsidRDefault="00475801" w:rsidP="00475801">
      <w:pPr>
        <w:ind w:firstLine="100"/>
        <w:rPr>
          <w:lang w:val="en-US"/>
        </w:rPr>
      </w:pPr>
    </w:p>
    <w:p w14:paraId="492BE735" w14:textId="2BC28931" w:rsidR="00475801" w:rsidRDefault="00475801" w:rsidP="00475801">
      <w:pPr>
        <w:ind w:firstLine="100"/>
        <w:rPr>
          <w:lang w:val="en-US"/>
        </w:rPr>
      </w:pPr>
      <w:r w:rsidRPr="00475801">
        <w:rPr>
          <w:lang w:val="en-US"/>
        </w:rPr>
        <w:lastRenderedPageBreak/>
        <w:drawing>
          <wp:inline distT="0" distB="0" distL="0" distR="0" wp14:anchorId="2C22A559" wp14:editId="1920A838">
            <wp:extent cx="4374764" cy="3771900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669" cy="37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24B" w14:textId="6F4DC11E" w:rsidR="00475801" w:rsidRDefault="00475801" w:rsidP="00475801">
      <w:pPr>
        <w:ind w:firstLine="100"/>
        <w:rPr>
          <w:rFonts w:hint="eastAsia"/>
          <w:lang w:val="en-US"/>
        </w:rPr>
      </w:pPr>
      <w:r>
        <w:rPr>
          <w:rFonts w:hint="eastAsia"/>
          <w:lang w:val="en-US"/>
        </w:rPr>
        <w:t>표준편차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2.7,  5.6</w:t>
      </w:r>
    </w:p>
    <w:p w14:paraId="75C3DD59" w14:textId="77777777" w:rsidR="00475801" w:rsidRDefault="00475801" w:rsidP="00475801">
      <w:pPr>
        <w:ind w:firstLine="100"/>
        <w:rPr>
          <w:rFonts w:hint="eastAsia"/>
          <w:lang w:val="en-US"/>
        </w:rPr>
      </w:pPr>
    </w:p>
    <w:p w14:paraId="440DB464" w14:textId="74259874" w:rsidR="00475801" w:rsidRDefault="00475801" w:rsidP="00475801">
      <w:pPr>
        <w:ind w:firstLine="100"/>
        <w:rPr>
          <w:lang w:val="en-US"/>
        </w:rPr>
      </w:pPr>
      <w:r w:rsidRPr="00475801">
        <w:rPr>
          <w:lang w:val="en-US"/>
        </w:rPr>
        <w:drawing>
          <wp:inline distT="0" distB="0" distL="0" distR="0" wp14:anchorId="5DB57AD9" wp14:editId="23B682BE">
            <wp:extent cx="4387303" cy="36830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871" cy="36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A0C" w14:textId="77F78F9F" w:rsidR="00475801" w:rsidRDefault="00475801" w:rsidP="00475801">
      <w:pPr>
        <w:ind w:firstLine="100"/>
        <w:rPr>
          <w:lang w:val="en-US"/>
        </w:rPr>
      </w:pPr>
      <w:r>
        <w:rPr>
          <w:rFonts w:hint="eastAsia"/>
          <w:lang w:val="en-US"/>
        </w:rPr>
        <w:t>표준편차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lang w:val="en-US"/>
        </w:rPr>
        <w:t>0</w:t>
      </w:r>
      <w:r>
        <w:rPr>
          <w:lang w:val="en-US"/>
        </w:rPr>
        <w:t>.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 xml:space="preserve"> 319506.7</w:t>
      </w:r>
    </w:p>
    <w:p w14:paraId="6156A0DC" w14:textId="58F96745" w:rsidR="00475801" w:rsidRDefault="00475801" w:rsidP="00475801">
      <w:pPr>
        <w:ind w:firstLine="100"/>
        <w:rPr>
          <w:lang w:val="en-US"/>
        </w:rPr>
      </w:pPr>
    </w:p>
    <w:p w14:paraId="72FBA0EC" w14:textId="3A597C4A" w:rsidR="00561DFE" w:rsidRDefault="00561DFE" w:rsidP="00475801">
      <w:pPr>
        <w:ind w:firstLine="100"/>
        <w:rPr>
          <w:lang w:val="en-US"/>
        </w:rPr>
      </w:pPr>
    </w:p>
    <w:p w14:paraId="1601F4C8" w14:textId="64186496" w:rsidR="00561DFE" w:rsidRDefault="00561DFE" w:rsidP="00475801">
      <w:pPr>
        <w:ind w:firstLine="100"/>
        <w:rPr>
          <w:lang w:val="en-US"/>
        </w:rPr>
      </w:pPr>
    </w:p>
    <w:p w14:paraId="16D7B6B8" w14:textId="400CD6F6" w:rsidR="00561DFE" w:rsidRDefault="00561DFE" w:rsidP="00475801">
      <w:pPr>
        <w:ind w:firstLine="100"/>
        <w:rPr>
          <w:lang w:val="en-US"/>
        </w:rPr>
      </w:pPr>
      <w:r>
        <w:rPr>
          <w:lang w:val="en-US"/>
        </w:rPr>
        <w:lastRenderedPageBreak/>
        <w:t>[</w:t>
      </w:r>
      <w:r>
        <w:rPr>
          <w:rFonts w:hint="eastAsia"/>
          <w:lang w:val="en-US"/>
        </w:rPr>
        <w:t>R</w:t>
      </w:r>
      <w:r>
        <w:rPr>
          <w:lang w:val="en-US"/>
        </w:rPr>
        <w:t>-Code]</w:t>
      </w:r>
    </w:p>
    <w:p w14:paraId="479F6B8A" w14:textId="49ED749C" w:rsidR="00561DFE" w:rsidRDefault="00561DFE" w:rsidP="00475801">
      <w:pPr>
        <w:ind w:firstLine="100"/>
        <w:rPr>
          <w:lang w:val="en-US"/>
        </w:rPr>
      </w:pPr>
    </w:p>
    <w:p w14:paraId="6C8590D4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pp1 &lt;- ggplot()+</w:t>
      </w:r>
    </w:p>
    <w:p w14:paraId="5B11FFDD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geom_point(aes(1:length(df_sum$Malawi), df_sum$Malawi), alpha=0.5) +</w:t>
      </w:r>
    </w:p>
    <w:p w14:paraId="5C919C06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labs(title = "Malawi") +</w:t>
      </w:r>
    </w:p>
    <w:p w14:paraId="591B6ABE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theme_bw()</w:t>
      </w:r>
    </w:p>
    <w:p w14:paraId="0BDAEFB1" w14:textId="77777777" w:rsidR="00561DFE" w:rsidRPr="00561DFE" w:rsidRDefault="00561DFE" w:rsidP="00561DFE">
      <w:pPr>
        <w:ind w:firstLine="100"/>
        <w:rPr>
          <w:lang w:val="en-US"/>
        </w:rPr>
      </w:pPr>
    </w:p>
    <w:p w14:paraId="692A05A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pp2 &lt;- ggplot()+</w:t>
      </w:r>
    </w:p>
    <w:p w14:paraId="0C27EC41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geom_point(aes(1:length(df_sum$Benin), df_sum$Benin), alpha=0.5) +</w:t>
      </w:r>
    </w:p>
    <w:p w14:paraId="729F3481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labs(title = "Benin") +</w:t>
      </w:r>
    </w:p>
    <w:p w14:paraId="60AE3039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theme_bw()</w:t>
      </w:r>
    </w:p>
    <w:p w14:paraId="157CE230" w14:textId="77777777" w:rsidR="00561DFE" w:rsidRPr="00561DFE" w:rsidRDefault="00561DFE" w:rsidP="00561DFE">
      <w:pPr>
        <w:ind w:firstLine="100"/>
        <w:rPr>
          <w:lang w:val="en-US"/>
        </w:rPr>
      </w:pPr>
    </w:p>
    <w:p w14:paraId="72FDF8FE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gridExtra::grid.arrange(pp1, pp2)</w:t>
      </w:r>
    </w:p>
    <w:p w14:paraId="144612E6" w14:textId="77777777" w:rsidR="00561DFE" w:rsidRPr="00561DFE" w:rsidRDefault="00561DFE" w:rsidP="00561DFE">
      <w:pPr>
        <w:ind w:firstLine="100"/>
        <w:rPr>
          <w:lang w:val="en-US"/>
        </w:rPr>
      </w:pPr>
    </w:p>
    <w:p w14:paraId="5F4FC750" w14:textId="77777777" w:rsidR="00561DFE" w:rsidRPr="00561DFE" w:rsidRDefault="00561DFE" w:rsidP="00561DFE">
      <w:pPr>
        <w:ind w:firstLine="100"/>
        <w:rPr>
          <w:lang w:val="en-US"/>
        </w:rPr>
      </w:pPr>
    </w:p>
    <w:p w14:paraId="129E2607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setwd("/Users/yeonghyeon/Documents/GitHub/COVID-19/201116_Permutation_Test")</w:t>
      </w:r>
    </w:p>
    <w:p w14:paraId="5825857A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coef &lt;- read.csv("coef_result.csv")</w:t>
      </w:r>
    </w:p>
    <w:p w14:paraId="327E763C" w14:textId="77777777" w:rsidR="00561DFE" w:rsidRPr="00561DFE" w:rsidRDefault="00561DFE" w:rsidP="00561DFE">
      <w:pPr>
        <w:ind w:firstLine="100"/>
        <w:rPr>
          <w:lang w:val="en-US"/>
        </w:rPr>
      </w:pPr>
    </w:p>
    <w:p w14:paraId="388A9844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which(coef$b1_Logi - coef$b2_Logi&gt;0)</w:t>
      </w:r>
    </w:p>
    <w:p w14:paraId="38003295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which(coef$b1_Gom - coef$b2_Gom&gt;0)</w:t>
      </w:r>
    </w:p>
    <w:p w14:paraId="7AA15BB6" w14:textId="77777777" w:rsidR="00561DFE" w:rsidRPr="00561DFE" w:rsidRDefault="00561DFE" w:rsidP="00561DFE">
      <w:pPr>
        <w:ind w:firstLine="100"/>
        <w:rPr>
          <w:lang w:val="en-US"/>
        </w:rPr>
      </w:pPr>
    </w:p>
    <w:p w14:paraId="1B48504D" w14:textId="77777777" w:rsidR="00561DFE" w:rsidRPr="00561DFE" w:rsidRDefault="00561DFE" w:rsidP="00561DFE">
      <w:pPr>
        <w:ind w:firstLine="100"/>
        <w:rPr>
          <w:lang w:val="en-US"/>
        </w:rPr>
      </w:pPr>
    </w:p>
    <w:p w14:paraId="403D6520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# Andorra (b2_Logi=401) / Kyrgyzstan (b1_Gom=5915) / Benin (b1_Gom=3454) / Kuwait (b2_Gom)</w:t>
      </w:r>
    </w:p>
    <w:p w14:paraId="0E5D5D96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par(mfrow=c(1,2))</w:t>
      </w:r>
    </w:p>
    <w:p w14:paraId="2EDBF89E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boxplot(coef[-c(4,18,81,82),]$b1_Logi, main="b1_Logi"); boxplot(coef[-c(4,18,81,82),]$b2_Logi,  main="b2_Logi")</w:t>
      </w:r>
    </w:p>
    <w:p w14:paraId="47DD96EC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boxplot(coef[-c(4,18,81,82),]$b1_Gom, main="b1_Gom"); boxplot(coef[-c(4,18,81,82),]$b2_Gom,  main="b2_Gom")</w:t>
      </w:r>
    </w:p>
    <w:p w14:paraId="1AF3A731" w14:textId="77777777" w:rsidR="00561DFE" w:rsidRPr="00561DFE" w:rsidRDefault="00561DFE" w:rsidP="00561DFE">
      <w:pPr>
        <w:ind w:firstLine="100"/>
        <w:rPr>
          <w:lang w:val="en-US"/>
        </w:rPr>
      </w:pPr>
    </w:p>
    <w:p w14:paraId="1061B2E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summary(coef[-c(4,18,81,82),]$b1_Gom)</w:t>
      </w:r>
    </w:p>
    <w:p w14:paraId="0F19394A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summary(coef[-c(4,18,81,82),]$b2_Gom)</w:t>
      </w:r>
    </w:p>
    <w:p w14:paraId="55B7788A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var(coef[-c(4,18,81,82),]$b2_Gom)</w:t>
      </w:r>
    </w:p>
    <w:p w14:paraId="7A9829DC" w14:textId="77777777" w:rsidR="00561DFE" w:rsidRPr="00561DFE" w:rsidRDefault="00561DFE" w:rsidP="00561DFE">
      <w:pPr>
        <w:ind w:firstLine="100"/>
        <w:rPr>
          <w:lang w:val="en-US"/>
        </w:rPr>
      </w:pPr>
    </w:p>
    <w:p w14:paraId="3A8AD40F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sd(coef[-c(4,18,81,82),]$b1_Logi[!is.na(coef[-c(4,18,81,82),]$b1_Logi)])</w:t>
      </w:r>
    </w:p>
    <w:p w14:paraId="7AF6161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sd(coef[-c(4,18,81,82),]$b2_Logi[!is.na(coef[-c(4,18,81,82),]$b2_Gom)])</w:t>
      </w:r>
    </w:p>
    <w:p w14:paraId="4DBA7DF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sd(coef[-c(4,18,81,82),]$b1_Gom[!is.na(coef[-c(4,18,81,82),]$b1_Gom)])</w:t>
      </w:r>
    </w:p>
    <w:p w14:paraId="359F5898" w14:textId="067F78A0" w:rsidR="00561DFE" w:rsidRPr="00475801" w:rsidRDefault="00561DFE" w:rsidP="00561DFE">
      <w:pPr>
        <w:ind w:firstLine="100"/>
        <w:rPr>
          <w:rFonts w:hint="eastAsia"/>
          <w:lang w:val="en-US"/>
        </w:rPr>
      </w:pPr>
      <w:r w:rsidRPr="00561DFE">
        <w:rPr>
          <w:lang w:val="en-US"/>
        </w:rPr>
        <w:t>sd(coef[-c(4,18,81,82),]$b2_Gom[!is.na(coef[-c(4,18,81,82),]$b2_Gom)])</w:t>
      </w:r>
    </w:p>
    <w:sectPr w:rsidR="00561DFE" w:rsidRPr="00475801" w:rsidSect="00993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C1837"/>
    <w:multiLevelType w:val="hybridMultilevel"/>
    <w:tmpl w:val="9306DB58"/>
    <w:lvl w:ilvl="0" w:tplc="F50A1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1"/>
    <w:rsid w:val="00203D1B"/>
    <w:rsid w:val="00475801"/>
    <w:rsid w:val="00561DFE"/>
    <w:rsid w:val="00993B25"/>
    <w:rsid w:val="00C038D1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AC01"/>
  <w15:chartTrackingRefBased/>
  <w15:docId w15:val="{50EE843D-38D5-2C4A-ACEB-C9DA791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Yeonghyeon</dc:creator>
  <cp:keywords/>
  <dc:description/>
  <cp:lastModifiedBy>Ko Yeonghyeon</cp:lastModifiedBy>
  <cp:revision>4</cp:revision>
  <dcterms:created xsi:type="dcterms:W3CDTF">2020-11-29T18:29:00Z</dcterms:created>
  <dcterms:modified xsi:type="dcterms:W3CDTF">2020-11-29T18:36:00Z</dcterms:modified>
</cp:coreProperties>
</file>