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ТЕХНИЧЕСКИЙ ОТЧЕТ</w:t>
      </w:r>
    </w:p>
    <w:p>
      <w:pPr>
        <w:pStyle w:val="Heading2"/>
      </w:pPr>
      <w:r>
        <w:t>Экспериментальное исследование методов сегментации и 3D реконструкции на датасете NYU Depth V2</w:t>
      </w:r>
    </w:p>
    <w:p/>
    <w:p>
      <w:pPr>
        <w:pStyle w:val="Heading2"/>
      </w:pPr>
      <w:r>
        <w:t>1. Введение и постановка задачи</w:t>
      </w:r>
    </w:p>
    <w:p>
      <w:pPr>
        <w:pStyle w:val="Heading3"/>
      </w:pPr>
      <w:r>
        <w:t>1.1 Контекст исследования</w:t>
      </w:r>
    </w:p>
    <w:p>
      <w:r>
        <w:t>Автоматическая обработка RGB-D данных является критическим компонентом современных систем компьютерного зрения, применяемых в робототехнике, дополненной реальности, медицинской диагностике и автономных транспортных средствах. Основные задачи включают:</w:t>
      </w:r>
    </w:p>
    <w:p>
      <w:r>
        <w:t>1. **Семантическую сегментацию** — попиксельную классификацию изображения на области, соответствующие различным объектам или типам поверхностей</w:t>
      </w:r>
    </w:p>
    <w:p>
      <w:r>
        <w:t>2. **Трёхмерную реконструкцию** — восстановление метрической геометрии сцены из набора RGB-D кадров</w:t>
      </w:r>
    </w:p>
    <w:p>
      <w:r>
        <w:t>Доступность бытовых RGB-D сенсоров (Microsoft Kinect, Intel RealSense, Apple LiDAR) сделала эти задачи особенно актуальными для массовых приложений.</w:t>
      </w:r>
    </w:p>
    <w:p>
      <w:pPr>
        <w:pStyle w:val="Heading3"/>
      </w:pPr>
      <w:r>
        <w:t>1.2 Цели и задачи эксперимента</w:t>
      </w:r>
    </w:p>
    <w:p>
      <w:r>
        <w:t>**Главная цель:** Провести экспериментальное исследование базовых методов сегментации и реконструкции на эталонном датасете NYU Depth V2, получить воспроизводимые количественные оценки качества, выявить узкие места и направления улучшения.</w:t>
      </w:r>
    </w:p>
    <w:p>
      <w:r>
        <w:t>1. Подготовить сбалансированное подмножество датасета NYU Depth V2 (400 кадров)</w:t>
      </w:r>
    </w:p>
    <w:p>
      <w:r>
        <w:t>2. Реализовать baseline архитектуру сегментации (Tiny U-Net) и обучить её на CPU</w:t>
      </w:r>
    </w:p>
    <w:p>
      <w:r>
        <w:t>3. Реализовать TSDF-based реконструкцию с пост-обработкой</w:t>
      </w:r>
    </w:p>
    <w:p>
      <w:r>
        <w:t>4. Оценить качество по стандартным метрикам (mIoU, Pixel Acc, RMSE, AbsRel)</w:t>
      </w:r>
    </w:p>
    <w:p>
      <w:r>
        <w:t>5. Провести сравнительный анализ с state-of-the-art методами</w:t>
      </w:r>
    </w:p>
    <w:p>
      <w:r>
        <w:t>6. Визуализировать результаты и создать отчётную документацию</w:t>
      </w:r>
    </w:p>
    <w:p>
      <w:pPr>
        <w:pStyle w:val="Heading3"/>
      </w:pPr>
      <w:r>
        <w:t>1.3 Используемые технологии</w:t>
      </w:r>
    </w:p>
    <w:p>
      <w:r>
        <w:t>- CPU: Apple M1, 8 cores (4 performance + 4 efficiency)</w:t>
      </w:r>
    </w:p>
    <w:p>
      <w:r>
        <w:t>- RAM: 16 GB unified memory</w:t>
      </w:r>
    </w:p>
    <w:p>
      <w:r>
        <w:t>- OS: macOS 14.0</w:t>
      </w:r>
    </w:p>
    <w:p>
      <w:r>
        <w:t>- Python 3.10.12</w:t>
      </w:r>
    </w:p>
    <w:p>
      <w:r>
        <w:t>- PyTorch 2.1.0 (CPU-only)</w:t>
      </w:r>
    </w:p>
    <w:p>
      <w:r>
        <w:t>- Open3D 0.18.0</w:t>
      </w:r>
    </w:p>
    <w:p>
      <w:r>
        <w:t>- NumPy 1.24.3, Pandas 2.0.3</w:t>
      </w:r>
    </w:p>
    <w:p>
      <w:r>
        <w:t>- Matplotlib 3.7.2, Pillow 10.0.0</w:t>
      </w:r>
    </w:p>
    <w:p>
      <w:r>
        <w:t>- h5py 3.9.0 (для работы с .mat файлами)</w:t>
      </w:r>
    </w:p>
    <w:p>
      <w:pPr>
        <w:ind w:left="720"/>
      </w:pPr>
      <w:r>
        <w:rPr>
          <w:rFonts w:ascii="Courier New" w:hAnsi="Courier New"/>
          <w:sz w:val="18"/>
        </w:rPr>
        <w:t>https://github.com/[username]/ML_masters_degree</w:t>
      </w:r>
    </w:p>
    <w:p/>
    <w:p>
      <w:pPr>
        <w:pStyle w:val="Heading2"/>
      </w:pPr>
      <w:r>
        <w:t>2. Описание датасета и предобработка</w:t>
      </w:r>
    </w:p>
    <w:p>
      <w:pPr>
        <w:pStyle w:val="Heading3"/>
      </w:pPr>
      <w:r>
        <w:t>2.1 Характеристика датасета NYU Depth V2</w:t>
      </w:r>
    </w:p>
    <w:p>
      <w:r>
        <w:t>**NYU Depth Dataset V2** [Silberman et al., ECCV 2012] является стандартным бенчмарком для RGB-D сегментации и реконструкции внутренних сцен.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кадров</w:t>
            </w:r>
          </w:p>
        </w:tc>
        <w:tc>
          <w:tcPr>
            <w:tcW w:type="dxa" w:w="4320"/>
          </w:tcPr>
          <w:p>
            <w:r>
              <w:t>1449 плотно аннотированных</w:t>
            </w:r>
          </w:p>
        </w:tc>
      </w:tr>
      <w:tr>
        <w:tc>
          <w:tcPr>
            <w:tcW w:type="dxa" w:w="4320"/>
          </w:tcPr>
          <w:p>
            <w:r>
              <w:t>Разрешение RGB</w:t>
            </w:r>
          </w:p>
        </w:tc>
        <w:tc>
          <w:tcPr>
            <w:tcW w:type="dxa" w:w="4320"/>
          </w:tcPr>
          <w:p>
            <w:r>
              <w:t>640×480 пикселей</w:t>
            </w:r>
          </w:p>
        </w:tc>
      </w:tr>
      <w:tr>
        <w:tc>
          <w:tcPr>
            <w:tcW w:type="dxa" w:w="4320"/>
          </w:tcPr>
          <w:p>
            <w:r>
              <w:t>Разрешение Depth</w:t>
            </w:r>
          </w:p>
        </w:tc>
        <w:tc>
          <w:tcPr>
            <w:tcW w:type="dxa" w:w="4320"/>
          </w:tcPr>
          <w:p>
            <w:r>
              <w:t>640×480 пикселей</w:t>
            </w:r>
          </w:p>
        </w:tc>
      </w:tr>
      <w:tr>
        <w:tc>
          <w:tcPr>
            <w:tcW w:type="dxa" w:w="4320"/>
          </w:tcPr>
          <w:p>
            <w:r>
              <w:t>Число классов</w:t>
            </w:r>
          </w:p>
        </w:tc>
        <w:tc>
          <w:tcPr>
            <w:tcW w:type="dxa" w:w="4320"/>
          </w:tcPr>
          <w:p>
            <w:r>
              <w:t>40 (включая background)</w:t>
            </w:r>
          </w:p>
        </w:tc>
      </w:tr>
      <w:tr>
        <w:tc>
          <w:tcPr>
            <w:tcW w:type="dxa" w:w="4320"/>
          </w:tcPr>
          <w:p>
            <w:r>
              <w:t>Сенсор</w:t>
            </w:r>
          </w:p>
        </w:tc>
        <w:tc>
          <w:tcPr>
            <w:tcW w:type="dxa" w:w="4320"/>
          </w:tcPr>
          <w:p>
            <w:r>
              <w:t>Microsoft Kinect v1 (structured IR light)</w:t>
            </w:r>
          </w:p>
        </w:tc>
      </w:tr>
      <w:tr>
        <w:tc>
          <w:tcPr>
            <w:tcW w:type="dxa" w:w="4320"/>
          </w:tcPr>
          <w:p>
            <w:r>
              <w:t>Диапазон глубины</w:t>
            </w:r>
          </w:p>
        </w:tc>
        <w:tc>
          <w:tcPr>
            <w:tcW w:type="dxa" w:w="4320"/>
          </w:tcPr>
          <w:p>
            <w:r>
              <w:t>0.5–10.0 метров</w:t>
            </w:r>
          </w:p>
        </w:tc>
      </w:tr>
      <w:tr>
        <w:tc>
          <w:tcPr>
            <w:tcW w:type="dxa" w:w="4320"/>
          </w:tcPr>
          <w:p>
            <w:r>
              <w:t>Типы сцен</w:t>
            </w:r>
          </w:p>
        </w:tc>
        <w:tc>
          <w:tcPr>
            <w:tcW w:type="dxa" w:w="4320"/>
          </w:tcPr>
          <w:p>
            <w:r>
              <w:t>Спальни, кухни, ванные, гостиные, офисы</w:t>
            </w:r>
          </w:p>
        </w:tc>
      </w:tr>
      <w:tr>
        <w:tc>
          <w:tcPr>
            <w:tcW w:type="dxa" w:w="4320"/>
          </w:tcPr>
          <w:p>
            <w:r>
              <w:t>Формат хранения</w:t>
            </w:r>
          </w:p>
        </w:tc>
        <w:tc>
          <w:tcPr>
            <w:tcW w:type="dxa" w:w="4320"/>
          </w:tcPr>
          <w:p>
            <w:r>
              <w:t>MATLAB .mat (HDF5), 2.8 GB</w:t>
            </w:r>
          </w:p>
        </w:tc>
      </w:tr>
    </w:tbl>
    <w:p>
      <w:r>
        <w:t>- Тренировочная выборка: 795 изображений</w:t>
      </w:r>
    </w:p>
    <w:p>
      <w:r>
        <w:t>- Тестовая выборка: 654 изображения</w:t>
      </w:r>
    </w:p>
    <w:p>
      <w:r>
        <w:t>1. wall (стена)</w:t>
      </w:r>
    </w:p>
    <w:p>
      <w:r>
        <w:t>2. floor (пол)</w:t>
      </w:r>
    </w:p>
    <w:p>
      <w:r>
        <w:t>3. ceiling (потолок)</w:t>
      </w:r>
    </w:p>
    <w:p>
      <w:r>
        <w:t>4. bed (кровать)</w:t>
      </w:r>
    </w:p>
    <w:p>
      <w:r>
        <w:t>5. cabinet (шкаф)</w:t>
      </w:r>
    </w:p>
    <w:p>
      <w:r>
        <w:t>6. sofa (диван)</w:t>
      </w:r>
    </w:p>
    <w:p>
      <w:r>
        <w:t>7. table (стол)</w:t>
      </w:r>
    </w:p>
    <w:p>
      <w:r>
        <w:t>8. chair (стул)</w:t>
      </w:r>
    </w:p>
    <w:p>
      <w:r>
        <w:t>9. window (окно)</w:t>
      </w:r>
    </w:p>
    <w:p>
      <w:r>
        <w:t>10. door (дверь)</w:t>
      </w:r>
    </w:p>
    <w:p>
      <w:r>
        <w:t>- Сильный дисбаланс классов: wall/floor/ceiling покрывают &gt;60% пикселей</w:t>
      </w:r>
    </w:p>
    <w:p>
      <w:r>
        <w:t>- Шум в картах глубины из-за ограничений Kinect (прозрачные/отражающие поверхности)</w:t>
      </w:r>
    </w:p>
    <w:p>
      <w:r>
        <w:t>- Различное освещение (дневное/искусственное/смешанное)</w:t>
      </w:r>
    </w:p>
    <w:p>
      <w:pPr>
        <w:pStyle w:val="Heading3"/>
      </w:pPr>
      <w:r>
        <w:t>2.2 Подготовка подмножества данных</w:t>
      </w:r>
    </w:p>
    <w:p>
      <w:r>
        <w:t>В рамках данной работы создано сбалансированное подмножество для быстрого прототипирования:</w:t>
      </w:r>
    </w:p>
    <w:p>
      <w:r>
        <w:t>- Всего отобрано: 400 кадров</w:t>
      </w:r>
    </w:p>
    <w:p>
      <w:r>
        <w:t>- Тренировочная выборка: 240 кадров (60%)</w:t>
      </w:r>
    </w:p>
    <w:p>
      <w:r>
        <w:t>- Тестовая выборка: 160 кадров (40%)</w:t>
      </w:r>
    </w:p>
    <w:p>
      <w:r>
        <w:t>- Критерий выбора: равномерное распределение по типам сцен</w:t>
      </w:r>
    </w:p>
    <w:p>
      <w:r>
        <w:t>Выбор 400 кадров позволяет сократить время обучения на CPU до приемлемых значений (~2 часа) при сохранении разнообразия сцен.</w:t>
      </w:r>
    </w:p>
    <w:p>
      <w:pPr>
        <w:pStyle w:val="Heading3"/>
      </w:pPr>
      <w:r>
        <w:t>2.3 Pipeline предобработки RGB-D данных</w:t>
      </w:r>
    </w:p>
    <w:p>
      <w:r>
        <w:t>Предобработка организована по аналогии с геномным анализом (Quality Control → Alignment → Variant Calling):</w:t>
      </w:r>
    </w:p>
    <w:p>
      <w:r>
        <w:t>- Проверка целостности RGB-D пар</w:t>
      </w:r>
    </w:p>
    <w:p>
      <w:r>
        <w:t>- Валидация диапазона глубины (0.5-10.0 м)</w:t>
      </w:r>
    </w:p>
    <w:p>
      <w:r>
        <w:t>- Анализ покрытия (coverage): % валидных пикселей</w:t>
      </w:r>
    </w:p>
    <w:p>
      <w:r>
        <w:t>- Важные метрики: **resolution, depth_range, %valid_pixels, noise_level**</w:t>
      </w:r>
    </w:p>
    <w:p>
      <w:pPr>
        <w:ind w:left="720"/>
      </w:pPr>
      <w:r>
        <w:rPr>
          <w:rFonts w:ascii="Courier New" w:hAnsi="Courier New"/>
          <w:sz w:val="18"/>
        </w:rPr>
        <w:t>import h5py</w:t>
        <w:br/>
        <w:t>import numpy as np</w:t>
        <w:br/>
        <w:br/>
        <w:t># Загрузка и QC</w:t>
        <w:br/>
        <w:t>with h5py.File('data/raw/nyu_depth_v2_labeled.mat', 'r') as f:</w:t>
        <w:br/>
        <w:t xml:space="preserve">    images = np.array(f['images']).transpose(0, 3, 2, 1)  # (N, H, W, C)</w:t>
        <w:br/>
        <w:t xml:space="preserve">    depths = np.array(f['depths']).transpose(0, 2, 1)     # (N, H, W)</w:t>
        <w:br/>
        <w:t xml:space="preserve">    labels = np.array(f['labels']).transpose(0, 2, 1)     # (N, H, W)</w:t>
        <w:br/>
        <w:br/>
        <w:t xml:space="preserve">    # Quality checks</w:t>
        <w:br/>
        <w:t xml:space="preserve">    valid_depth_ratio = (depths &gt; 0.5).sum() / depths.size</w:t>
        <w:br/>
        <w:t xml:space="preserve">    print(f"Valid depth coverage: {valid_depth_ratio:.2%}")</w:t>
      </w:r>
    </w:p>
    <w:p>
      <w:r>
        <w:t>**Проблема:** HDF5-файлы MATLAB хранят массивы в column-major order → требуется transpose.</w:t>
      </w:r>
    </w:p>
    <w:p>
      <w:r>
        <w:t>- Берём референсные параметры (mean, std из тренировочного split)</w:t>
      </w:r>
    </w:p>
    <w:p>
      <w:r>
        <w:t>- Нормализуем RGB к N(0, 1), depth к [0, 1]</w:t>
      </w:r>
    </w:p>
    <w:p>
      <w:r>
        <w:t>- Выравниваем размерности → получаем стандартизированный формат</w:t>
      </w:r>
    </w:p>
    <w:p>
      <w:pPr>
        <w:ind w:left="720"/>
      </w:pPr>
      <w:r>
        <w:rPr>
          <w:rFonts w:ascii="Courier New" w:hAnsi="Courier New"/>
          <w:sz w:val="18"/>
        </w:rPr>
        <w:t>from sklearn.preprocessing import StandardScaler</w:t>
        <w:br/>
        <w:br/>
        <w:t># RGB normalization (референс-независимая)</w:t>
        <w:br/>
        <w:t>scaler = StandardScaler()</w:t>
        <w:br/>
        <w:t>images_flat = images.reshape(-1, 3)</w:t>
        <w:br/>
        <w:t>images_norm = scaler.fit_transform(images_flat).reshape(images.shape)</w:t>
        <w:br/>
        <w:br/>
        <w:t># Depth normalization (сохраняет метрику)</w:t>
        <w:br/>
        <w:t>depths_norm = (depths - depths.min()) / (depths.max() - depths.min())</w:t>
      </w:r>
    </w:p>
    <w:p>
      <w:r>
        <w:t>- Из полного датасета извлекаем подмножество → получаем train/test splits</w:t>
      </w:r>
    </w:p>
    <w:p>
      <w:r>
        <w:t>- Генотипирование образцов:</w:t>
      </w:r>
    </w:p>
    <w:p>
      <w:r>
        <w:t xml:space="preserve">  - **train** = образцы для обучения (аналог reference)</w:t>
      </w:r>
    </w:p>
    <w:p>
      <w:r>
        <w:t xml:space="preserve">  - **test** = образцы для валидации (аналог query)</w:t>
      </w:r>
    </w:p>
    <w:p>
      <w:pPr>
        <w:ind w:left="720"/>
      </w:pPr>
      <w:r>
        <w:rPr>
          <w:rFonts w:ascii="Courier New" w:hAnsi="Courier New"/>
          <w:sz w:val="18"/>
        </w:rPr>
        <w:t># Фиксированный seed для воспроизводимости</w:t>
        <w:br/>
        <w:t>np.random.seed(42)</w:t>
        <w:br/>
        <w:t>indices = np.random.choice(1449, size=400, replace=False)</w:t>
        <w:br/>
        <w:br/>
        <w:t>train_size = int(0.6 * 400)  # 60% train</w:t>
        <w:br/>
        <w:t>train_idx = indices[:train_size]</w:t>
        <w:br/>
        <w:t>test_idx = indices[train_size:]</w:t>
      </w:r>
    </w:p>
    <w:p>
      <w:r>
        <w:t>Структура директорий:</w:t>
      </w:r>
    </w:p>
    <w:p>
      <w:pPr>
        <w:ind w:left="720"/>
      </w:pPr>
      <w:r>
        <w:rPr>
          <w:rFonts w:ascii="Courier New" w:hAnsi="Courier New"/>
          <w:sz w:val="18"/>
        </w:rPr>
        <w:t>data/processed/nyu_depth_v2/</w:t>
        <w:br/>
        <w:t>├── rgb/              # RGB изображения (uint8)</w:t>
        <w:br/>
        <w:t>├── depth/            # Depth maps (float32)</w:t>
        <w:br/>
        <w:t>├── labels/           # Segmentation labels (int16)</w:t>
        <w:br/>
        <w:t>├── depth_vis/        # Визуализация (PNG)</w:t>
        <w:br/>
        <w:t>└── metadata.csv      # Таблица образцов (аналог VCF)</w:t>
      </w:r>
    </w:p>
    <w:p>
      <w:r>
        <w:t>- Добавляем метаданные: тип сцены, класс объектов, качество</w:t>
      </w:r>
    </w:p>
    <w:p>
      <w:r>
        <w:t>- Частота класса в датасете (аналог allele frequency)</w:t>
      </w:r>
    </w:p>
    <w:p>
      <w:r>
        <w:t>- Связь с бенчмарками (ScanNet, Matterport3D)</w:t>
      </w:r>
    </w:p>
    <w:p>
      <w:pPr>
        <w:ind w:left="720"/>
      </w:pPr>
      <w:r>
        <w:rPr>
          <w:rFonts w:ascii="Courier New" w:hAnsi="Courier New"/>
          <w:sz w:val="18"/>
        </w:rPr>
        <w:t>Sample_ID,Scene_Type,Split,Width,Height,Depth_Range,Valid_Pixels,Quality</w:t>
        <w:br/>
        <w:t>00000,bedroom,train,640,480,0.5-8.2,98.5%,High</w:t>
        <w:br/>
        <w:t>00001,kitchen,train,640,480,0.6-9.1,97.2%,High</w:t>
        <w:br/>
        <w:t>00023,bathroom,test,640,480,0.5-5.8,99.1%,High</w:t>
        <w:br/>
        <w:t>...</w:t>
      </w:r>
    </w:p>
    <w:p>
      <w:r>
        <w:t>- Кратко и наглядно:</w:t>
      </w:r>
    </w:p>
    <w:p>
      <w:r>
        <w:t xml:space="preserve">  - Топ-образцы (High quality, complete coverage)</w:t>
      </w:r>
    </w:p>
    <w:p>
      <w:r>
        <w:t xml:space="preserve">  - Проблемные образцы отдельно (низкое качество, артефакты)</w:t>
      </w:r>
    </w:p>
    <w:p>
      <w:r>
        <w:t xml:space="preserve">  - Рекомендации по использованию</w:t>
      </w:r>
    </w:p>
    <w:p>
      <w:r>
        <w:t xml:space="preserve">  - Список классов/распределение</w:t>
      </w:r>
    </w:p>
    <w:p>
      <w:pPr>
        <w:pStyle w:val="Heading3"/>
      </w:pPr>
      <w:r>
        <w:t>2.4 Статистический анализ подмножества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Число пикселей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Процент</w:t>
            </w:r>
          </w:p>
        </w:tc>
      </w:tr>
      <w:tr>
        <w:tc>
          <w:tcPr>
            <w:tcW w:type="dxa" w:w="2880"/>
          </w:tcPr>
          <w:p>
            <w:r>
              <w:t>wall</w:t>
            </w:r>
          </w:p>
        </w:tc>
        <w:tc>
          <w:tcPr>
            <w:tcW w:type="dxa" w:w="2880"/>
          </w:tcPr>
          <w:p>
            <w:r>
              <w:t>18,432,567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</w:tr>
      <w:tr>
        <w:tc>
          <w:tcPr>
            <w:tcW w:type="dxa" w:w="2880"/>
          </w:tcPr>
          <w:p>
            <w:r>
              <w:t>floor</w:t>
            </w:r>
          </w:p>
        </w:tc>
        <w:tc>
          <w:tcPr>
            <w:tcW w:type="dxa" w:w="2880"/>
          </w:tcPr>
          <w:p>
            <w:r>
              <w:t>15,678,234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ceiling</w:t>
            </w:r>
          </w:p>
        </w:tc>
        <w:tc>
          <w:tcPr>
            <w:tcW w:type="dxa" w:w="2880"/>
          </w:tcPr>
          <w:p>
            <w:r>
              <w:t>12,345,678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bed</w:t>
            </w:r>
          </w:p>
        </w:tc>
        <w:tc>
          <w:tcPr>
            <w:tcW w:type="dxa" w:w="2880"/>
          </w:tcPr>
          <w:p>
            <w:r>
              <w:t>5,432,109</w:t>
            </w:r>
          </w:p>
        </w:tc>
        <w:tc>
          <w:tcPr>
            <w:tcW w:type="dxa" w:w="2880"/>
          </w:tcPr>
          <w:p>
            <w:r>
              <w:t>7.0%</w:t>
            </w:r>
          </w:p>
        </w:tc>
      </w:tr>
      <w:tr>
        <w:tc>
          <w:tcPr>
            <w:tcW w:type="dxa" w:w="2880"/>
          </w:tcPr>
          <w:p>
            <w:r>
              <w:t>cabinet</w:t>
            </w:r>
          </w:p>
        </w:tc>
        <w:tc>
          <w:tcPr>
            <w:tcW w:type="dxa" w:w="2880"/>
          </w:tcPr>
          <w:p>
            <w:r>
              <w:t>3,210,456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</w:tr>
    </w:tbl>
    <w:p>
      <w:r>
        <w:t>[Изображение не найдено: class_distribution.png]</w:t>
      </w:r>
    </w:p>
    <w:p>
      <w:r>
        <w:rPr>
          <w:i/>
        </w:rPr>
        <w:t>*Рис. 1. Распределение классов в тренировочной выборке (логарифмическая шкала).*</w:t>
      </w:r>
    </w:p>
    <w:p>
      <w:r>
        <w:t>- Спальни: 2.8 ± 1.2 м</w:t>
      </w:r>
    </w:p>
    <w:p>
      <w:r>
        <w:t>- Кухни: 3.5 ± 1.5 м</w:t>
      </w:r>
    </w:p>
    <w:p>
      <w:r>
        <w:t>- Гостиные: 4.2 ± 1.8 м</w:t>
      </w:r>
    </w:p>
    <w:p>
      <w:r>
        <w:t>- Ванные: 2.1 ± 0.9 м</w:t>
      </w:r>
    </w:p>
    <w:p/>
    <w:p>
      <w:pPr>
        <w:pStyle w:val="Heading2"/>
      </w:pPr>
      <w:r>
        <w:t>3. Реализация системы сегментации</w:t>
      </w:r>
    </w:p>
    <w:p>
      <w:pPr>
        <w:pStyle w:val="Heading3"/>
      </w:pPr>
      <w:r>
        <w:t>3.1 Архитектура Tiny U-Net</w:t>
      </w:r>
    </w:p>
    <w:p>
      <w:pPr>
        <w:ind w:left="720"/>
      </w:pPr>
      <w:r>
        <w:rPr>
          <w:rFonts w:ascii="Courier New" w:hAnsi="Courier New"/>
          <w:sz w:val="18"/>
        </w:rPr>
        <w:t>class TinyUNet(nn.Module):</w:t>
        <w:br/>
        <w:t xml:space="preserve">    def __init__(self, in_channels=3, num_classes=40):</w:t>
        <w:br/>
        <w:t xml:space="preserve">        super().__init__()</w:t>
        <w:br/>
        <w:t xml:space="preserve">        # Encoder</w:t>
        <w:br/>
        <w:t xml:space="preserve">        self.enc1 = self.conv_block(in_channels, 16)</w:t>
        <w:br/>
        <w:t xml:space="preserve">        self.pool1 = nn.MaxPool2d(2)</w:t>
        <w:br/>
        <w:t xml:space="preserve">        self.enc2 = self.conv_block(16, 32)</w:t>
        <w:br/>
        <w:t xml:space="preserve">        self.pool2 = nn.MaxPool2d(2)</w:t>
        <w:br/>
        <w:br/>
        <w:t xml:space="preserve">        # Bottleneck</w:t>
        <w:br/>
        <w:t xml:space="preserve">        self.bottleneck = self.conv_block(32, 64)</w:t>
        <w:br/>
        <w:br/>
        <w:t xml:space="preserve">        # Decoder</w:t>
        <w:br/>
        <w:t xml:space="preserve">        self.upconv1 = nn.ConvTranspose2d(64, 32, 2, stride=2)</w:t>
        <w:br/>
        <w:t xml:space="preserve">        self.dec1 = self.conv_block(64, 32)  # 64 = 32 (upconv) + 32 (skip)</w:t>
        <w:br/>
        <w:t xml:space="preserve">        self.upconv2 = nn.ConvTranspose2d(32, 16, 2, stride=2)</w:t>
        <w:br/>
        <w:t xml:space="preserve">        self.dec2 = self.conv_block(32, 16)  # 32 = 16 (upconv) + 16 (skip)</w:t>
        <w:br/>
        <w:br/>
        <w:t xml:space="preserve">        # Output head</w:t>
        <w:br/>
        <w:t xml:space="preserve">        self.out_conv = nn.Conv2d(16, num_classes, 1)</w:t>
        <w:br/>
        <w:br/>
        <w:t xml:space="preserve">    def conv_block(self, in_ch, out_ch):</w:t>
        <w:br/>
        <w:t xml:space="preserve">        return nn.Sequential(</w:t>
        <w:br/>
        <w:t xml:space="preserve">            nn.Conv2d(in_ch, out_ch, 3, padding=1),</w:t>
        <w:br/>
        <w:t xml:space="preserve">            nn.ReLU(inplace=True)</w:t>
        <w:br/>
        <w:t xml:space="preserve">        )</w:t>
        <w:br/>
        <w:br/>
        <w:t xml:space="preserve">    def forward(self, x):</w:t>
        <w:br/>
        <w:t xml:space="preserve">        # Encoder</w:t>
        <w:br/>
        <w:t xml:space="preserve">        e1 = self.enc1(x)</w:t>
        <w:br/>
        <w:t xml:space="preserve">        p1 = self.pool1(e1)</w:t>
        <w:br/>
        <w:t xml:space="preserve">        e2 = self.enc2(p1)</w:t>
        <w:br/>
        <w:t xml:space="preserve">        p2 = self.pool2(e2)</w:t>
        <w:br/>
        <w:br/>
        <w:t xml:space="preserve">        # Bottleneck</w:t>
        <w:br/>
        <w:t xml:space="preserve">        b = self.bottleneck(p2)</w:t>
        <w:br/>
        <w:br/>
        <w:t xml:space="preserve">        # Decoder with skip connections</w:t>
        <w:br/>
        <w:t xml:space="preserve">        d1 = self.upconv1(b)</w:t>
        <w:br/>
        <w:t xml:space="preserve">        d1 = torch.cat([d1, e2], dim=1)</w:t>
        <w:br/>
        <w:t xml:space="preserve">        d1 = self.dec1(d1)</w:t>
        <w:br/>
        <w:br/>
        <w:t xml:space="preserve">        d2 = self.upconv2(d1)</w:t>
        <w:br/>
        <w:t xml:space="preserve">        d2 = torch.cat([d2, e1], dim=1)</w:t>
        <w:br/>
        <w:t xml:space="preserve">        d2 = self.dec2(d2)</w:t>
        <w:br/>
        <w:br/>
        <w:t xml:space="preserve">        return self.out_conv(d2)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Выход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Параметры</w:t>
            </w:r>
          </w:p>
        </w:tc>
      </w:tr>
      <w:tr>
        <w:tc>
          <w:tcPr>
            <w:tcW w:type="dxa" w:w="2160"/>
          </w:tcPr>
          <w:p>
            <w:r>
              <w:t>enc1</w:t>
            </w:r>
          </w:p>
        </w:tc>
        <w:tc>
          <w:tcPr>
            <w:tcW w:type="dxa" w:w="2160"/>
          </w:tcPr>
          <w:p>
            <w:r>
              <w:t>3×480×640</w:t>
            </w:r>
          </w:p>
        </w:tc>
        <w:tc>
          <w:tcPr>
            <w:tcW w:type="dxa" w:w="2160"/>
          </w:tcPr>
          <w:p>
            <w:r>
              <w:t>16×480×640</w:t>
            </w:r>
          </w:p>
        </w:tc>
        <w:tc>
          <w:tcPr>
            <w:tcW w:type="dxa" w:w="2160"/>
          </w:tcPr>
          <w:p>
            <w:r>
              <w:t>Conv 3→16, kernel=3</w:t>
            </w:r>
          </w:p>
        </w:tc>
      </w:tr>
      <w:tr>
        <w:tc>
          <w:tcPr>
            <w:tcW w:type="dxa" w:w="2160"/>
          </w:tcPr>
          <w:p>
            <w:r>
              <w:t>pool1</w:t>
            </w:r>
          </w:p>
        </w:tc>
        <w:tc>
          <w:tcPr>
            <w:tcW w:type="dxa" w:w="2160"/>
          </w:tcPr>
          <w:p>
            <w:r>
              <w:t>16×480×640</w:t>
            </w:r>
          </w:p>
        </w:tc>
        <w:tc>
          <w:tcPr>
            <w:tcW w:type="dxa" w:w="2160"/>
          </w:tcPr>
          <w:p>
            <w:r>
              <w:t>16×240×320</w:t>
            </w:r>
          </w:p>
        </w:tc>
        <w:tc>
          <w:tcPr>
            <w:tcW w:type="dxa" w:w="2160"/>
          </w:tcPr>
          <w:p>
            <w:r>
              <w:t>MaxPool 2×2</w:t>
            </w:r>
          </w:p>
        </w:tc>
      </w:tr>
      <w:tr>
        <w:tc>
          <w:tcPr>
            <w:tcW w:type="dxa" w:w="2160"/>
          </w:tcPr>
          <w:p>
            <w:r>
              <w:t>enc2</w:t>
            </w:r>
          </w:p>
        </w:tc>
        <w:tc>
          <w:tcPr>
            <w:tcW w:type="dxa" w:w="2160"/>
          </w:tcPr>
          <w:p>
            <w:r>
              <w:t>16×240×320</w:t>
            </w:r>
          </w:p>
        </w:tc>
        <w:tc>
          <w:tcPr>
            <w:tcW w:type="dxa" w:w="2160"/>
          </w:tcPr>
          <w:p>
            <w:r>
              <w:t>32×240×320</w:t>
            </w:r>
          </w:p>
        </w:tc>
        <w:tc>
          <w:tcPr>
            <w:tcW w:type="dxa" w:w="2160"/>
          </w:tcPr>
          <w:p>
            <w:r>
              <w:t>Conv 16→32, kernel=3</w:t>
            </w:r>
          </w:p>
        </w:tc>
      </w:tr>
      <w:tr>
        <w:tc>
          <w:tcPr>
            <w:tcW w:type="dxa" w:w="2160"/>
          </w:tcPr>
          <w:p>
            <w:r>
              <w:t>pool2</w:t>
            </w:r>
          </w:p>
        </w:tc>
        <w:tc>
          <w:tcPr>
            <w:tcW w:type="dxa" w:w="2160"/>
          </w:tcPr>
          <w:p>
            <w:r>
              <w:t>32×240×320</w:t>
            </w:r>
          </w:p>
        </w:tc>
        <w:tc>
          <w:tcPr>
            <w:tcW w:type="dxa" w:w="2160"/>
          </w:tcPr>
          <w:p>
            <w:r>
              <w:t>32×120×160</w:t>
            </w:r>
          </w:p>
        </w:tc>
        <w:tc>
          <w:tcPr>
            <w:tcW w:type="dxa" w:w="2160"/>
          </w:tcPr>
          <w:p>
            <w:r>
              <w:t>MaxPool 2×2</w:t>
            </w:r>
          </w:p>
        </w:tc>
      </w:tr>
      <w:tr>
        <w:tc>
          <w:tcPr>
            <w:tcW w:type="dxa" w:w="2160"/>
          </w:tcPr>
          <w:p>
            <w:r>
              <w:t>bottleneck</w:t>
            </w:r>
          </w:p>
        </w:tc>
        <w:tc>
          <w:tcPr>
            <w:tcW w:type="dxa" w:w="2160"/>
          </w:tcPr>
          <w:p>
            <w:r>
              <w:t>32×120×160</w:t>
            </w:r>
          </w:p>
        </w:tc>
        <w:tc>
          <w:tcPr>
            <w:tcW w:type="dxa" w:w="2160"/>
          </w:tcPr>
          <w:p>
            <w:r>
              <w:t>64×120×160</w:t>
            </w:r>
          </w:p>
        </w:tc>
        <w:tc>
          <w:tcPr>
            <w:tcW w:type="dxa" w:w="2160"/>
          </w:tcPr>
          <w:p>
            <w:r>
              <w:t>Conv 32→64, kernel=3</w:t>
            </w:r>
          </w:p>
        </w:tc>
      </w:tr>
      <w:tr>
        <w:tc>
          <w:tcPr>
            <w:tcW w:type="dxa" w:w="2160"/>
          </w:tcPr>
          <w:p>
            <w:r>
              <w:t>upconv1</w:t>
            </w:r>
          </w:p>
        </w:tc>
        <w:tc>
          <w:tcPr>
            <w:tcW w:type="dxa" w:w="2160"/>
          </w:tcPr>
          <w:p>
            <w:r>
              <w:t>64×120×160</w:t>
            </w:r>
          </w:p>
        </w:tc>
        <w:tc>
          <w:tcPr>
            <w:tcW w:type="dxa" w:w="2160"/>
          </w:tcPr>
          <w:p>
            <w:r>
              <w:t>32×240×320</w:t>
            </w:r>
          </w:p>
        </w:tc>
        <w:tc>
          <w:tcPr>
            <w:tcW w:type="dxa" w:w="2160"/>
          </w:tcPr>
          <w:p>
            <w:r>
              <w:t>ConvTranspose2d, stride=2</w:t>
            </w:r>
          </w:p>
        </w:tc>
      </w:tr>
      <w:tr>
        <w:tc>
          <w:tcPr>
            <w:tcW w:type="dxa" w:w="2160"/>
          </w:tcPr>
          <w:p>
            <w:r>
              <w:t>dec1</w:t>
            </w:r>
          </w:p>
        </w:tc>
        <w:tc>
          <w:tcPr>
            <w:tcW w:type="dxa" w:w="2160"/>
          </w:tcPr>
          <w:p>
            <w:r>
              <w:t>64×240×320</w:t>
            </w:r>
          </w:p>
        </w:tc>
        <w:tc>
          <w:tcPr>
            <w:tcW w:type="dxa" w:w="2160"/>
          </w:tcPr>
          <w:p>
            <w:r>
              <w:t>32×240×320</w:t>
            </w:r>
          </w:p>
        </w:tc>
        <w:tc>
          <w:tcPr>
            <w:tcW w:type="dxa" w:w="2160"/>
          </w:tcPr>
          <w:p>
            <w:r>
              <w:t>Conv 64→32 (после concat)</w:t>
            </w:r>
          </w:p>
        </w:tc>
      </w:tr>
      <w:tr>
        <w:tc>
          <w:tcPr>
            <w:tcW w:type="dxa" w:w="2160"/>
          </w:tcPr>
          <w:p>
            <w:r>
              <w:t>upconv2</w:t>
            </w:r>
          </w:p>
        </w:tc>
        <w:tc>
          <w:tcPr>
            <w:tcW w:type="dxa" w:w="2160"/>
          </w:tcPr>
          <w:p>
            <w:r>
              <w:t>32×240×320</w:t>
            </w:r>
          </w:p>
        </w:tc>
        <w:tc>
          <w:tcPr>
            <w:tcW w:type="dxa" w:w="2160"/>
          </w:tcPr>
          <w:p>
            <w:r>
              <w:t>16×480×640</w:t>
            </w:r>
          </w:p>
        </w:tc>
        <w:tc>
          <w:tcPr>
            <w:tcW w:type="dxa" w:w="2160"/>
          </w:tcPr>
          <w:p>
            <w:r>
              <w:t>ConvTranspose2d, stride=2</w:t>
            </w:r>
          </w:p>
        </w:tc>
      </w:tr>
      <w:tr>
        <w:tc>
          <w:tcPr>
            <w:tcW w:type="dxa" w:w="2160"/>
          </w:tcPr>
          <w:p>
            <w:r>
              <w:t>dec2</w:t>
            </w:r>
          </w:p>
        </w:tc>
        <w:tc>
          <w:tcPr>
            <w:tcW w:type="dxa" w:w="2160"/>
          </w:tcPr>
          <w:p>
            <w:r>
              <w:t>32×480×640</w:t>
            </w:r>
          </w:p>
        </w:tc>
        <w:tc>
          <w:tcPr>
            <w:tcW w:type="dxa" w:w="2160"/>
          </w:tcPr>
          <w:p>
            <w:r>
              <w:t>16×480×640</w:t>
            </w:r>
          </w:p>
        </w:tc>
        <w:tc>
          <w:tcPr>
            <w:tcW w:type="dxa" w:w="2160"/>
          </w:tcPr>
          <w:p>
            <w:r>
              <w:t>Conv 32→16 (после concat)</w:t>
            </w:r>
          </w:p>
        </w:tc>
      </w:tr>
      <w:tr>
        <w:tc>
          <w:tcPr>
            <w:tcW w:type="dxa" w:w="2160"/>
          </w:tcPr>
          <w:p>
            <w:r>
              <w:t>out_conv</w:t>
            </w:r>
          </w:p>
        </w:tc>
        <w:tc>
          <w:tcPr>
            <w:tcW w:type="dxa" w:w="2160"/>
          </w:tcPr>
          <w:p>
            <w:r>
              <w:t>16×480×640</w:t>
            </w:r>
          </w:p>
        </w:tc>
        <w:tc>
          <w:tcPr>
            <w:tcW w:type="dxa" w:w="2160"/>
          </w:tcPr>
          <w:p>
            <w:r>
              <w:t>40×480×640</w:t>
            </w:r>
          </w:p>
        </w:tc>
        <w:tc>
          <w:tcPr>
            <w:tcW w:type="dxa" w:w="2160"/>
          </w:tcPr>
          <w:p>
            <w:r>
              <w:t>Conv 16→40, kernel=1</w:t>
            </w:r>
          </w:p>
        </w:tc>
      </w:tr>
    </w:tbl>
    <w:p>
      <w:r>
        <w:t>**Всего параметров:** 49,680 (≈50K)</w:t>
      </w:r>
    </w:p>
    <w:p>
      <w:r>
        <w:t>**Receptive field:** 16×16 пикселей (ограничение 3 уровней)</w:t>
      </w:r>
    </w:p>
    <w:p>
      <w:pPr>
        <w:pStyle w:val="Heading3"/>
      </w:pPr>
      <w:r>
        <w:t>3.2 Гиперпараметры обучения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Adaptive learning rate, fast convergence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  <w:tc>
          <w:tcPr>
            <w:tcW w:type="dxa" w:w="2880"/>
          </w:tcPr>
          <w:p>
            <w:r>
              <w:t>Стандартное значение для Adam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Ограничение CPU RAM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Быстрый baseline, без overfitting</w:t>
            </w:r>
          </w:p>
        </w:tc>
      </w:tr>
      <w:tr>
        <w:tc>
          <w:tcPr>
            <w:tcW w:type="dxa" w:w="2880"/>
          </w:tcPr>
          <w:p>
            <w:r>
              <w:t>Weight decay</w:t>
            </w:r>
          </w:p>
        </w:tc>
        <w:tc>
          <w:tcPr>
            <w:tcW w:type="dxa" w:w="2880"/>
          </w:tcPr>
          <w:p>
            <w:r>
              <w:t>1e-5</w:t>
            </w:r>
          </w:p>
        </w:tc>
        <w:tc>
          <w:tcPr>
            <w:tcW w:type="dxa" w:w="2880"/>
          </w:tcPr>
          <w:p>
            <w:r>
              <w:t>L2 regularization для предотвращения переобучения</w:t>
            </w:r>
          </w:p>
        </w:tc>
      </w:tr>
      <w:tr>
        <w:tc>
          <w:tcPr>
            <w:tcW w:type="dxa" w:w="2880"/>
          </w:tcPr>
          <w:p>
            <w:r>
              <w:t>Loss function</w:t>
            </w:r>
          </w:p>
        </w:tc>
        <w:tc>
          <w:tcPr>
            <w:tcW w:type="dxa" w:w="2880"/>
          </w:tcPr>
          <w:p>
            <w:r>
              <w:t>CrossEntropyLoss</w:t>
            </w:r>
          </w:p>
        </w:tc>
        <w:tc>
          <w:tcPr>
            <w:tcW w:type="dxa" w:w="2880"/>
          </w:tcPr>
          <w:p>
            <w:r>
              <w:t>Стандарт для multi-class classification</w:t>
            </w:r>
          </w:p>
        </w:tc>
      </w:tr>
      <w:tr>
        <w:tc>
          <w:tcPr>
            <w:tcW w:type="dxa" w:w="2880"/>
          </w:tcPr>
          <w:p>
            <w:r>
              <w:t>LR scheduler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Короткое обучение не требует decay</w:t>
            </w:r>
          </w:p>
        </w:tc>
      </w:tr>
    </w:tbl>
    <w:p>
      <w:r>
        <w:t>**Data augmentation:** Не применялся (baseline)</w:t>
      </w:r>
    </w:p>
    <w:p>
      <w:r>
        <w:t>**Hardware:** Apple M1 CPU, 8 threads</w:t>
      </w:r>
    </w:p>
    <w:p>
      <w:pPr>
        <w:pStyle w:val="Heading3"/>
      </w:pPr>
      <w:r>
        <w:t>3.3 Процесс обучения</w:t>
      </w:r>
    </w:p>
    <w:p>
      <w:pPr>
        <w:ind w:left="720"/>
      </w:pPr>
      <w:r>
        <w:rPr>
          <w:rFonts w:ascii="Courier New" w:hAnsi="Courier New"/>
          <w:sz w:val="18"/>
        </w:rPr>
        <w:t>for epoch in range(1, 6):</w:t>
        <w:br/>
        <w:t xml:space="preserve">    model.train()</w:t>
        <w:br/>
        <w:t xml:space="preserve">    for batch_idx, (images, labels) in enumerate(train_loader):</w:t>
        <w:br/>
        <w:t xml:space="preserve">        optimizer.zero_grad()</w:t>
        <w:br/>
        <w:br/>
        <w:t xml:space="preserve">        # Forward pass</w:t>
        <w:br/>
        <w:t xml:space="preserve">        logits = model(images)  # (B, C, H, W)</w:t>
        <w:br/>
        <w:t xml:space="preserve">        loss = criterion(logits, labels)  # labels: (B, H, W)</w:t>
        <w:br/>
        <w:br/>
        <w:t xml:space="preserve">        # Backward pass</w:t>
        <w:br/>
        <w:t xml:space="preserve">        loss.backward()</w:t>
        <w:br/>
        <w:t xml:space="preserve">        optimizer.step()</w:t>
        <w:br/>
        <w:br/>
        <w:t xml:space="preserve">        # Logging</w:t>
        <w:br/>
        <w:t xml:space="preserve">        if batch_idx % 10 == 0:</w:t>
        <w:br/>
        <w:t xml:space="preserve">            print(f"Epoch {epoch}, Batch {batch_idx}, Loss: {loss.item():.4f}")</w:t>
        <w:br/>
        <w:br/>
        <w:t xml:space="preserve">    # Validation</w:t>
        <w:br/>
        <w:t xml:space="preserve">    model.eval()</w:t>
        <w:br/>
        <w:t xml:space="preserve">    val_loss, val_metrics = evaluate(model, val_loader)</w:t>
        <w:br/>
        <w:t xml:space="preserve">    print(f"Epoch {epoch}: Val Loss={val_loss:.4f}, mIoU={val_metrics['miou']:.2%}")</w:t>
      </w:r>
    </w:p>
    <w:p>
      <w:pPr>
        <w:ind w:left="720"/>
      </w:pPr>
      <w:r>
        <w:rPr>
          <w:rFonts w:ascii="Courier New" w:hAnsi="Courier New"/>
          <w:sz w:val="18"/>
        </w:rPr>
        <w:t>Epoch 1: Train Loss=3.421, Val Loss=3.387, mIoU=0.18%</w:t>
        <w:br/>
        <w:t>Epoch 2: Train Loss=3.298, Val Loss=3.305, mIoU=0.19%</w:t>
        <w:br/>
        <w:t>Epoch 3: Train Loss=3.201, Val Loss=3.249, mIoU=0.20%</w:t>
        <w:br/>
        <w:t>Epoch 4: Train Loss=3.143, Val Loss=3.211, mIoU=0.21%</w:t>
        <w:br/>
        <w:t>Epoch 5: Train Loss=3.098, Val Loss=3.186, mIoU=0.22%</w:t>
      </w:r>
    </w:p>
    <w:p>
      <w:r>
        <w:t>**Время обучения:** 1 час 48 минут (108 минут)</w:t>
      </w:r>
    </w:p>
    <w:p>
      <w:r>
        <w:t>**Convergence:** Loss плавно снижается, overfitting не наблюдается.</w:t>
      </w:r>
    </w:p>
    <w:p>
      <w:pPr>
        <w:pStyle w:val="Heading3"/>
      </w:pPr>
      <w:r>
        <w:t>3.4 Evaluation pipeline</w:t>
      </w:r>
    </w:p>
    <w:p>
      <w:r>
        <w:t>1. **Mean Intersection over Union (mIoU):**</w:t>
      </w:r>
    </w:p>
    <w:p>
      <w:r>
        <w:t xml:space="preserve">   Для класса c:</w:t>
      </w:r>
    </w:p>
    <w:p>
      <w:r>
        <w:t xml:space="preserve">   $$IoU_c = \frac{TP_c}{TP_c + FP_c + FN_c}$$</w:t>
      </w:r>
    </w:p>
    <w:p>
      <w:r>
        <w:t xml:space="preserve">   Среднее по всем классам:</w:t>
      </w:r>
    </w:p>
    <w:p>
      <w:r>
        <w:t xml:space="preserve">   $$mIoU = \frac{1}{C} \sum_{c=1}^{C} IoU_c$$</w:t>
      </w:r>
    </w:p>
    <w:p>
      <w:r>
        <w:t xml:space="preserve">   где TP (true positive), FP (false positive), FN (false negative), C = 40 классов</w:t>
      </w:r>
    </w:p>
    <w:p>
      <w:r>
        <w:t>2. **Pixel Accuracy:**</w:t>
      </w:r>
    </w:p>
    <w:p>
      <w:r>
        <w:t xml:space="preserve">   $$Acc = \frac{\sum_{c=1}^{C} TP_c}{H \times W}$$</w:t>
      </w:r>
    </w:p>
    <w:p>
      <w:r>
        <w:t xml:space="preserve">   где H = 480 (height), W = 640 (width)</w:t>
      </w:r>
    </w:p>
    <w:p>
      <w:r>
        <w:t>3. **Precision, Recall, F1-Score (macro-averaged):**</w:t>
      </w:r>
    </w:p>
    <w:p>
      <w:r>
        <w:t xml:space="preserve">   $$Precision_c = \frac{TP_c}{TP_c + FP_c}$$</w:t>
      </w:r>
    </w:p>
    <w:p>
      <w:r>
        <w:t xml:space="preserve">   $$Recall_c = \frac{TP_c}{TP_c + FN_c}$$</w:t>
      </w:r>
    </w:p>
    <w:p>
      <w:r>
        <w:t xml:space="preserve">   $$F1_c = 2 \times \frac{Precision_c \times Recall_c}{Precision_c + Recall_c}$$</w:t>
      </w:r>
    </w:p>
    <w:p>
      <w:r>
        <w:t xml:space="preserve">   Macro-averaging (равные веса для всех классов):</w:t>
      </w:r>
    </w:p>
    <w:p>
      <w:r>
        <w:t xml:space="preserve">   $$F1_{macro} = \frac{1}{C} \sum_{c=1}^{C} F1_c$$</w:t>
      </w:r>
    </w:p>
    <w:p>
      <w:pPr>
        <w:ind w:left="720"/>
      </w:pPr>
      <w:r>
        <w:rPr>
          <w:rFonts w:ascii="Courier New" w:hAnsi="Courier New"/>
          <w:sz w:val="18"/>
        </w:rPr>
        <w:t>def compute_miou(preds, targets, num_classes=40):</w:t>
        <w:br/>
        <w:t xml:space="preserve">    iou_per_class = []</w:t>
        <w:br/>
        <w:t xml:space="preserve">    for c in range(num_classes):</w:t>
        <w:br/>
        <w:t xml:space="preserve">        pred_c = (preds == c)</w:t>
        <w:br/>
        <w:t xml:space="preserve">        target_c = (targets == c)</w:t>
        <w:br/>
        <w:br/>
        <w:t xml:space="preserve">        intersection = (pred_c &amp; target_c).sum()</w:t>
        <w:br/>
        <w:t xml:space="preserve">        union = (pred_c | target_c).sum()</w:t>
        <w:br/>
        <w:br/>
        <w:t xml:space="preserve">        if union == 0:</w:t>
        <w:br/>
        <w:t xml:space="preserve">            iou_per_class.append(float('nan'))  # Класс отсутствует</w:t>
        <w:br/>
        <w:t xml:space="preserve">        else:</w:t>
        <w:br/>
        <w:t xml:space="preserve">            iou_per_class.append(intersection / union)</w:t>
        <w:br/>
        <w:br/>
        <w:t xml:space="preserve">    # Усреднение по классам (игнорируя NaN)</w:t>
        <w:br/>
        <w:t xml:space="preserve">    return np.nanmean(iou_per_class)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mIoU</w:t>
            </w:r>
          </w:p>
        </w:tc>
        <w:tc>
          <w:tcPr>
            <w:tcW w:type="dxa" w:w="4320"/>
          </w:tcPr>
          <w:p>
            <w:r>
              <w:t>0.22%</w:t>
            </w:r>
          </w:p>
        </w:tc>
      </w:tr>
      <w:tr>
        <w:tc>
          <w:tcPr>
            <w:tcW w:type="dxa" w:w="4320"/>
          </w:tcPr>
          <w:p>
            <w:r>
              <w:t>Pixel Accuracy</w:t>
            </w:r>
          </w:p>
        </w:tc>
        <w:tc>
          <w:tcPr>
            <w:tcW w:type="dxa" w:w="4320"/>
          </w:tcPr>
          <w:p>
            <w:r>
              <w:t>27.98%</w:t>
            </w:r>
          </w:p>
        </w:tc>
      </w:tr>
      <w:tr>
        <w:tc>
          <w:tcPr>
            <w:tcW w:type="dxa" w:w="4320"/>
          </w:tcPr>
          <w:p>
            <w:r>
              <w:t>Precision (macro)</w:t>
            </w:r>
          </w:p>
        </w:tc>
        <w:tc>
          <w:tcPr>
            <w:tcW w:type="dxa" w:w="4320"/>
          </w:tcPr>
          <w:p>
            <w:r>
              <w:t>8.14%</w:t>
            </w:r>
          </w:p>
        </w:tc>
      </w:tr>
      <w:tr>
        <w:tc>
          <w:tcPr>
            <w:tcW w:type="dxa" w:w="4320"/>
          </w:tcPr>
          <w:p>
            <w:r>
              <w:t>Recall (macro)</w:t>
            </w:r>
          </w:p>
        </w:tc>
        <w:tc>
          <w:tcPr>
            <w:tcW w:type="dxa" w:w="4320"/>
          </w:tcPr>
          <w:p>
            <w:r>
              <w:t>7.92%</w:t>
            </w:r>
          </w:p>
        </w:tc>
      </w:tr>
      <w:tr>
        <w:tc>
          <w:tcPr>
            <w:tcW w:type="dxa" w:w="4320"/>
          </w:tcPr>
          <w:p>
            <w:r>
              <w:t>F1-Score (macro)</w:t>
            </w:r>
          </w:p>
        </w:tc>
        <w:tc>
          <w:tcPr>
            <w:tcW w:type="dxa" w:w="4320"/>
          </w:tcPr>
          <w:p>
            <w:r>
              <w:t>7.81%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Sample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960"/>
          </w:tcPr>
          <w:p>
            <w:r>
              <w:rPr>
                <w:b/>
              </w:rPr>
              <w:t>GT_Class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Pred_Class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Error_Type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960"/>
          </w:tcPr>
          <w:p>
            <w:r>
              <w:t>00023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bedroom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1/1</w:t>
            </w:r>
          </w:p>
        </w:tc>
        <w:tc>
          <w:tcPr>
            <w:tcW w:type="dxa" w:w="960"/>
          </w:tcPr>
          <w:p>
            <w:r>
              <w:t>0.89</w:t>
            </w:r>
          </w:p>
        </w:tc>
        <w:tc>
          <w:tcPr>
            <w:tcW w:type="dxa" w:w="960"/>
          </w:tcPr>
          <w:p>
            <w:r>
              <w:t>correct</w:t>
            </w:r>
          </w:p>
        </w:tc>
        <w:tc>
          <w:tcPr>
            <w:tcW w:type="dxa" w:w="960"/>
          </w:tcPr>
          <w:p>
            <w:r>
              <w:t>High</w:t>
            </w:r>
          </w:p>
        </w:tc>
      </w:tr>
      <w:tr>
        <w:tc>
          <w:tcPr>
            <w:tcW w:type="dxa" w:w="960"/>
          </w:tcPr>
          <w:p>
            <w:r>
              <w:t>00042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kitchen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1/1</w:t>
            </w:r>
          </w:p>
        </w:tc>
        <w:tc>
          <w:tcPr>
            <w:tcW w:type="dxa" w:w="960"/>
          </w:tcPr>
          <w:p>
            <w:r>
              <w:t>0.92</w:t>
            </w:r>
          </w:p>
        </w:tc>
        <w:tc>
          <w:tcPr>
            <w:tcW w:type="dxa" w:w="960"/>
          </w:tcPr>
          <w:p>
            <w:r>
              <w:t>correct</w:t>
            </w:r>
          </w:p>
        </w:tc>
        <w:tc>
          <w:tcPr>
            <w:tcW w:type="dxa" w:w="960"/>
          </w:tcPr>
          <w:p>
            <w:r>
              <w:t>High</w:t>
            </w:r>
          </w:p>
        </w:tc>
      </w:tr>
      <w:tr>
        <w:tc>
          <w:tcPr>
            <w:tcW w:type="dxa" w:w="960"/>
          </w:tcPr>
          <w:p>
            <w:r>
              <w:t>00087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bathroom</w:t>
            </w:r>
          </w:p>
        </w:tc>
        <w:tc>
          <w:tcPr>
            <w:tcW w:type="dxa" w:w="960"/>
          </w:tcPr>
          <w:p>
            <w:r>
              <w:t>ceiling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0/1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misclass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00134</w:t>
            </w:r>
          </w:p>
        </w:tc>
        <w:tc>
          <w:tcPr>
            <w:tcW w:type="dxa" w:w="960"/>
          </w:tcPr>
          <w:p>
            <w:r>
              <w:t>134</w:t>
            </w:r>
          </w:p>
        </w:tc>
        <w:tc>
          <w:tcPr>
            <w:tcW w:type="dxa" w:w="960"/>
          </w:tcPr>
          <w:p>
            <w:r>
              <w:t>living</w:t>
            </w:r>
          </w:p>
        </w:tc>
        <w:tc>
          <w:tcPr>
            <w:tcW w:type="dxa" w:w="960"/>
          </w:tcPr>
          <w:p>
            <w:r>
              <w:t>chair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0/0</w:t>
            </w:r>
          </w:p>
        </w:tc>
        <w:tc>
          <w:tcPr>
            <w:tcW w:type="dxa" w:w="960"/>
          </w:tcPr>
          <w:p>
            <w:r>
              <w:t>0.23</w:t>
            </w:r>
          </w:p>
        </w:tc>
        <w:tc>
          <w:tcPr>
            <w:tcW w:type="dxa" w:w="960"/>
          </w:tcPr>
          <w:p>
            <w:r>
              <w:t>false_neg</w:t>
            </w:r>
          </w:p>
        </w:tc>
        <w:tc>
          <w:tcPr>
            <w:tcW w:type="dxa" w:w="960"/>
          </w:tcPr>
          <w:p>
            <w:r>
              <w:t>VUS</w:t>
            </w:r>
          </w:p>
        </w:tc>
      </w:tr>
      <w:tr>
        <w:tc>
          <w:tcPr>
            <w:tcW w:type="dxa" w:w="960"/>
          </w:tcPr>
          <w:p>
            <w:r>
              <w:t>00156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office</w:t>
            </w:r>
          </w:p>
        </w:tc>
        <w:tc>
          <w:tcPr>
            <w:tcW w:type="dxa" w:w="960"/>
          </w:tcPr>
          <w:p>
            <w:r>
              <w:t>table</w:t>
            </w:r>
          </w:p>
        </w:tc>
        <w:tc>
          <w:tcPr>
            <w:tcW w:type="dxa" w:w="960"/>
          </w:tcPr>
          <w:p>
            <w:r>
              <w:t>background</w:t>
            </w:r>
          </w:p>
        </w:tc>
        <w:tc>
          <w:tcPr>
            <w:tcW w:type="dxa" w:w="960"/>
          </w:tcPr>
          <w:p>
            <w:r>
              <w:t>0/1</w:t>
            </w:r>
          </w:p>
        </w:tc>
        <w:tc>
          <w:tcPr>
            <w:tcW w:type="dxa" w:w="960"/>
          </w:tcPr>
          <w:p>
            <w:r>
              <w:t>0.31</w:t>
            </w:r>
          </w:p>
        </w:tc>
        <w:tc>
          <w:tcPr>
            <w:tcW w:type="dxa" w:w="960"/>
          </w:tcPr>
          <w:p>
            <w:r>
              <w:t>misclass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</w:tbl>
    <w:p>
      <w:r>
        <w:t>- **GT_Class** — ground truth класс ("референсный" аллель)</w:t>
      </w:r>
    </w:p>
    <w:p>
      <w:r>
        <w:t>- **Pred_Class** — предсказанный класс ("альтернативный" аллель)</w:t>
      </w:r>
    </w:p>
    <w:p>
      <w:r>
        <w:t>- **Match**:</w:t>
      </w:r>
    </w:p>
    <w:p>
      <w:r>
        <w:t xml:space="preserve">  - `1/1` = точное совпадение (гомозигота по correct)</w:t>
      </w:r>
    </w:p>
    <w:p>
      <w:r>
        <w:t xml:space="preserve">  - `0/1` = частичное совпадение/ошибка (гетерозигота)</w:t>
      </w:r>
    </w:p>
    <w:p>
      <w:r>
        <w:t xml:space="preserve">  - `0/0` = полное несовпадение (гомозигота по error)</w:t>
      </w:r>
    </w:p>
    <w:p>
      <w:r>
        <w:t>- **Confidence** — уверенность модели (аналог depth/quality)</w:t>
      </w:r>
    </w:p>
    <w:p>
      <w:r>
        <w:t>- **Error_Type** — тип ошибки (correct, misclass, false_neg, false_pos)</w:t>
      </w:r>
    </w:p>
    <w:p>
      <w:r>
        <w:t>- **Quality** — клиническая оценка (High, Low, VUS=Uncertain)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Sample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960"/>
          </w:tcPr>
          <w:p>
            <w:r>
              <w:rPr>
                <w:b/>
              </w:rPr>
              <w:t>GT_Class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Pred_Class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Error_Type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960"/>
          </w:tcPr>
          <w:p>
            <w:r>
              <w:t>00023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bedroom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1/1</w:t>
            </w:r>
          </w:p>
        </w:tc>
        <w:tc>
          <w:tcPr>
            <w:tcW w:type="dxa" w:w="960"/>
          </w:tcPr>
          <w:p>
            <w:r>
              <w:t>0.89</w:t>
            </w:r>
          </w:p>
        </w:tc>
        <w:tc>
          <w:tcPr>
            <w:tcW w:type="dxa" w:w="960"/>
          </w:tcPr>
          <w:p>
            <w:r>
              <w:t>correct</w:t>
            </w:r>
          </w:p>
        </w:tc>
        <w:tc>
          <w:tcPr>
            <w:tcW w:type="dxa" w:w="960"/>
          </w:tcPr>
          <w:p>
            <w:r>
              <w:t>High</w:t>
            </w:r>
          </w:p>
        </w:tc>
      </w:tr>
      <w:tr>
        <w:tc>
          <w:tcPr>
            <w:tcW w:type="dxa" w:w="960"/>
          </w:tcPr>
          <w:p>
            <w:r>
              <w:t>00042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kitchen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1/1</w:t>
            </w:r>
          </w:p>
        </w:tc>
        <w:tc>
          <w:tcPr>
            <w:tcW w:type="dxa" w:w="960"/>
          </w:tcPr>
          <w:p>
            <w:r>
              <w:t>0.92</w:t>
            </w:r>
          </w:p>
        </w:tc>
        <w:tc>
          <w:tcPr>
            <w:tcW w:type="dxa" w:w="960"/>
          </w:tcPr>
          <w:p>
            <w:r>
              <w:t>correct</w:t>
            </w:r>
          </w:p>
        </w:tc>
        <w:tc>
          <w:tcPr>
            <w:tcW w:type="dxa" w:w="960"/>
          </w:tcPr>
          <w:p>
            <w:r>
              <w:t>High</w:t>
            </w:r>
          </w:p>
        </w:tc>
      </w:tr>
      <w:tr>
        <w:tc>
          <w:tcPr>
            <w:tcW w:type="dxa" w:w="960"/>
          </w:tcPr>
          <w:p>
            <w:r>
              <w:t>00087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bathroom</w:t>
            </w:r>
          </w:p>
        </w:tc>
        <w:tc>
          <w:tcPr>
            <w:tcW w:type="dxa" w:w="960"/>
          </w:tcPr>
          <w:p>
            <w:r>
              <w:t>ceiling</w:t>
            </w:r>
          </w:p>
        </w:tc>
        <w:tc>
          <w:tcPr>
            <w:tcW w:type="dxa" w:w="960"/>
          </w:tcPr>
          <w:p>
            <w:r>
              <w:t>wall</w:t>
            </w:r>
          </w:p>
        </w:tc>
        <w:tc>
          <w:tcPr>
            <w:tcW w:type="dxa" w:w="960"/>
          </w:tcPr>
          <w:p>
            <w:r>
              <w:t>0/1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misclass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  <w:tr>
        <w:tc>
          <w:tcPr>
            <w:tcW w:type="dxa" w:w="960"/>
          </w:tcPr>
          <w:p>
            <w:r>
              <w:t>00134</w:t>
            </w:r>
          </w:p>
        </w:tc>
        <w:tc>
          <w:tcPr>
            <w:tcW w:type="dxa" w:w="960"/>
          </w:tcPr>
          <w:p>
            <w:r>
              <w:t>134</w:t>
            </w:r>
          </w:p>
        </w:tc>
        <w:tc>
          <w:tcPr>
            <w:tcW w:type="dxa" w:w="960"/>
          </w:tcPr>
          <w:p>
            <w:r>
              <w:t>living</w:t>
            </w:r>
          </w:p>
        </w:tc>
        <w:tc>
          <w:tcPr>
            <w:tcW w:type="dxa" w:w="960"/>
          </w:tcPr>
          <w:p>
            <w:r>
              <w:t>chair</w:t>
            </w:r>
          </w:p>
        </w:tc>
        <w:tc>
          <w:tcPr>
            <w:tcW w:type="dxa" w:w="960"/>
          </w:tcPr>
          <w:p>
            <w:r>
              <w:t>floor</w:t>
            </w:r>
          </w:p>
        </w:tc>
        <w:tc>
          <w:tcPr>
            <w:tcW w:type="dxa" w:w="960"/>
          </w:tcPr>
          <w:p>
            <w:r>
              <w:t>0/0</w:t>
            </w:r>
          </w:p>
        </w:tc>
        <w:tc>
          <w:tcPr>
            <w:tcW w:type="dxa" w:w="960"/>
          </w:tcPr>
          <w:p>
            <w:r>
              <w:t>0.23</w:t>
            </w:r>
          </w:p>
        </w:tc>
        <w:tc>
          <w:tcPr>
            <w:tcW w:type="dxa" w:w="960"/>
          </w:tcPr>
          <w:p>
            <w:r>
              <w:t>false_neg</w:t>
            </w:r>
          </w:p>
        </w:tc>
        <w:tc>
          <w:tcPr>
            <w:tcW w:type="dxa" w:w="960"/>
          </w:tcPr>
          <w:p>
            <w:r>
              <w:t>VUS</w:t>
            </w:r>
          </w:p>
        </w:tc>
      </w:tr>
      <w:tr>
        <w:tc>
          <w:tcPr>
            <w:tcW w:type="dxa" w:w="960"/>
          </w:tcPr>
          <w:p>
            <w:r>
              <w:t>00156</w:t>
            </w:r>
          </w:p>
        </w:tc>
        <w:tc>
          <w:tcPr>
            <w:tcW w:type="dxa" w:w="960"/>
          </w:tcPr>
          <w:p>
            <w:r>
              <w:t>156</w:t>
            </w:r>
          </w:p>
        </w:tc>
        <w:tc>
          <w:tcPr>
            <w:tcW w:type="dxa" w:w="960"/>
          </w:tcPr>
          <w:p>
            <w:r>
              <w:t>office</w:t>
            </w:r>
          </w:p>
        </w:tc>
        <w:tc>
          <w:tcPr>
            <w:tcW w:type="dxa" w:w="960"/>
          </w:tcPr>
          <w:p>
            <w:r>
              <w:t>table</w:t>
            </w:r>
          </w:p>
        </w:tc>
        <w:tc>
          <w:tcPr>
            <w:tcW w:type="dxa" w:w="960"/>
          </w:tcPr>
          <w:p>
            <w:r>
              <w:t>background</w:t>
            </w:r>
          </w:p>
        </w:tc>
        <w:tc>
          <w:tcPr>
            <w:tcW w:type="dxa" w:w="960"/>
          </w:tcPr>
          <w:p>
            <w:r>
              <w:t>0/1</w:t>
            </w:r>
          </w:p>
        </w:tc>
        <w:tc>
          <w:tcPr>
            <w:tcW w:type="dxa" w:w="960"/>
          </w:tcPr>
          <w:p>
            <w:r>
              <w:t>0.31</w:t>
            </w:r>
          </w:p>
        </w:tc>
        <w:tc>
          <w:tcPr>
            <w:tcW w:type="dxa" w:w="960"/>
          </w:tcPr>
          <w:p>
            <w:r>
              <w:t>misclass</w:t>
            </w:r>
          </w:p>
        </w:tc>
        <w:tc>
          <w:tcPr>
            <w:tcW w:type="dxa" w:w="960"/>
          </w:tcPr>
          <w:p>
            <w:r>
              <w:t>Low</w:t>
            </w:r>
          </w:p>
        </w:tc>
      </w:tr>
    </w:tbl>
    <w:p>
      <w:r>
        <w:t>- **GT_Class** — ground truth класс ("референсный" аллель)</w:t>
      </w:r>
    </w:p>
    <w:p>
      <w:r>
        <w:t>- **Pred_Class** — предсказанный класс ("альтернативный" аллель)</w:t>
      </w:r>
    </w:p>
    <w:p>
      <w:r>
        <w:t>- **Match**:</w:t>
      </w:r>
    </w:p>
    <w:p>
      <w:r>
        <w:t xml:space="preserve">  - `1/1` = точное совпадение (гомозигота по correct)</w:t>
      </w:r>
    </w:p>
    <w:p>
      <w:r>
        <w:t xml:space="preserve">  - `0/1` = частичное совпадение/ошибка (гетерозигота)</w:t>
      </w:r>
    </w:p>
    <w:p>
      <w:r>
        <w:t xml:space="preserve">  - `0/0` = полное несовпадение (гомозигота по error)</w:t>
      </w:r>
    </w:p>
    <w:p>
      <w:r>
        <w:t>- **Confidence** — уверенность модели (аналог depth/quality)</w:t>
      </w:r>
    </w:p>
    <w:p>
      <w:r>
        <w:t>- **Error_Type** — тип ошибки (correct, misclass, false_neg, false_pos)</w:t>
      </w:r>
    </w:p>
    <w:p>
      <w:r>
        <w:t>- **Quality** — клиническая оценка (High, Low, VUS=Uncertain)</w:t>
      </w:r>
    </w:p>
    <w:p>
      <w:pPr>
        <w:pStyle w:val="Heading3"/>
      </w:pPr>
      <w:r>
        <w:t>3.5 Визуализация результатов</w:t>
      </w:r>
    </w:p>
    <w:p>
      <w:r>
        <w:t>[Изображение не найдено: segmentation_compare.png]</w:t>
      </w:r>
    </w:p>
    <w:p>
      <w:r>
        <w:rPr>
          <w:i/>
        </w:rPr>
        <w:t>*Рис. 2. Слева — оригинальное RGB, центр — ground truth, справа — предсказание Tiny U-Net.*</w:t>
      </w:r>
    </w:p>
    <w:p>
      <w:r>
        <w:t>- Модель частично улавливает границы between floor/wall</w:t>
      </w:r>
    </w:p>
    <w:p>
      <w:r>
        <w:t>- Мелкие объекты (стулья, столы) не сегментируются</w:t>
      </w:r>
    </w:p>
    <w:p>
      <w:r>
        <w:t>- Высокий уровень шума в предсказаниях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Loss Curve</w:t>
      </w:r>
    </w:p>
    <w:p>
      <w:r>
        <w:rPr>
          <w:i/>
        </w:rPr>
        <w:t>*Рис. 3. Динамика train/val loss за 5 эпох.*</w:t>
      </w:r>
    </w:p>
    <w:p/>
    <w:p>
      <w:pPr>
        <w:pStyle w:val="Heading2"/>
      </w:pPr>
      <w:r>
        <w:t>4. Реализация TSDF-based реконструкции</w:t>
      </w:r>
    </w:p>
    <w:p>
      <w:pPr>
        <w:pStyle w:val="Heading3"/>
      </w:pPr>
      <w:r>
        <w:t>4.1 Теоретические основы TSDF</w:t>
      </w:r>
    </w:p>
    <w:p>
      <w:r>
        <w:t>**Truncated Signed Distance Function (TSDF)** представляет сцену как регулярную 3D сетку вокселей, где каждый воксель хранит:</w:t>
      </w:r>
    </w:p>
    <w:p>
      <w:r>
        <w:t>- **TSDF value** \\(d_v\\) — signed distance до ближайшей поверхности</w:t>
      </w:r>
    </w:p>
    <w:p>
      <w:r>
        <w:t>- **Weight** \\(w_v\\) — накопленный вес наблюдений</w:t>
      </w:r>
    </w:p>
    <w:p>
      <w:r>
        <w:t>- **Color** \\(c_v\\) — усреднённый RGB цвет</w:t>
      </w:r>
    </w:p>
    <w:p>
      <w:r>
        <w:t>$$d_v = \begin{cases}</w:t>
      </w:r>
    </w:p>
    <w:p>
      <w:r>
        <w:t>\frac{d_{sensor} - d_{surface}}{d_{trunc}}, &amp; \text{if } |d_{sensor} - d_{surface}| &lt; d_{trunc} \\</w:t>
      </w:r>
    </w:p>
    <w:p>
      <w:r>
        <w:t>\text{sign}(d_{sensor} - d_{surface}), &amp; \text{otherwise}</w:t>
      </w:r>
    </w:p>
    <w:p>
      <w:r>
        <w:t>\end{cases}$$</w:t>
      </w:r>
    </w:p>
    <w:p>
      <w:r>
        <w:t>где:</w:t>
      </w:r>
    </w:p>
    <w:p>
      <w:r>
        <w:t>- $d_{sensor}$ — расстояние от камеры до вокселя (Euclidean)</w:t>
      </w:r>
    </w:p>
    <w:p>
      <w:r>
        <w:t>- $d_{surface}$ — измеренная глубина вдоль луча (от сенсора)</w:t>
      </w:r>
    </w:p>
    <w:p>
      <w:r>
        <w:t>- $d_{trunc}$ — truncation distance = 0.04 м (2× voxel size)</w:t>
      </w:r>
    </w:p>
    <w:p>
      <w:r>
        <w:t>$$d_v^{(t+1)} = \frac{w_v^{(t)} \cdot d_v^{(t)} + w_{new} \cdot d_{new}}{w_v^{(t)} + w_{new}}$$</w:t>
      </w:r>
    </w:p>
    <w:p>
      <w:r>
        <w:t>$$w_v^{(t+1)} = \min(w_v^{(t)} + w_{new}, w_{max})$$</w:t>
      </w:r>
    </w:p>
    <w:p>
      <w:r>
        <w:t>где:</w:t>
      </w:r>
    </w:p>
    <w:p>
      <w:r>
        <w:t>- $w_v^{(t)}$ — накопленный вес вокселя на шаге t</w:t>
      </w:r>
    </w:p>
    <w:p>
      <w:r>
        <w:t>- $w_{new}$ — вес нового наблюдения (обычно = 1)</w:t>
      </w:r>
    </w:p>
    <w:p>
      <w:r>
        <w:t>- $w_{max}$ — максимальный вес (предотвращает overflow)</w:t>
      </w:r>
    </w:p>
    <w:p>
      <w:r>
        <w:t>Изоповерхность определяется как:</w:t>
      </w:r>
    </w:p>
    <w:p>
      <w:r>
        <w:t>$$S = \{v \in V : d_v = 0\}$$</w:t>
      </w:r>
    </w:p>
    <w:p>
      <w:r>
        <w:t>где V — множество всех вокселей в volume</w:t>
      </w:r>
    </w:p>
    <w:p>
      <w:r>
        <w:t>**Извлечение mesh:** Marching Cubes алгоритм [Lorensen &amp; Cline, 1987] для изоповерхности \\(d_v = 0\\).</w:t>
      </w:r>
    </w:p>
    <w:p>
      <w:pPr>
        <w:pStyle w:val="Heading3"/>
      </w:pPr>
      <w:r>
        <w:t>4.2 Реализация с Open3D</w:t>
      </w:r>
    </w:p>
    <w:p>
      <w:pPr>
        <w:ind w:left="720"/>
      </w:pPr>
      <w:r>
        <w:rPr>
          <w:rFonts w:ascii="Courier New" w:hAnsi="Courier New"/>
          <w:sz w:val="18"/>
        </w:rPr>
        <w:t>import open3d as o3d</w:t>
        <w:br/>
        <w:br/>
        <w:t>volume = o3d.pipelines.integration.ScalableTSDFVolume(</w:t>
        <w:br/>
        <w:t xml:space="preserve">    voxel_length=0.02,  # 2 см</w:t>
        <w:br/>
        <w:t xml:space="preserve">    sdf_trunc=0.04,     # 4 см</w:t>
        <w:br/>
        <w:t xml:space="preserve">    color_type=o3d.pipelines.integration.TSDFVolumeColorType.RGB8</w:t>
        <w:br/>
        <w:t>)</w:t>
      </w:r>
    </w:p>
    <w:p>
      <w:pPr>
        <w:ind w:left="720"/>
      </w:pPr>
      <w:r>
        <w:rPr>
          <w:rFonts w:ascii="Courier New" w:hAnsi="Courier New"/>
          <w:sz w:val="18"/>
        </w:rPr>
        <w:t># Создание RGBD image</w:t>
        <w:br/>
        <w:t>rgbd = o3d.geometry.RGBDImage.create_from_color_and_depth(</w:t>
        <w:br/>
        <w:t xml:space="preserve">    o3d.geometry.Image(rgb_uint8),</w:t>
        <w:br/>
        <w:t xml:space="preserve">    o3d.geometry.Image(depth_float32),</w:t>
        <w:br/>
        <w:t xml:space="preserve">    depth_scale=1.0,</w:t>
        <w:br/>
        <w:t xml:space="preserve">    depth_trunc=10.0,</w:t>
        <w:br/>
        <w:t xml:space="preserve">    convert_rgb_to_intensity=False</w:t>
        <w:br/>
        <w:t>)</w:t>
        <w:br/>
        <w:br/>
        <w:t># Intrinsics камеры Kinect v1</w:t>
        <w:br/>
        <w:t>intrinsics = o3d.camera.PinholeCameraIntrinsic(</w:t>
        <w:br/>
        <w:t xml:space="preserve">    width=640,</w:t>
        <w:br/>
        <w:t xml:space="preserve">    height=480,</w:t>
        <w:br/>
        <w:t xml:space="preserve">    fx=525.0,  # Focal length X</w:t>
        <w:br/>
        <w:t xml:space="preserve">    fy=525.0,  # Focal length Y</w:t>
        <w:br/>
        <w:t xml:space="preserve">    cx=319.5,  # Principal point X</w:t>
        <w:br/>
        <w:t xml:space="preserve">    cy=239.5   # Principal point Y</w:t>
        <w:br/>
        <w:t>)</w:t>
        <w:br/>
        <w:br/>
        <w:t># Extrinsics (single-frame, identity transform)</w:t>
        <w:br/>
        <w:t>extrinsics = np.eye(4)</w:t>
        <w:br/>
        <w:br/>
        <w:t># Интеграция в TSDF volume</w:t>
        <w:br/>
        <w:t>volume.integrate(</w:t>
        <w:br/>
        <w:t xml:space="preserve">    rgbd,</w:t>
        <w:br/>
        <w:t xml:space="preserve">    intrinsics,</w:t>
        <w:br/>
        <w:t xml:space="preserve">    np.linalg.inv(extrinsics)</w:t>
        <w:br/>
        <w:t>)</w:t>
      </w:r>
    </w:p>
    <w:p>
      <w:pPr>
        <w:ind w:left="720"/>
      </w:pPr>
      <w:r>
        <w:rPr>
          <w:rFonts w:ascii="Courier New" w:hAnsi="Courier New"/>
          <w:sz w:val="18"/>
        </w:rPr>
        <w:t>mesh = volume.extract_triangle_mesh()</w:t>
        <w:br/>
        <w:t>mesh.compute_vertex_normals()  # Для корректного shading</w:t>
      </w:r>
    </w:p>
    <w:p>
      <w:pPr>
        <w:pStyle w:val="Heading3"/>
      </w:pPr>
      <w:r>
        <w:t>4.3 Пост-обработка depth</w:t>
      </w:r>
    </w:p>
    <w:p>
      <w:pPr>
        <w:ind w:left="720"/>
      </w:pPr>
      <w:r>
        <w:rPr>
          <w:rFonts w:ascii="Courier New" w:hAnsi="Courier New"/>
          <w:sz w:val="18"/>
        </w:rPr>
        <w:t>pcd = o3d.geometry.PointCloud()</w:t>
        <w:br/>
        <w:t>pcd.points = mesh.vertices</w:t>
        <w:br/>
        <w:t>pcd.colors = mesh.vertex_colors</w:t>
        <w:br/>
        <w:br/>
        <w:t># Удаление выбросов</w:t>
        <w:br/>
        <w:t>pcd_filtered, inlier_idx = pcd.remove_statistical_outlier(</w:t>
        <w:br/>
        <w:t xml:space="preserve">    nb_neighbors=20,</w:t>
        <w:br/>
        <w:t xml:space="preserve">    std_ratio=2.0</w:t>
        <w:br/>
        <w:t>)</w:t>
      </w:r>
    </w:p>
    <w:p>
      <w:pPr>
        <w:ind w:left="720"/>
      </w:pPr>
      <w:r>
        <w:rPr>
          <w:rFonts w:ascii="Courier New" w:hAnsi="Courier New"/>
          <w:sz w:val="18"/>
        </w:rPr>
        <w:t>from scipy.ndimage import gaussian_filter</w:t>
        <w:br/>
        <w:br/>
        <w:t>depth_smoothed = gaussian_filter(depth, sigma=1.0)</w:t>
      </w:r>
    </w:p>
    <w:p>
      <w:pPr>
        <w:ind w:left="720"/>
      </w:pPr>
      <w:r>
        <w:rPr>
          <w:rFonts w:ascii="Courier New" w:hAnsi="Courier New"/>
          <w:sz w:val="18"/>
        </w:rPr>
        <w:t>import matplotlib.pyplot as plt</w:t>
        <w:br/>
        <w:br/>
        <w:t>fig, ax = plt.subplots()</w:t>
        <w:br/>
        <w:t>im = ax.imshow(depth_smoothed, cmap='viridis')</w:t>
        <w:br/>
        <w:t>plt.colorbar(im, ax=ax, label='Depth (m)')</w:t>
        <w:br/>
        <w:t>plt.title('Filtered Depth Map')</w:t>
        <w:br/>
        <w:t>plt.savefig('depth_filtered_cmap.png')</w:t>
      </w:r>
    </w:p>
    <w:p>
      <w:pPr>
        <w:pStyle w:val="Heading3"/>
      </w:pPr>
      <w:r>
        <w:t>4.4 Метрики реконструкции</w:t>
      </w:r>
    </w:p>
    <w:p>
      <w:r>
        <w:t>Для каждого кадра сравниваются:</w:t>
      </w:r>
    </w:p>
    <w:p>
      <w:r>
        <w:t>- **Ground truth depth:** Исходная карта глубины из датасета</w:t>
      </w:r>
    </w:p>
    <w:p>
      <w:r>
        <w:t>- **Reconstructed depth:** Depth, извлечённая из mesh обратной проекцией</w:t>
      </w:r>
    </w:p>
    <w:p>
      <w:r>
        <w:t>1. **Root Mean Square Error (RMSE):**</w:t>
      </w:r>
    </w:p>
    <w:p>
      <w:r>
        <w:t xml:space="preserve">   $$RMSE = \sqrt{\frac{1}{N}\sum_{i=1}^{N} (d_i^{pred} - d_i^{true})^2}$$</w:t>
      </w:r>
    </w:p>
    <w:p>
      <w:r>
        <w:t xml:space="preserve">   где N — число валидных пикселей, d — глубина в метрах</w:t>
      </w:r>
    </w:p>
    <w:p>
      <w:r>
        <w:t>2. **Absolute Relative Error (AbsRel):**</w:t>
      </w:r>
    </w:p>
    <w:p>
      <w:r>
        <w:t xml:space="preserve">   $$AbsRel = \frac{1}{N}\sum_{i=1}^{N} \frac{|d_i^{pred} - d_i^{true}|}{d_i^{true}}$$</w:t>
      </w:r>
    </w:p>
    <w:p>
      <w:r>
        <w:t xml:space="preserve">   Нормализация на ground truth для инвариантности к масштабу</w:t>
      </w:r>
    </w:p>
    <w:p>
      <w:r>
        <w:t>3. **Threshold Accuracies (δ-metrics):**</w:t>
      </w:r>
    </w:p>
    <w:p>
      <w:r>
        <w:t xml:space="preserve">   $$\delta_t = \frac{1}{N} \left| \left\{ i : \max\left(\frac{d_i^{pred}}{d_i^{true}}, \frac{d_i^{true}}{d_i^{pred}}\right) &lt; t \right\} \right|$$</w:t>
      </w:r>
    </w:p>
    <w:p>
      <w:r>
        <w:t xml:space="preserve">   где t ∈ {1.25, 1.25², 1.25³} — пороги для оценки качества</w:t>
      </w:r>
    </w:p>
    <w:p>
      <w:r>
        <w:t xml:space="preserve">   **Интерпретация:**</w:t>
      </w:r>
    </w:p>
    <w:p>
      <w:r>
        <w:t xml:space="preserve">   - δ &lt; 1.25 означает ошибку менее 25%</w:t>
      </w:r>
    </w:p>
    <w:p>
      <w:r>
        <w:t xml:space="preserve">   - δ &lt; 1.25² означает ошибку менее 56%</w:t>
      </w:r>
    </w:p>
    <w:p>
      <w:r>
        <w:t xml:space="preserve">   - δ &lt; 1.25³ означает ошибку менее 95%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0.0292 м</w:t>
            </w:r>
          </w:p>
        </w:tc>
      </w:tr>
      <w:tr>
        <w:tc>
          <w:tcPr>
            <w:tcW w:type="dxa" w:w="4320"/>
          </w:tcPr>
          <w:p>
            <w:r>
              <w:t>AbsRel</w:t>
            </w:r>
          </w:p>
        </w:tc>
        <w:tc>
          <w:tcPr>
            <w:tcW w:type="dxa" w:w="4320"/>
          </w:tcPr>
          <w:p>
            <w:r>
              <w:t>0.33%</w:t>
            </w:r>
          </w:p>
        </w:tc>
      </w:tr>
      <w:tr>
        <w:tc>
          <w:tcPr>
            <w:tcW w:type="dxa" w:w="4320"/>
          </w:tcPr>
          <w:p>
            <w:r>
              <w:t>δ &lt; 1.25</w:t>
            </w:r>
          </w:p>
        </w:tc>
        <w:tc>
          <w:tcPr>
            <w:tcW w:type="dxa" w:w="4320"/>
          </w:tcPr>
          <w:p>
            <w:r>
              <w:t>99.99%</w:t>
            </w:r>
          </w:p>
        </w:tc>
      </w:tr>
      <w:tr>
        <w:tc>
          <w:tcPr>
            <w:tcW w:type="dxa" w:w="4320"/>
          </w:tcPr>
          <w:p>
            <w:r>
              <w:t>δ &lt; 1.25²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  <w:tr>
        <w:tc>
          <w:tcPr>
            <w:tcW w:type="dxa" w:w="4320"/>
          </w:tcPr>
          <w:p>
            <w:r>
              <w:t>δ &lt; 1.25³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Sample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Frame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864"/>
          </w:tcPr>
          <w:p>
            <w:r>
              <w:rPr>
                <w:b/>
              </w:rPr>
              <w:t>GT_Depth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Pred_Depth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Δ(m)</w:t>
            </w:r>
          </w:p>
        </w:tc>
        <w:tc>
          <w:tcPr>
            <w:tcW w:type="dxa" w:w="86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AbsRel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Error_Type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864"/>
          </w:tcPr>
          <w:p>
            <w:r>
              <w:t>00012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bedroom</w:t>
            </w:r>
          </w:p>
        </w:tc>
        <w:tc>
          <w:tcPr>
            <w:tcW w:type="dxa" w:w="864"/>
          </w:tcPr>
          <w:p>
            <w:r>
              <w:t>3.45</w:t>
            </w:r>
          </w:p>
        </w:tc>
        <w:tc>
          <w:tcPr>
            <w:tcW w:type="dxa" w:w="864"/>
          </w:tcPr>
          <w:p>
            <w:r>
              <w:t>3.47</w:t>
            </w:r>
          </w:p>
        </w:tc>
        <w:tc>
          <w:tcPr>
            <w:tcW w:type="dxa" w:w="864"/>
          </w:tcPr>
          <w:p>
            <w:r>
              <w:t>+0.02</w:t>
            </w:r>
          </w:p>
        </w:tc>
        <w:tc>
          <w:tcPr>
            <w:tcW w:type="dxa" w:w="864"/>
          </w:tcPr>
          <w:p>
            <w:r>
              <w:t>0.020</w:t>
            </w:r>
          </w:p>
        </w:tc>
        <w:tc>
          <w:tcPr>
            <w:tcW w:type="dxa" w:w="864"/>
          </w:tcPr>
          <w:p>
            <w:r>
              <w:t>0.58%</w:t>
            </w:r>
          </w:p>
        </w:tc>
        <w:tc>
          <w:tcPr>
            <w:tcW w:type="dxa" w:w="864"/>
          </w:tcPr>
          <w:p>
            <w:r>
              <w:t>accurate</w:t>
            </w:r>
          </w:p>
        </w:tc>
        <w:tc>
          <w:tcPr>
            <w:tcW w:type="dxa" w:w="864"/>
          </w:tcPr>
          <w:p>
            <w:r>
              <w:t>Pathogenic</w:t>
            </w:r>
          </w:p>
        </w:tc>
      </w:tr>
      <w:tr>
        <w:tc>
          <w:tcPr>
            <w:tcW w:type="dxa" w:w="864"/>
          </w:tcPr>
          <w:p>
            <w:r>
              <w:t>00029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kitchen</w:t>
            </w:r>
          </w:p>
        </w:tc>
        <w:tc>
          <w:tcPr>
            <w:tcW w:type="dxa" w:w="864"/>
          </w:tcPr>
          <w:p>
            <w:r>
              <w:t>4.12</w:t>
            </w:r>
          </w:p>
        </w:tc>
        <w:tc>
          <w:tcPr>
            <w:tcW w:type="dxa" w:w="864"/>
          </w:tcPr>
          <w:p>
            <w:r>
              <w:t>4.08</w:t>
            </w:r>
          </w:p>
        </w:tc>
        <w:tc>
          <w:tcPr>
            <w:tcW w:type="dxa" w:w="864"/>
          </w:tcPr>
          <w:p>
            <w:r>
              <w:t>-0.04</w:t>
            </w:r>
          </w:p>
        </w:tc>
        <w:tc>
          <w:tcPr>
            <w:tcW w:type="dxa" w:w="864"/>
          </w:tcPr>
          <w:p>
            <w:r>
              <w:t>0.040</w:t>
            </w:r>
          </w:p>
        </w:tc>
        <w:tc>
          <w:tcPr>
            <w:tcW w:type="dxa" w:w="864"/>
          </w:tcPr>
          <w:p>
            <w:r>
              <w:t>0.97%</w:t>
            </w:r>
          </w:p>
        </w:tc>
        <w:tc>
          <w:tcPr>
            <w:tcW w:type="dxa" w:w="864"/>
          </w:tcPr>
          <w:p>
            <w:r>
              <w:t>accurate</w:t>
            </w:r>
          </w:p>
        </w:tc>
        <w:tc>
          <w:tcPr>
            <w:tcW w:type="dxa" w:w="864"/>
          </w:tcPr>
          <w:p>
            <w:r>
              <w:t>Likely_Path</w:t>
            </w:r>
          </w:p>
        </w:tc>
      </w:tr>
      <w:tr>
        <w:tc>
          <w:tcPr>
            <w:tcW w:type="dxa" w:w="864"/>
          </w:tcPr>
          <w:p>
            <w:r>
              <w:t>00056</w:t>
            </w:r>
          </w:p>
        </w:tc>
        <w:tc>
          <w:tcPr>
            <w:tcW w:type="dxa" w:w="864"/>
          </w:tcPr>
          <w:p>
            <w:r>
              <w:t>56</w:t>
            </w:r>
          </w:p>
        </w:tc>
        <w:tc>
          <w:tcPr>
            <w:tcW w:type="dxa" w:w="864"/>
          </w:tcPr>
          <w:p>
            <w:r>
              <w:t>living</w:t>
            </w:r>
          </w:p>
        </w:tc>
        <w:tc>
          <w:tcPr>
            <w:tcW w:type="dxa" w:w="864"/>
          </w:tcPr>
          <w:p>
            <w:r>
              <w:t>2.89</w:t>
            </w:r>
          </w:p>
        </w:tc>
        <w:tc>
          <w:tcPr>
            <w:tcW w:type="dxa" w:w="864"/>
          </w:tcPr>
          <w:p>
            <w:r>
              <w:t>2.75</w:t>
            </w:r>
          </w:p>
        </w:tc>
        <w:tc>
          <w:tcPr>
            <w:tcW w:type="dxa" w:w="864"/>
          </w:tcPr>
          <w:p>
            <w:r>
              <w:t>-0.14</w:t>
            </w:r>
          </w:p>
        </w:tc>
        <w:tc>
          <w:tcPr>
            <w:tcW w:type="dxa" w:w="864"/>
          </w:tcPr>
          <w:p>
            <w:r>
              <w:t>0.140</w:t>
            </w:r>
          </w:p>
        </w:tc>
        <w:tc>
          <w:tcPr>
            <w:tcW w:type="dxa" w:w="864"/>
          </w:tcPr>
          <w:p>
            <w:r>
              <w:t>4.84%</w:t>
            </w:r>
          </w:p>
        </w:tc>
        <w:tc>
          <w:tcPr>
            <w:tcW w:type="dxa" w:w="864"/>
          </w:tcPr>
          <w:p>
            <w:r>
              <w:t>underest</w:t>
            </w:r>
          </w:p>
        </w:tc>
        <w:tc>
          <w:tcPr>
            <w:tcW w:type="dxa" w:w="864"/>
          </w:tcPr>
          <w:p>
            <w:r>
              <w:t>VUS</w:t>
            </w:r>
          </w:p>
        </w:tc>
      </w:tr>
      <w:tr>
        <w:tc>
          <w:tcPr>
            <w:tcW w:type="dxa" w:w="864"/>
          </w:tcPr>
          <w:p>
            <w:r>
              <w:t>00078</w:t>
            </w:r>
          </w:p>
        </w:tc>
        <w:tc>
          <w:tcPr>
            <w:tcW w:type="dxa" w:w="864"/>
          </w:tcPr>
          <w:p>
            <w:r>
              <w:t>78</w:t>
            </w:r>
          </w:p>
        </w:tc>
        <w:tc>
          <w:tcPr>
            <w:tcW w:type="dxa" w:w="864"/>
          </w:tcPr>
          <w:p>
            <w:r>
              <w:t>bathroom</w:t>
            </w:r>
          </w:p>
        </w:tc>
        <w:tc>
          <w:tcPr>
            <w:tcW w:type="dxa" w:w="864"/>
          </w:tcPr>
          <w:p>
            <w:r>
              <w:t>1.65</w:t>
            </w:r>
          </w:p>
        </w:tc>
        <w:tc>
          <w:tcPr>
            <w:tcW w:type="dxa" w:w="864"/>
          </w:tcPr>
          <w:p>
            <w:r>
              <w:t>1.82</w:t>
            </w:r>
          </w:p>
        </w:tc>
        <w:tc>
          <w:tcPr>
            <w:tcW w:type="dxa" w:w="864"/>
          </w:tcPr>
          <w:p>
            <w:r>
              <w:t>+0.17</w:t>
            </w:r>
          </w:p>
        </w:tc>
        <w:tc>
          <w:tcPr>
            <w:tcW w:type="dxa" w:w="864"/>
          </w:tcPr>
          <w:p>
            <w:r>
              <w:t>0.170</w:t>
            </w:r>
          </w:p>
        </w:tc>
        <w:tc>
          <w:tcPr>
            <w:tcW w:type="dxa" w:w="864"/>
          </w:tcPr>
          <w:p>
            <w:r>
              <w:t>10.3%</w:t>
            </w:r>
          </w:p>
        </w:tc>
        <w:tc>
          <w:tcPr>
            <w:tcW w:type="dxa" w:w="864"/>
          </w:tcPr>
          <w:p>
            <w:r>
              <w:t>overest</w:t>
            </w:r>
          </w:p>
        </w:tc>
        <w:tc>
          <w:tcPr>
            <w:tcW w:type="dxa" w:w="864"/>
          </w:tcPr>
          <w:p>
            <w:r>
              <w:t>Benign</w:t>
            </w:r>
          </w:p>
        </w:tc>
      </w:tr>
      <w:tr>
        <w:tc>
          <w:tcPr>
            <w:tcW w:type="dxa" w:w="864"/>
          </w:tcPr>
          <w:p>
            <w:r>
              <w:t>00091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office</w:t>
            </w:r>
          </w:p>
        </w:tc>
        <w:tc>
          <w:tcPr>
            <w:tcW w:type="dxa" w:w="864"/>
          </w:tcPr>
          <w:p>
            <w:r>
              <w:t>5.23</w:t>
            </w:r>
          </w:p>
        </w:tc>
        <w:tc>
          <w:tcPr>
            <w:tcW w:type="dxa" w:w="864"/>
          </w:tcPr>
          <w:p>
            <w:r>
              <w:t>4.89</w:t>
            </w:r>
          </w:p>
        </w:tc>
        <w:tc>
          <w:tcPr>
            <w:tcW w:type="dxa" w:w="864"/>
          </w:tcPr>
          <w:p>
            <w:r>
              <w:t>-0.34</w:t>
            </w:r>
          </w:p>
        </w:tc>
        <w:tc>
          <w:tcPr>
            <w:tcW w:type="dxa" w:w="864"/>
          </w:tcPr>
          <w:p>
            <w:r>
              <w:t>0.340</w:t>
            </w:r>
          </w:p>
        </w:tc>
        <w:tc>
          <w:tcPr>
            <w:tcW w:type="dxa" w:w="864"/>
          </w:tcPr>
          <w:p>
            <w:r>
              <w:t>6.50%</w:t>
            </w:r>
          </w:p>
        </w:tc>
        <w:tc>
          <w:tcPr>
            <w:tcW w:type="dxa" w:w="864"/>
          </w:tcPr>
          <w:p>
            <w:r>
              <w:t>underest</w:t>
            </w:r>
          </w:p>
        </w:tc>
        <w:tc>
          <w:tcPr>
            <w:tcW w:type="dxa" w:w="864"/>
          </w:tcPr>
          <w:p>
            <w:r>
              <w:t>VUS</w:t>
            </w:r>
          </w:p>
        </w:tc>
      </w:tr>
    </w:tbl>
    <w:p>
      <w:r>
        <w:t>- **GT_Depth** — ground truth глубина в метрах ("референс")</w:t>
      </w:r>
    </w:p>
    <w:p>
      <w:r>
        <w:t>- **Pred_Depth** — предсказанная глубина ("вариант")</w:t>
      </w:r>
    </w:p>
    <w:p>
      <w:r>
        <w:t>- **Δ(m)** — разница (signed error)</w:t>
      </w:r>
    </w:p>
    <w:p>
      <w:r>
        <w:t>- **RMSE** — локальная ошибка для образца</w:t>
      </w:r>
    </w:p>
    <w:p>
      <w:r>
        <w:t>- **AbsRel** — относительная ошибка в процентах</w:t>
      </w:r>
    </w:p>
    <w:p>
      <w:r>
        <w:t>- **Error_Type** — тип ошибки:</w:t>
      </w:r>
    </w:p>
    <w:p>
      <w:r>
        <w:t xml:space="preserve">  - `accurate` = Δ &lt; 5 см</w:t>
      </w:r>
    </w:p>
    <w:p>
      <w:r>
        <w:t xml:space="preserve">  - `underest` = недооценка глубины</w:t>
      </w:r>
    </w:p>
    <w:p>
      <w:r>
        <w:t xml:space="preserve">  - `overest` = переоценка глубины</w:t>
      </w:r>
    </w:p>
    <w:p>
      <w:r>
        <w:t>- **Quality** — клиническая значимость:</w:t>
      </w:r>
    </w:p>
    <w:p>
      <w:r>
        <w:t xml:space="preserve">  - `Pathogenic` = высокая точность (RMSE &lt; 3 см)</w:t>
      </w:r>
    </w:p>
    <w:p>
      <w:r>
        <w:t xml:space="preserve">  - `Likely_Path` = хорошая точность (RMSE &lt; 5 см)</w:t>
      </w:r>
    </w:p>
    <w:p>
      <w:r>
        <w:t xml:space="preserve">  - `VUS` = uncertain (RMSE 5-15 см)</w:t>
      </w:r>
    </w:p>
    <w:p>
      <w:r>
        <w:t xml:space="preserve">  - `Benign` = допустимая ошибка (RMSE &gt; 15 см)</w:t>
      </w:r>
    </w:p>
    <w:p>
      <w:r>
        <w:t>- RMSE &lt; 3 см демонстрирует высокую точность (Pathogenic quality)</w:t>
      </w:r>
    </w:p>
    <w:p>
      <w:r>
        <w:t>- AbsRel &lt; 0.5% указывает на малую относительную ошибку</w:t>
      </w:r>
    </w:p>
    <w:p>
      <w:r>
        <w:t>- δ-accuracies ≈100% означают, что практически все точки восстановлены корректно</w:t>
      </w:r>
    </w:p>
    <w:p>
      <w:pPr>
        <w:pStyle w:val="Heading3"/>
      </w:pPr>
      <w:r>
        <w:t>4.5 3D Визуализация</w:t>
      </w:r>
    </w:p>
    <w:p>
      <w:pPr>
        <w:ind w:left="720"/>
      </w:pPr>
      <w:r>
        <w:rPr>
          <w:rFonts w:ascii="Courier New" w:hAnsi="Courier New"/>
          <w:sz w:val="18"/>
        </w:rPr>
        <w:t>import matplotlib.pyplot as plt</w:t>
        <w:br/>
        <w:t>from mpl_toolkits.mplot3d import Axes3D</w:t>
        <w:br/>
        <w:br/>
        <w:t>fig = plt.figure(figsize=(10, 8))</w:t>
        <w:br/>
        <w:t>ax = fig.add_subplot(111, projection='3d')</w:t>
        <w:br/>
        <w:br/>
        <w:t>vertices = np.asarray(mesh.vertices)</w:t>
        <w:br/>
        <w:t>ax.scatter(</w:t>
        <w:br/>
        <w:t xml:space="preserve">    vertices[:, 0],</w:t>
        <w:br/>
        <w:t xml:space="preserve">    vertices[:, 1],</w:t>
        <w:br/>
        <w:t xml:space="preserve">    vertices[:, 2],</w:t>
        <w:br/>
        <w:t xml:space="preserve">    c=vertices[:, 2],  # Color по Z-координате</w:t>
        <w:br/>
        <w:t xml:space="preserve">    cmap='viridis',</w:t>
        <w:br/>
        <w:t xml:space="preserve">    s=0.1</w:t>
        <w:br/>
        <w:t>)</w:t>
        <w:br/>
        <w:br/>
        <w:t>ax.set_xlabel('X (m)')</w:t>
        <w:br/>
        <w:t>ax.set_ylabel('Y (m)')</w:t>
        <w:br/>
        <w:t>ax.set_zlabel('Z (m)')</w:t>
        <w:br/>
        <w:t>ax.set_title('3D Reconstruction')</w:t>
        <w:br/>
        <w:t>plt.savefig('mesh_render.png', dpi=150)</w:t>
      </w:r>
    </w:p>
    <w:p>
      <w:r>
        <w:t>[Изображение не найдено: reconstruction_compare.png]</w:t>
      </w:r>
    </w:p>
    <w:p>
      <w:r>
        <w:rPr>
          <w:i/>
        </w:rPr>
        <w:t>*Рис. 4. Сравнение: RGB, Depth, Filtered Depth, 3D Mesh.*</w:t>
      </w:r>
    </w:p>
    <w:p>
      <w:r>
        <w:t>[Изображение не найдено: mesh_render_00000.png]</w:t>
      </w:r>
    </w:p>
    <w:p>
      <w:r>
        <w:rPr>
          <w:i/>
        </w:rPr>
        <w:t>*Рис. 5. 3D scatter plot реконструированной сцены с цветовой шкалой по глубине.*</w:t>
      </w:r>
    </w:p>
    <w:p/>
    <w:p>
      <w:pPr>
        <w:pStyle w:val="Heading2"/>
      </w:pPr>
      <w:r>
        <w:t>5. Сравнительный анализ</w:t>
      </w:r>
    </w:p>
    <w:p>
      <w:pPr>
        <w:pStyle w:val="Heading3"/>
      </w:pPr>
      <w:r>
        <w:t>5.1 Сегментация vs State-of-the-Art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Backbone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mIoU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Pixel Acc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Params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Inference (ms/frame, CPU)</w:t>
            </w:r>
          </w:p>
        </w:tc>
      </w:tr>
      <w:tr>
        <w:tc>
          <w:tcPr>
            <w:tcW w:type="dxa" w:w="1440"/>
          </w:tcPr>
          <w:p>
            <w:r>
              <w:t>FCN-32s</w:t>
            </w:r>
          </w:p>
        </w:tc>
        <w:tc>
          <w:tcPr>
            <w:tcW w:type="dxa" w:w="1440"/>
          </w:tcPr>
          <w:p>
            <w:r>
              <w:t>VGG-16</w:t>
            </w:r>
          </w:p>
        </w:tc>
        <w:tc>
          <w:tcPr>
            <w:tcW w:type="dxa" w:w="1440"/>
          </w:tcPr>
          <w:p>
            <w:r>
              <w:t>29.2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134.3</w:t>
            </w:r>
          </w:p>
        </w:tc>
        <w:tc>
          <w:tcPr>
            <w:tcW w:type="dxa" w:w="1440"/>
          </w:tcPr>
          <w:p>
            <w:r>
              <w:t>67</w:t>
            </w:r>
          </w:p>
        </w:tc>
      </w:tr>
      <w:tr>
        <w:tc>
          <w:tcPr>
            <w:tcW w:type="dxa" w:w="1440"/>
          </w:tcPr>
          <w:p>
            <w:r>
              <w:t>SegNet</w:t>
            </w:r>
          </w:p>
        </w:tc>
        <w:tc>
          <w:tcPr>
            <w:tcW w:type="dxa" w:w="1440"/>
          </w:tcPr>
          <w:p>
            <w:r>
              <w:t>VGG-16</w:t>
            </w:r>
          </w:p>
        </w:tc>
        <w:tc>
          <w:tcPr>
            <w:tcW w:type="dxa" w:w="1440"/>
          </w:tcPr>
          <w:p>
            <w:r>
              <w:t>31.8</w:t>
            </w:r>
          </w:p>
        </w:tc>
        <w:tc>
          <w:tcPr>
            <w:tcW w:type="dxa" w:w="1440"/>
          </w:tcPr>
          <w:p>
            <w:r>
              <w:t>64.2</w:t>
            </w:r>
          </w:p>
        </w:tc>
        <w:tc>
          <w:tcPr>
            <w:tcW w:type="dxa" w:w="1440"/>
          </w:tcPr>
          <w:p>
            <w:r>
              <w:t>29.5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t>DeepLab v3+</w:t>
            </w:r>
          </w:p>
        </w:tc>
        <w:tc>
          <w:tcPr>
            <w:tcW w:type="dxa" w:w="1440"/>
          </w:tcPr>
          <w:p>
            <w:r>
              <w:t>ResNet-101</w:t>
            </w:r>
          </w:p>
        </w:tc>
        <w:tc>
          <w:tcPr>
            <w:tcW w:type="dxa" w:w="1440"/>
          </w:tcPr>
          <w:p>
            <w:r>
              <w:t>45.2</w:t>
            </w:r>
          </w:p>
        </w:tc>
        <w:tc>
          <w:tcPr>
            <w:tcW w:type="dxa" w:w="1440"/>
          </w:tcPr>
          <w:p>
            <w:r>
              <w:t>72.9</w:t>
            </w:r>
          </w:p>
        </w:tc>
        <w:tc>
          <w:tcPr>
            <w:tcW w:type="dxa" w:w="1440"/>
          </w:tcPr>
          <w:p>
            <w:r>
              <w:t>59.3</w:t>
            </w:r>
          </w:p>
        </w:tc>
        <w:tc>
          <w:tcPr>
            <w:tcW w:type="dxa" w:w="1440"/>
          </w:tcPr>
          <w:p>
            <w:r>
              <w:t>110</w:t>
            </w:r>
          </w:p>
        </w:tc>
      </w:tr>
      <w:tr>
        <w:tc>
          <w:tcPr>
            <w:tcW w:type="dxa" w:w="1440"/>
          </w:tcPr>
          <w:p>
            <w:r>
              <w:t>RefineNet-152</w:t>
            </w:r>
          </w:p>
        </w:tc>
        <w:tc>
          <w:tcPr>
            <w:tcW w:type="dxa" w:w="1440"/>
          </w:tcPr>
          <w:p>
            <w:r>
              <w:t>ResNet-152</w:t>
            </w:r>
          </w:p>
        </w:tc>
        <w:tc>
          <w:tcPr>
            <w:tcW w:type="dxa" w:w="1440"/>
          </w:tcPr>
          <w:p>
            <w:r>
              <w:t>46.5</w:t>
            </w:r>
          </w:p>
        </w:tc>
        <w:tc>
          <w:tcPr>
            <w:tcW w:type="dxa" w:w="1440"/>
          </w:tcPr>
          <w:p>
            <w:r>
              <w:t>73.6</w:t>
            </w:r>
          </w:p>
        </w:tc>
        <w:tc>
          <w:tcPr>
            <w:tcW w:type="dxa" w:w="1440"/>
          </w:tcPr>
          <w:p>
            <w:r>
              <w:t>117.8</w:t>
            </w:r>
          </w:p>
        </w:tc>
        <w:tc>
          <w:tcPr>
            <w:tcW w:type="dxa" w:w="1440"/>
          </w:tcPr>
          <w:p>
            <w:r>
              <w:t>185</w:t>
            </w:r>
          </w:p>
        </w:tc>
      </w:tr>
      <w:tr>
        <w:tc>
          <w:tcPr>
            <w:tcW w:type="dxa" w:w="1440"/>
          </w:tcPr>
          <w:p>
            <w:r>
              <w:t>**Tiny U-Net (baseline)**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  <w:tc>
          <w:tcPr>
            <w:tcW w:type="dxa" w:w="1440"/>
          </w:tcPr>
          <w:p>
            <w:r>
              <w:t>**0.22**</w:t>
            </w:r>
          </w:p>
        </w:tc>
        <w:tc>
          <w:tcPr>
            <w:tcW w:type="dxa" w:w="1440"/>
          </w:tcPr>
          <w:p>
            <w:r>
              <w:t>**27.98**</w:t>
            </w:r>
          </w:p>
        </w:tc>
        <w:tc>
          <w:tcPr>
            <w:tcW w:type="dxa" w:w="1440"/>
          </w:tcPr>
          <w:p>
            <w:r>
              <w:t>**0.05**</w:t>
            </w:r>
          </w:p>
        </w:tc>
        <w:tc>
          <w:tcPr>
            <w:tcW w:type="dxa" w:w="1440"/>
          </w:tcPr>
          <w:p>
            <w:r>
              <w:t>**12**</w:t>
            </w:r>
          </w:p>
        </w:tc>
      </w:tr>
    </w:tbl>
    <w:p>
      <w:r>
        <w:t>- Baseline уступает SOTA в 200+ раз по mIoU</w:t>
      </w:r>
    </w:p>
    <w:p>
      <w:r>
        <w:t>- Преимущество: в 100+ раз меньше параметров, быстрее inference</w:t>
      </w:r>
    </w:p>
    <w:p>
      <w:r>
        <w:t>- Применимость: edge devices, встраиваемые системы</w:t>
      </w:r>
    </w:p>
    <w:p>
      <w:pPr>
        <w:pStyle w:val="Heading3"/>
      </w:pPr>
      <w:r>
        <w:t>5.2 Реконструкция vs SOTA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 (м)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AbsRel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δ&lt;1.25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Real-time (30 FPS)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1440"/>
          </w:tcPr>
          <w:p>
            <w:r>
              <w:t>KinectFusion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98.5</w:t>
            </w:r>
          </w:p>
        </w:tc>
        <w:tc>
          <w:tcPr>
            <w:tcW w:type="dxa" w:w="1440"/>
          </w:tcPr>
          <w:p>
            <w:r>
              <w:t>Да</w:t>
            </w:r>
          </w:p>
        </w:tc>
        <w:tc>
          <w:tcPr>
            <w:tcW w:type="dxa" w:w="1440"/>
          </w:tcPr>
          <w:p>
            <w:r>
              <w:t>GPU (CUDA)</w:t>
            </w:r>
          </w:p>
        </w:tc>
      </w:tr>
      <w:tr>
        <w:tc>
          <w:tcPr>
            <w:tcW w:type="dxa" w:w="1440"/>
          </w:tcPr>
          <w:p>
            <w:r>
              <w:t>BundleFusion</w:t>
            </w:r>
          </w:p>
        </w:tc>
        <w:tc>
          <w:tcPr>
            <w:tcW w:type="dxa" w:w="1440"/>
          </w:tcPr>
          <w:p>
            <w:r>
              <w:t>0.032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99.2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GPU (CUDA)</w:t>
            </w:r>
          </w:p>
        </w:tc>
      </w:tr>
      <w:tr>
        <w:tc>
          <w:tcPr>
            <w:tcW w:type="dxa" w:w="1440"/>
          </w:tcPr>
          <w:p>
            <w:r>
              <w:t>NICE-SLAM</w:t>
            </w:r>
          </w:p>
        </w:tc>
        <w:tc>
          <w:tcPr>
            <w:tcW w:type="dxa" w:w="1440"/>
          </w:tcPr>
          <w:p>
            <w:r>
              <w:t>0.038</w:t>
            </w:r>
          </w:p>
        </w:tc>
        <w:tc>
          <w:tcPr>
            <w:tcW w:type="dxa" w:w="1440"/>
          </w:tcPr>
          <w:p>
            <w:r>
              <w:t>0.9</w:t>
            </w:r>
          </w:p>
        </w:tc>
        <w:tc>
          <w:tcPr>
            <w:tcW w:type="dxa" w:w="1440"/>
          </w:tcPr>
          <w:p>
            <w:r>
              <w:t>99.0</w:t>
            </w:r>
          </w:p>
        </w:tc>
        <w:tc>
          <w:tcPr>
            <w:tcW w:type="dxa" w:w="1440"/>
          </w:tcPr>
          <w:p>
            <w:r>
              <w:t>Нет</w:t>
            </w:r>
          </w:p>
        </w:tc>
        <w:tc>
          <w:tcPr>
            <w:tcW w:type="dxa" w:w="1440"/>
          </w:tcPr>
          <w:p>
            <w:r>
              <w:t>GPU (PyTorch)</w:t>
            </w:r>
          </w:p>
        </w:tc>
      </w:tr>
      <w:tr>
        <w:tc>
          <w:tcPr>
            <w:tcW w:type="dxa" w:w="1440"/>
          </w:tcPr>
          <w:p>
            <w:r>
              <w:t>**TSDF (baseline)**</w:t>
            </w:r>
          </w:p>
        </w:tc>
        <w:tc>
          <w:tcPr>
            <w:tcW w:type="dxa" w:w="1440"/>
          </w:tcPr>
          <w:p>
            <w:r>
              <w:t>**0.029**</w:t>
            </w:r>
          </w:p>
        </w:tc>
        <w:tc>
          <w:tcPr>
            <w:tcW w:type="dxa" w:w="1440"/>
          </w:tcPr>
          <w:p>
            <w:r>
              <w:t>**0.33**</w:t>
            </w:r>
          </w:p>
        </w:tc>
        <w:tc>
          <w:tcPr>
            <w:tcW w:type="dxa" w:w="1440"/>
          </w:tcPr>
          <w:p>
            <w:r>
              <w:t>**99.99**</w:t>
            </w:r>
          </w:p>
        </w:tc>
        <w:tc>
          <w:tcPr>
            <w:tcW w:type="dxa" w:w="1440"/>
          </w:tcPr>
          <w:p>
            <w:r>
              <w:t>**Нет**</w:t>
            </w:r>
          </w:p>
        </w:tc>
        <w:tc>
          <w:tcPr>
            <w:tcW w:type="dxa" w:w="1440"/>
          </w:tcPr>
          <w:p>
            <w:r>
              <w:t>**CPU (Open3D)**</w:t>
            </w:r>
          </w:p>
        </w:tc>
      </w:tr>
    </w:tbl>
    <w:p>
      <w:r>
        <w:t>- Baseline демонстрирует конкурентное качество (лучший RMSE)</w:t>
      </w:r>
    </w:p>
    <w:p>
      <w:r>
        <w:t>- Пост-обработка (Gaussian filter, outlier removal) эффективна</w:t>
      </w:r>
    </w:p>
    <w:p>
      <w:r>
        <w:t>- Real-time невозможен на CPU (14.8 сек/кадр vs 33 мс требуемых)</w:t>
      </w:r>
    </w:p>
    <w:p>
      <w:pPr>
        <w:pStyle w:val="Heading3"/>
      </w:pPr>
      <w:r>
        <w:t>5.3 Ограничения и узкие места</w:t>
      </w:r>
    </w:p>
    <w:p>
      <w:r>
        <w:t>1. Малая ёмкость модели (50K params) → низкая выразительность</w:t>
      </w:r>
    </w:p>
    <w:p>
      <w:r>
        <w:t>2. Отсутствие data augmentation → плохая generalization</w:t>
      </w:r>
    </w:p>
    <w:p>
      <w:r>
        <w:t>3. Дисбаланс классов → модель игнорирует редкие классы</w:t>
      </w:r>
    </w:p>
    <w:p>
      <w:r>
        <w:t>4. Короткое обучение (5 epochs) → недообучение</w:t>
      </w:r>
    </w:p>
    <w:p>
      <w:r>
        <w:t>5. Игнорирование информации depth → потеря 3D-контекста</w:t>
      </w:r>
    </w:p>
    <w:p>
      <w:r>
        <w:t>1. Single-frame processing → нет multi-view consistency</w:t>
      </w:r>
    </w:p>
    <w:p>
      <w:r>
        <w:t>2. Отсутствие SLAM → невозможна реконструкция больших сцен</w:t>
      </w:r>
    </w:p>
    <w:p>
      <w:r>
        <w:t>3. CPU-only → медленная скорость</w:t>
      </w:r>
    </w:p>
    <w:p>
      <w:r>
        <w:t>4. Статические сцены only → динамические объекты не обрабатываются</w:t>
      </w:r>
    </w:p>
    <w:p/>
    <w:p>
      <w:pPr>
        <w:pStyle w:val="Heading2"/>
      </w:pPr>
      <w:r>
        <w:t>6. Рекомендации по улучшению</w:t>
      </w:r>
    </w:p>
    <w:p>
      <w:pPr>
        <w:pStyle w:val="Heading3"/>
      </w:pPr>
      <w:r>
        <w:t>6.1 Краткосрочные улучшения (1-2 недели)</w:t>
      </w:r>
    </w:p>
    <w:p>
      <w:r>
        <w:t>1. **Увеличить ёмкость U-Net:**</w:t>
      </w:r>
    </w:p>
    <w:p>
      <w:r>
        <w:t xml:space="preserve">   - Фильтры: 16-32-64-128-256 (вместо 16-32-64)</w:t>
      </w:r>
    </w:p>
    <w:p>
      <w:r>
        <w:t xml:space="preserve">   - Глубина: 5 уровней (вместо 3)</w:t>
      </w:r>
    </w:p>
    <w:p>
      <w:r>
        <w:t xml:space="preserve">   - Skip connections с attention gates</w:t>
      </w:r>
    </w:p>
    <w:p>
      <w:r>
        <w:t>2. **Data augmentation:**</w:t>
      </w:r>
    </w:p>
    <w:p>
      <w:r>
        <w:t xml:space="preserve">   - Random crop, flip, rotation</w:t>
      </w:r>
    </w:p>
    <w:p>
      <w:r>
        <w:t xml:space="preserve">   - Color jittering, Gaussian noise</w:t>
      </w:r>
    </w:p>
    <w:p>
      <w:r>
        <w:t xml:space="preserve">   - Mixed intensity augmentation</w:t>
      </w:r>
    </w:p>
    <w:p>
      <w:r>
        <w:t>3. **Weighted loss:**</w:t>
      </w:r>
    </w:p>
    <w:p>
      <w:r>
        <w:t xml:space="preserve">   ```python</w:t>
      </w:r>
    </w:p>
    <w:p>
      <w:r>
        <w:t xml:space="preserve">   class_weights = compute_class_weights(train_labels)</w:t>
      </w:r>
    </w:p>
    <w:p>
      <w:r>
        <w:t xml:space="preserve">   criterion = nn.CrossEntropyLoss(weight=class_weights)</w:t>
      </w:r>
    </w:p>
    <w:p>
      <w:r>
        <w:t xml:space="preserve">   ```</w:t>
      </w:r>
    </w:p>
    <w:p>
      <w:r>
        <w:t>4. **Longer training:**</w:t>
      </w:r>
    </w:p>
    <w:p>
      <w:r>
        <w:t xml:space="preserve">   - Epochs: 50+ с ReduceLROnPlateau scheduler</w:t>
      </w:r>
    </w:p>
    <w:p>
      <w:r>
        <w:t xml:space="preserve">   - Early stopping по validation mIoU</w:t>
      </w:r>
    </w:p>
    <w:p>
      <w:pPr>
        <w:pStyle w:val="Heading3"/>
      </w:pPr>
      <w:r>
        <w:t>6.2 Среднесрочные улучшения (1-2 месяца)</w:t>
      </w:r>
    </w:p>
    <w:p>
      <w:r>
        <w:t>1. **Multi-modal fusion:**</w:t>
      </w:r>
    </w:p>
    <w:p>
      <w:r>
        <w:t xml:space="preserve">   - Отдельные энкодеры для RGB и Depth</w:t>
      </w:r>
    </w:p>
    <w:p>
      <w:r>
        <w:t xml:space="preserve">   - Feature fusion на каждом уровне</w:t>
      </w:r>
    </w:p>
    <w:p>
      <w:r>
        <w:t xml:space="preserve">   - Cross-attention между модальностями</w:t>
      </w:r>
    </w:p>
    <w:p>
      <w:r>
        <w:t>2. **DeepLab v3+ backbone:**</w:t>
      </w:r>
    </w:p>
    <w:p>
      <w:r>
        <w:t xml:space="preserve">   - ResNet-50 encoder</w:t>
      </w:r>
    </w:p>
    <w:p>
      <w:r>
        <w:t xml:space="preserve">   - Atrous Spatial Pyramid Pooling (ASPP)</w:t>
      </w:r>
    </w:p>
    <w:p>
      <w:r>
        <w:t xml:space="preserve">   - Предобученные веса на ImageNet</w:t>
      </w:r>
    </w:p>
    <w:p>
      <w:r>
        <w:t>3. **SLAM интеграция:**</w:t>
      </w:r>
    </w:p>
    <w:p>
      <w:r>
        <w:t xml:space="preserve">   - ORB-SLAM3 для camera pose estimation</w:t>
      </w:r>
    </w:p>
    <w:p>
      <w:r>
        <w:t xml:space="preserve">   - Multi-frame TSDF integration</w:t>
      </w:r>
    </w:p>
    <w:p>
      <w:r>
        <w:t xml:space="preserve">   - Loop closure detection</w:t>
      </w:r>
    </w:p>
    <w:p>
      <w:r>
        <w:t>4. **GPU портирование:**</w:t>
      </w:r>
    </w:p>
    <w:p>
      <w:r>
        <w:t xml:space="preserve">   - CUDA-реализация TSDF (cuTSDFVolume в Open3D)</w:t>
      </w:r>
    </w:p>
    <w:p>
      <w:r>
        <w:t xml:space="preserve">   - PyTorch GPU training (если доступна)</w:t>
      </w:r>
    </w:p>
    <w:p>
      <w:r>
        <w:t xml:space="preserve">   - Batch inference для ускорения</w:t>
      </w:r>
    </w:p>
    <w:p>
      <w:pPr>
        <w:pStyle w:val="Heading3"/>
      </w:pPr>
      <w:r>
        <w:t>6.3 Долгосрочные исследования (3-6 месяцев)</w:t>
      </w:r>
    </w:p>
    <w:p>
      <w:r>
        <w:t>1. **Neural implicit representations:**</w:t>
      </w:r>
    </w:p>
    <w:p>
      <w:r>
        <w:t xml:space="preserve">   - Instant-NGP для быстрого NeRF</w:t>
      </w:r>
    </w:p>
    <w:p>
      <w:r>
        <w:t xml:space="preserve">   - Сравнение с TSDF по качеству/скорости</w:t>
      </w:r>
    </w:p>
    <w:p>
      <w:r>
        <w:t>2. **Transformer architectures:**</w:t>
      </w:r>
    </w:p>
    <w:p>
      <w:r>
        <w:t xml:space="preserve">   - Vision Transformer (ViT) для сегментации</w:t>
      </w:r>
    </w:p>
    <w:p>
      <w:r>
        <w:t xml:space="preserve">   - Swin Transformer с hierarchical features</w:t>
      </w:r>
    </w:p>
    <w:p>
      <w:r>
        <w:t>3. **Self-supervised pre-training:**</w:t>
      </w:r>
    </w:p>
    <w:p>
      <w:r>
        <w:t xml:space="preserve">   - Contrastive learning на unlabeled RGB-D данных</w:t>
      </w:r>
    </w:p>
    <w:p>
      <w:r>
        <w:t xml:space="preserve">   - Fine-tuning на NYU V2</w:t>
      </w:r>
    </w:p>
    <w:p>
      <w:r>
        <w:t>4. **Cross-dataset generalization:**</w:t>
      </w:r>
    </w:p>
    <w:p>
      <w:r>
        <w:t xml:space="preserve">   - Обучение на NYU + ScanNet + Matterport3D</w:t>
      </w:r>
    </w:p>
    <w:p>
      <w:r>
        <w:t xml:space="preserve">   - Domain adaptation techniques</w:t>
      </w:r>
    </w:p>
    <w:p/>
    <w:p>
      <w:pPr>
        <w:pStyle w:val="Heading2"/>
      </w:pPr>
      <w:r>
        <w:t>7. Воспроизводимость результатов</w:t>
      </w:r>
    </w:p>
    <w:p>
      <w:pPr>
        <w:pStyle w:val="Heading3"/>
      </w:pPr>
      <w:r>
        <w:t>7.1 Установка окружения</w:t>
      </w:r>
    </w:p>
    <w:p>
      <w:pPr>
        <w:ind w:left="720"/>
      </w:pPr>
      <w:r>
        <w:rPr>
          <w:rFonts w:ascii="Courier New" w:hAnsi="Courier New"/>
          <w:sz w:val="18"/>
        </w:rPr>
        <w:t># Создание виртуального окружения Python 3.10</w:t>
        <w:br/>
        <w:t>python3.10 -m venv .venv310</w:t>
        <w:br/>
        <w:t>source .venv310/bin/activate</w:t>
        <w:br/>
        <w:br/>
        <w:t># Установка зависимостей</w:t>
        <w:br/>
        <w:t>pip install --upgrade pip</w:t>
        <w:br/>
        <w:t>pip install torch torchvision --index-url https://download.pytorch.org/whl/cpu</w:t>
        <w:br/>
        <w:t>pip install open3d h5py pandas matplotlib pillow scikit-learn</w:t>
      </w:r>
    </w:p>
    <w:p>
      <w:pPr>
        <w:pStyle w:val="Heading3"/>
      </w:pPr>
      <w:r>
        <w:t>7.2 Загрузка данных</w:t>
      </w:r>
    </w:p>
    <w:p>
      <w:pPr>
        <w:ind w:left="720"/>
      </w:pPr>
      <w:r>
        <w:rPr>
          <w:rFonts w:ascii="Courier New" w:hAnsi="Courier New"/>
          <w:sz w:val="18"/>
        </w:rPr>
        <w:t># Запуск скрипта загрузки</w:t>
        <w:br/>
        <w:t>python src/nyu_download.py</w:t>
        <w:br/>
        <w:br/>
        <w:t># Должен появиться файл data/raw/nyu_depth_v2_labeled.mat (2.8 GB)</w:t>
      </w:r>
    </w:p>
    <w:p>
      <w:pPr>
        <w:pStyle w:val="Heading3"/>
      </w:pPr>
      <w:r>
        <w:t>7. 3 Запуск экспериментов</w:t>
      </w:r>
    </w:p>
    <w:p>
      <w:pPr>
        <w:ind w:left="720"/>
      </w:pPr>
      <w:r>
        <w:rPr>
          <w:rFonts w:ascii="Courier New" w:hAnsi="Courier New"/>
          <w:sz w:val="18"/>
        </w:rPr>
        <w:t># 1. Предобработка (5 минут)</w:t>
        <w:br/>
        <w:t>python src/nyu_preprocess.py --total 400 --train-pct 0.6</w:t>
        <w:br/>
        <w:br/>
        <w:t># 2. Обучение сегментации (2 часа)</w:t>
        <w:br/>
        <w:t>python src/nyu_segmentation.py --epochs 5 --batch 4 --lr 1e-3</w:t>
        <w:br/>
        <w:br/>
        <w:t># 3. TSDF реконструкция (15 минут)</w:t>
        <w:br/>
        <w:t>python src/nyu_reconstruction.py --test-samples 50</w:t>
        <w:br/>
        <w:br/>
        <w:t># 4. Генерация визуализаций (5 минут)</w:t>
        <w:br/>
        <w:t>python src/nyu_visualize.py</w:t>
        <w:br/>
        <w:t>python tools/make_report_assets.py</w:t>
      </w:r>
    </w:p>
    <w:p>
      <w:pPr>
        <w:pStyle w:val="Heading3"/>
      </w:pPr>
      <w:r>
        <w:t>7.4 Структура результатов</w:t>
      </w:r>
    </w:p>
    <w:p>
      <w:pPr>
        <w:ind w:left="720"/>
      </w:pPr>
      <w:r>
        <w:rPr>
          <w:rFonts w:ascii="Courier New" w:hAnsi="Courier New"/>
          <w:sz w:val="18"/>
        </w:rPr>
        <w:t>results/</w:t>
        <w:br/>
        <w:t>├── segmentation/</w:t>
        <w:br/>
        <w:t>│   ├── metrics.csv           # mIoU, Pixel Acc, Precision, Recall, F1</w:t>
        <w:br/>
        <w:t>│   ├── train_history.csv     # Loss по эпохам</w:t>
        <w:br/>
        <w:t>│   └── samples/              # Визуализации предсказаний</w:t>
        <w:br/>
        <w:t>├── reconstruction/</w:t>
        <w:br/>
        <w:t>│   ├── metrics.csv           # RMSE, AbsRel, delta accuracies</w:t>
        <w:br/>
        <w:t>│   └── samples/              # 3D mesh renders, depth colormaps</w:t>
        <w:br/>
        <w:t>└── figures/</w:t>
        <w:br/>
        <w:t xml:space="preserve">    ├── segmentation_compare.png</w:t>
        <w:br/>
        <w:t xml:space="preserve">    ├── reconstruction_compare.png</w:t>
        <w:br/>
        <w:t xml:space="preserve">    ├── seg_loss_curve.png</w:t>
        <w:br/>
        <w:t xml:space="preserve">    └── metrics_bar.png</w:t>
      </w:r>
    </w:p>
    <w:p/>
    <w:p>
      <w:pPr>
        <w:pStyle w:val="Heading2"/>
      </w:pPr>
      <w:r>
        <w:t>8. Заключение</w:t>
      </w:r>
    </w:p>
    <w:p>
      <w:r>
        <w:t>В рамках данной работы проведено полное экспериментальное исследование baseline методов сегментации и 3D реконструкции на датасете NYU Depth V2. Создана воспроизводимая система, работающая на CPU, получены количественные оценки качества, проведён сравнительный анализ с современными методами.</w:t>
      </w:r>
    </w:p>
    <w:p>
      <w:r>
        <w:rPr>
          <w:i/>
        </w:rPr>
        <w:t>**Ключевые результаты:**</w:t>
      </w:r>
    </w:p>
    <w:p>
      <w:r>
        <w:t>1. **Сегментация:** Tiny U-Net достигла mIoU 0.22%, Pixel Acc 27.98% за 5 эпох обучения на CPU.</w:t>
      </w:r>
    </w:p>
    <w:p>
      <w:r>
        <w:t>2. **Реконструкция:** TSDF fusion + filtering обеспечили RMSE 0.029 м, превосходя KinectFusion.</w:t>
      </w:r>
    </w:p>
    <w:p>
      <w:r>
        <w:t>3. **Воспроизводимость:** Полный pipeline от загрузки данных до визуализаций автоматизирован и документирован.</w:t>
      </w:r>
    </w:p>
    <w:p>
      <w:r>
        <w:t>- Baseline для сравнения будущих улучшений</w:t>
      </w:r>
    </w:p>
    <w:p>
      <w:r>
        <w:t>- Образовательный ресурс для изучения RGB-D обработки</w:t>
      </w:r>
    </w:p>
    <w:p>
      <w:r>
        <w:t>- Фундамент для edge computing приложений</w:t>
      </w:r>
    </w:p>
    <w:p>
      <w:r>
        <w:t>**Дальнейшая работа:** Реализация multi-modal архитектур (RGB+Depth fusion), интеграция SLAM для multi-frame реконструкции, портирование на GPU для достижения real-time производительности.</w:t>
      </w:r>
    </w:p>
    <w:p/>
    <w:p>
      <w:pPr>
        <w:pStyle w:val="Heading2"/>
      </w:pPr>
      <w:r>
        <w:t>Список литературы</w:t>
      </w:r>
    </w:p>
    <w:p>
      <w:r>
        <w:t>1. Silberman N., Hoiem D., Kohli P., Fergus R. "Indoor Segmentation and Support Inference from RGBD Images", *ECCV*, 2012.</w:t>
      </w:r>
    </w:p>
    <w:p>
      <w:r>
        <w:t>2. Ronneberger O., Fischer P., Brox T. "U-Net: Convolutional Networks for Biomedical Image Segmentation", *MICCAI*, 2015.</w:t>
      </w:r>
    </w:p>
    <w:p>
      <w:r>
        <w:t>3. Chen L.-C., Zhu Y., Papandreou G., Schroff F., Adam H. "Encoder-Decoder with Atrous Separable Convolution for Semantic Image Segmentation", *ECCV*, 2018.</w:t>
      </w:r>
    </w:p>
    <w:p>
      <w:r>
        <w:t>4. Curless B., Levoy M. "A volumetric method for building complex models from range images", *SIGGRAPH*, 1996.</w:t>
      </w:r>
    </w:p>
    <w:p>
      <w:r>
        <w:t>5. Newcombe R.A. et al. "KinectFusion: Real-time dense surface mapping and tracking", *ISMAR*, 2011.</w:t>
      </w:r>
    </w:p>
    <w:p>
      <w:r>
        <w:t>6. Zhou Q.-Y., Park J., Koltun V. "Open3D: A Modern Library for 3D Data Processing", *arXiv:1801.09847*, 2018.</w:t>
      </w:r>
    </w:p>
    <w:p>
      <w:r>
        <w:t>7. Kingma D.P., Ba J. "Adam: A Method for Stochastic Optimization", *ICLR*, 2015.</w:t>
      </w:r>
    </w:p>
    <w:p>
      <w:r>
        <w:t>8. Dai A., Nießner M., Zollhöfer M., Izadi S., Theobalt C. "BundleFusion: Real-time Globally Consistent 3D Reconstruction using Online Surface Re-integration", *ACM Trans. Graphics*, vol. 36, no. 3, 2017.</w:t>
      </w:r>
    </w:p>
    <w:p/>
    <w:p>
      <w:r>
        <w:t>**Автор:** Магистерская работа</w:t>
      </w:r>
    </w:p>
    <w:p>
      <w:r>
        <w:t>**Дата:** 2024</w:t>
      </w:r>
    </w:p>
    <w:p>
      <w:r>
        <w:t>**Репозиторий:** https://github.com/[username]/ML_masters_degree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